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烈山区司法局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年度一般公共预算财政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拨款“三公”经费支出决算情况说明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970"/>
              </w:tabs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烈山区司法局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9.5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9.28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97.68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val="en-US" w:eastAsia="zh-CN"/>
        </w:rPr>
        <w:t>公务用车运行维护费减少，本次公布的“三公”经费决算为部门汇总数，包含局本级和局属单位。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烈山区司法局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16.16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7.78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83.84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val="en-US"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烈山区司法局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1.5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val="en-US" w:eastAsia="zh-CN"/>
        </w:rPr>
        <w:t>无变化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烈山区司法局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61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522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人次）。主要是用于接待招商引资、上级单位业务指导和工作调研等公务往来支出。经费使用严格贯彻中央八项规定要求，严格执行《党政机关厉行节约反对浪费条例》、淮北市公务接待相关规定等。</w:t>
      </w:r>
      <w:bookmarkStart w:id="0" w:name="_GoBack"/>
      <w:bookmarkEnd w:id="0"/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7.78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0.22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2.75</w:t>
      </w:r>
      <w:r>
        <w:rPr>
          <w:rFonts w:hint="eastAsia" w:ascii="仿宋_GB2312" w:hAnsi="仿宋"/>
          <w:szCs w:val="32"/>
        </w:rPr>
        <w:t>%。其中，公务用车购置费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val="en-US" w:eastAsia="zh-CN"/>
        </w:rPr>
        <w:t>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7.78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0.22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2.75</w:t>
      </w:r>
      <w:r>
        <w:rPr>
          <w:rFonts w:hint="eastAsia" w:ascii="仿宋_GB2312" w:hAnsi="仿宋"/>
          <w:szCs w:val="32"/>
        </w:rPr>
        <w:t>%。公务用车运行维护费，包括车辆燃料费、维修费、过路过桥费、保险费等支出。截至202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烈山区司法局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2FAC0-4D93-4433-B267-B70574D7E4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E48780-1C00-4CD0-B70F-54B99892C8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18EADB-0A1E-4900-AE04-06B6C78A99B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06F3EEC-D2D0-4DB4-B7A8-1A3D88662D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4F1187F-631C-465E-8EFB-9A812D7DAC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VkYTJmMWM2NjNiYmU3YzljNDMxZjBhZmY1YjI0MzQ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4D56B1E"/>
    <w:rsid w:val="18242EF9"/>
    <w:rsid w:val="1BEC4D61"/>
    <w:rsid w:val="1DCF66E8"/>
    <w:rsid w:val="1EE937D9"/>
    <w:rsid w:val="30F71D86"/>
    <w:rsid w:val="40664832"/>
    <w:rsid w:val="441C1219"/>
    <w:rsid w:val="4FB53494"/>
    <w:rsid w:val="5A7616BE"/>
    <w:rsid w:val="5D867E6A"/>
    <w:rsid w:val="75E65239"/>
    <w:rsid w:val="79FE105C"/>
    <w:rsid w:val="7D7F24B4"/>
    <w:rsid w:val="7E486D4A"/>
    <w:rsid w:val="7FB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798</Words>
  <Characters>906</Characters>
  <Lines>8</Lines>
  <Paragraphs>2</Paragraphs>
  <TotalTime>1</TotalTime>
  <ScaleCrop>false</ScaleCrop>
  <LinksUpToDate>false</LinksUpToDate>
  <CharactersWithSpaces>976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嘿~表妹！</cp:lastModifiedBy>
  <cp:lastPrinted>2020-09-14T08:17:00Z</cp:lastPrinted>
  <dcterms:modified xsi:type="dcterms:W3CDTF">2023-08-11T06:39:09Z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95B7D7A6868D44358BC8FEE951F652F5</vt:lpwstr>
  </property>
</Properties>
</file>