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关于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烈山区</w:t>
      </w: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202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2</w:t>
      </w:r>
      <w:r>
        <w:rPr>
          <w:rFonts w:hint="eastAsia" w:ascii="华文中宋" w:hAnsi="华文中宋" w:eastAsia="华文中宋"/>
          <w:b/>
          <w:sz w:val="36"/>
          <w:szCs w:val="36"/>
        </w:rPr>
        <w:t>年政府一般债务情况的说明</w:t>
      </w:r>
    </w:p>
    <w:p>
      <w:pPr>
        <w:spacing w:line="560" w:lineRule="exact"/>
        <w:ind w:firstLine="640" w:firstLineChars="200"/>
        <w:rPr>
          <w:rFonts w:ascii="方正楷体_GBK" w:eastAsia="方正楷体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截至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年底，全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" w:eastAsia="仿宋_GB2312"/>
          <w:sz w:val="32"/>
          <w:szCs w:val="32"/>
        </w:rPr>
        <w:t>政府一般债务余额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45220万</w:t>
      </w:r>
      <w:r>
        <w:rPr>
          <w:rFonts w:hint="eastAsia" w:ascii="仿宋_GB2312" w:hAnsi="仿宋" w:eastAsia="仿宋_GB2312"/>
          <w:sz w:val="32"/>
          <w:szCs w:val="32"/>
        </w:rPr>
        <w:t>元，一般债务限额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39893万</w:t>
      </w:r>
      <w:r>
        <w:rPr>
          <w:rFonts w:hint="eastAsia" w:ascii="仿宋_GB2312" w:hAnsi="仿宋" w:eastAsia="仿宋_GB2312"/>
          <w:sz w:val="32"/>
          <w:szCs w:val="32"/>
        </w:rPr>
        <w:t>元，债务余额低于债务限额。</w:t>
      </w:r>
    </w:p>
    <w:p>
      <w:pPr>
        <w:numPr>
          <w:ilvl w:val="0"/>
          <w:numId w:val="1"/>
        </w:numPr>
        <w:spacing w:line="560" w:lineRule="exac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区本</w:t>
      </w:r>
      <w:r>
        <w:rPr>
          <w:rFonts w:hint="eastAsia" w:ascii="黑体" w:hAnsi="黑体" w:eastAsia="黑体"/>
          <w:sz w:val="32"/>
          <w:szCs w:val="32"/>
        </w:rPr>
        <w:t>级政府一般债务收支情况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年，区本级政府一般债务收入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1300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万元，其中：再融资一般债券收入1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300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万元。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5"/>
        <w:jc w:val="both"/>
        <w:rPr>
          <w:rFonts w:ascii="仿宋_GB2312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年，区本级一般债务还本支出1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369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万元；区本级安排使用再融资债券1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369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万元，用于偿还到期一般债券本金。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二、全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区</w:t>
      </w:r>
      <w:r>
        <w:rPr>
          <w:rFonts w:hint="eastAsia" w:ascii="黑体" w:hAnsi="黑体" w:eastAsia="黑体"/>
          <w:sz w:val="32"/>
          <w:szCs w:val="32"/>
        </w:rPr>
        <w:t>政府一般债务限额余额情况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截至2021年底，全区政府一般债务限额45220万元。</w:t>
      </w:r>
    </w:p>
    <w:p>
      <w:pPr>
        <w:pStyle w:val="3"/>
        <w:spacing w:line="600" w:lineRule="exact"/>
        <w:ind w:firstLine="640" w:firstLineChars="20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截至202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年底，全区政府一般债务余额39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893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万元。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6A3A8D"/>
    <w:multiLevelType w:val="multilevel"/>
    <w:tmpl w:val="496A3A8D"/>
    <w:lvl w:ilvl="0" w:tentative="0">
      <w:start w:val="1"/>
      <w:numFmt w:val="japaneseCounting"/>
      <w:lvlText w:val="%1、"/>
      <w:lvlJc w:val="left"/>
      <w:pPr>
        <w:tabs>
          <w:tab w:val="left" w:pos="1360"/>
        </w:tabs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mRhNWRiMGM0NjllZGMyOGVkNTY5MzNkNGJlMmRkMTIifQ=="/>
  </w:docVars>
  <w:rsids>
    <w:rsidRoot w:val="00124F77"/>
    <w:rsid w:val="00124F77"/>
    <w:rsid w:val="001F27EA"/>
    <w:rsid w:val="00235F18"/>
    <w:rsid w:val="00395116"/>
    <w:rsid w:val="004D25C2"/>
    <w:rsid w:val="0050546E"/>
    <w:rsid w:val="00591BCC"/>
    <w:rsid w:val="005F75E7"/>
    <w:rsid w:val="00633E61"/>
    <w:rsid w:val="009F49EE"/>
    <w:rsid w:val="00A13D0E"/>
    <w:rsid w:val="00AA4E3C"/>
    <w:rsid w:val="00B73850"/>
    <w:rsid w:val="00C25EA9"/>
    <w:rsid w:val="00C47D30"/>
    <w:rsid w:val="00CE1449"/>
    <w:rsid w:val="00D94A13"/>
    <w:rsid w:val="00EC1492"/>
    <w:rsid w:val="00F022A1"/>
    <w:rsid w:val="01883901"/>
    <w:rsid w:val="0A225EFC"/>
    <w:rsid w:val="0DB74E46"/>
    <w:rsid w:val="18072CE0"/>
    <w:rsid w:val="18862C51"/>
    <w:rsid w:val="189F64B3"/>
    <w:rsid w:val="1B6D7998"/>
    <w:rsid w:val="1D2F7020"/>
    <w:rsid w:val="1DF64682"/>
    <w:rsid w:val="275E2775"/>
    <w:rsid w:val="27AC1AEC"/>
    <w:rsid w:val="288E1CAD"/>
    <w:rsid w:val="297D0262"/>
    <w:rsid w:val="2F1A440E"/>
    <w:rsid w:val="32040B8E"/>
    <w:rsid w:val="32F65C7E"/>
    <w:rsid w:val="373F2936"/>
    <w:rsid w:val="38AA6042"/>
    <w:rsid w:val="3B507D42"/>
    <w:rsid w:val="3F32118C"/>
    <w:rsid w:val="5019541D"/>
    <w:rsid w:val="56854C40"/>
    <w:rsid w:val="5A220000"/>
    <w:rsid w:val="6BF41C3E"/>
    <w:rsid w:val="6F2C236C"/>
    <w:rsid w:val="6FD67745"/>
    <w:rsid w:val="738838AC"/>
    <w:rsid w:val="7604115B"/>
    <w:rsid w:val="78FB4534"/>
    <w:rsid w:val="7A097A01"/>
    <w:rsid w:val="7CB15D4B"/>
    <w:rsid w:val="7EA569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9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纯文本 Char"/>
    <w:basedOn w:val="8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10">
    <w:name w:val="页眉 Char"/>
    <w:basedOn w:val="8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标题 2 Char"/>
    <w:basedOn w:val="8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3">
    <w:name w:val="Char"/>
    <w:basedOn w:val="1"/>
    <w:qFormat/>
    <w:uiPriority w:val="0"/>
    <w:pPr>
      <w:tabs>
        <w:tab w:val="left" w:pos="360"/>
      </w:tabs>
      <w:ind w:left="360" w:hanging="360" w:hangingChars="200"/>
    </w:pPr>
    <w:rPr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378</Words>
  <Characters>453</Characters>
  <Lines>4</Lines>
  <Paragraphs>1</Paragraphs>
  <TotalTime>2</TotalTime>
  <ScaleCrop>false</ScaleCrop>
  <LinksUpToDate>false</LinksUpToDate>
  <CharactersWithSpaces>453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2020-01-27T10:44:00Z</dcterms:created>
  <dc:creator>lenovo</dc:creator>
  <cp:lastModifiedBy>小贝</cp:lastModifiedBy>
  <dcterms:modified xsi:type="dcterms:W3CDTF">2023-08-24T01:18:48Z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16176E555D904890A69CBA29BD415D55</vt:lpwstr>
  </property>
</Properties>
</file>