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bookmarkStart w:id="1" w:name="_GoBack"/>
      <w:r>
        <w:rPr>
          <w:rFonts w:hint="eastAsia" w:ascii="仿宋_GB2312" w:eastAsia="仿宋_GB2312"/>
          <w:sz w:val="32"/>
          <w:szCs w:val="32"/>
        </w:rPr>
        <w:t>关于《</w:t>
      </w:r>
      <w:r>
        <w:rPr>
          <w:rFonts w:hint="eastAsia" w:ascii="仿宋_GB2312" w:eastAsia="仿宋_GB2312"/>
          <w:sz w:val="32"/>
          <w:szCs w:val="32"/>
          <w:lang w:val="en-US" w:eastAsia="zh-CN"/>
        </w:rPr>
        <w:t>临海童街道</w:t>
      </w:r>
      <w:r>
        <w:rPr>
          <w:rFonts w:hint="eastAsia" w:ascii="仿宋_GB2312" w:eastAsia="仿宋_GB2312"/>
          <w:sz w:val="32"/>
          <w:szCs w:val="32"/>
        </w:rPr>
        <w:t>低温雨雪冰冻天气应急预案（征求意见稿）》的说明</w:t>
      </w:r>
    </w:p>
    <w:bookmarkEnd w:id="1"/>
    <w:p>
      <w:pPr>
        <w:rPr>
          <w:rFonts w:hint="eastAsia" w:ascii="仿宋_GB2312" w:eastAsia="仿宋_GB2312"/>
          <w:sz w:val="32"/>
          <w:szCs w:val="32"/>
        </w:rPr>
      </w:pPr>
      <w:bookmarkStart w:id="0" w:name="OLE_LINK3"/>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一、起草背景</w:t>
      </w:r>
      <w:r>
        <w:rPr>
          <w:rFonts w:hint="eastAsia" w:ascii="仿宋_GB2312" w:eastAsia="仿宋_GB2312"/>
          <w:sz w:val="32"/>
          <w:szCs w:val="32"/>
          <w:lang w:eastAsia="zh-CN"/>
        </w:rPr>
        <w:t>、</w:t>
      </w:r>
      <w:r>
        <w:rPr>
          <w:rFonts w:hint="eastAsia" w:ascii="仿宋_GB2312" w:eastAsia="仿宋_GB2312"/>
          <w:sz w:val="32"/>
          <w:szCs w:val="32"/>
        </w:rPr>
        <w:t>依据</w:t>
      </w:r>
      <w:r>
        <w:rPr>
          <w:rFonts w:hint="eastAsia" w:ascii="仿宋_GB2312" w:eastAsia="仿宋_GB2312"/>
          <w:sz w:val="32"/>
          <w:szCs w:val="32"/>
          <w:lang w:val="en-US" w:eastAsia="zh-CN"/>
        </w:rPr>
        <w:t>和起草过程</w:t>
      </w:r>
    </w:p>
    <w:p>
      <w:pPr>
        <w:ind w:firstLine="640" w:firstLineChars="200"/>
        <w:rPr>
          <w:rFonts w:hint="eastAsia" w:ascii="仿宋_GB2312" w:eastAsia="仿宋_GB2312"/>
          <w:sz w:val="32"/>
          <w:szCs w:val="32"/>
        </w:rPr>
      </w:pPr>
      <w:r>
        <w:rPr>
          <w:rFonts w:hint="eastAsia" w:ascii="仿宋_GB2312" w:eastAsia="仿宋_GB2312"/>
          <w:sz w:val="32"/>
          <w:szCs w:val="32"/>
        </w:rPr>
        <w:t>为进一步规范和加强低温雨雪冰冻灾害的监测、预报预警和应急处置工作，全面提高低温雨雪冰冻灾害应对能力，最大限度地避免或者减少低温雨雪冰冻灾害造成的人员伤亡和财产损失。根据《中华人民共和国突发事件应对法》《中华人民共和国气象法》《中华人民共和国道路交通安全法》等法律、法规和规定，我办借鉴皖北各地区经验做法，结合我办实际，制定本预案。</w:t>
      </w:r>
    </w:p>
    <w:p>
      <w:pPr>
        <w:ind w:firstLine="640" w:firstLineChars="200"/>
        <w:rPr>
          <w:rFonts w:ascii="仿宋_GB2312" w:eastAsia="仿宋_GB2312"/>
          <w:sz w:val="32"/>
          <w:szCs w:val="32"/>
        </w:rPr>
      </w:pPr>
      <w:r>
        <w:rPr>
          <w:rFonts w:hint="eastAsia" w:ascii="仿宋_GB2312" w:eastAsia="仿宋_GB2312"/>
          <w:sz w:val="32"/>
          <w:szCs w:val="32"/>
        </w:rPr>
        <w:t>二、主要内容</w:t>
      </w:r>
    </w:p>
    <w:bookmarkEnd w:id="0"/>
    <w:p>
      <w:pPr>
        <w:ind w:firstLine="640" w:firstLineChars="200"/>
        <w:rPr>
          <w:rFonts w:hint="eastAsia" w:ascii="仿宋_GB2312" w:eastAsia="仿宋_GB2312"/>
          <w:sz w:val="32"/>
          <w:szCs w:val="32"/>
        </w:rPr>
      </w:pPr>
      <w:r>
        <w:rPr>
          <w:rFonts w:hint="eastAsia" w:ascii="仿宋_GB2312" w:eastAsia="仿宋_GB2312"/>
          <w:sz w:val="32"/>
          <w:szCs w:val="32"/>
        </w:rPr>
        <w:t>坚持以人为本，科学统筹，最大程度降低灾害损失，把保障人民群众的生命财产安全、生产生活稳定有序，作为应对低温雨雪冰冻灾害工作的落脚点；紧抓统一领导，分级负责，各司其职，通力协作，坚持防灾和救灾并重；坚持单位联动，全民动员，全民参与，全力以赴做好应对低温雨雪冰冻灾害的应急救援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NWM4ZWU1OTk1ZDIxYTgzMjQzZDIzOTM0YWE1ZDgifQ=="/>
  </w:docVars>
  <w:rsids>
    <w:rsidRoot w:val="00D76EF7"/>
    <w:rsid w:val="0023230F"/>
    <w:rsid w:val="00C94F01"/>
    <w:rsid w:val="00D76EF7"/>
    <w:rsid w:val="00EA3544"/>
    <w:rsid w:val="165A40C0"/>
    <w:rsid w:val="7A6B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194</Words>
  <Characters>194</Characters>
  <Lines>1</Lines>
  <Paragraphs>1</Paragraphs>
  <TotalTime>2</TotalTime>
  <ScaleCrop>false</ScaleCrop>
  <LinksUpToDate>false</LinksUpToDate>
  <CharactersWithSpaces>194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NTKO</dc:creator>
  <cp:lastModifiedBy>范雨雯</cp:lastModifiedBy>
  <dcterms:modified xsi:type="dcterms:W3CDTF">2024-05-28T08:58:14Z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B0BC489660E74597B2B06898D596FB77_12</vt:lpwstr>
  </property>
</Properties>
</file>