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55" w:tblpY="23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4810"/>
        <w:gridCol w:w="2524"/>
      </w:tblGrid>
      <w:tr w14:paraId="6B99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14" w:type="dxa"/>
            <w:gridSpan w:val="3"/>
            <w:vAlign w:val="center"/>
          </w:tcPr>
          <w:p w14:paraId="5D9E4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小标宋简体" w:hAnsi="方正小标宋简体" w:eastAsia="方正小标宋简体" w:cs="方正小标宋简体"/>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保留的政策文件目录</w:t>
            </w:r>
          </w:p>
        </w:tc>
      </w:tr>
      <w:tr w14:paraId="7824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47BFD6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8"/>
                <w:szCs w:val="28"/>
                <w:vertAlign w:val="baseline"/>
                <w:lang w:val="en-US" w:eastAsia="zh-CN"/>
              </w:rPr>
            </w:pPr>
            <w:r>
              <w:rPr>
                <w:rFonts w:hint="eastAsia" w:ascii="方正小标宋简体" w:hAnsi="方正小标宋简体" w:eastAsia="方正小标宋简体" w:cs="方正小标宋简体"/>
                <w:sz w:val="28"/>
                <w:szCs w:val="28"/>
                <w:vertAlign w:val="baseline"/>
                <w:lang w:val="en-US" w:eastAsia="zh-CN"/>
              </w:rPr>
              <w:t>序号</w:t>
            </w:r>
          </w:p>
        </w:tc>
        <w:tc>
          <w:tcPr>
            <w:tcW w:w="4810" w:type="dxa"/>
            <w:shd w:val="clear" w:color="auto" w:fill="auto"/>
            <w:vAlign w:val="center"/>
          </w:tcPr>
          <w:p w14:paraId="723C9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28"/>
                <w:szCs w:val="28"/>
                <w:u w:val="none"/>
                <w:lang w:val="en-US" w:eastAsia="zh-CN" w:bidi="ar"/>
              </w:rPr>
              <w:t>政策文件名称</w:t>
            </w:r>
          </w:p>
        </w:tc>
        <w:tc>
          <w:tcPr>
            <w:tcW w:w="2524" w:type="dxa"/>
            <w:shd w:val="clear" w:color="auto" w:fill="auto"/>
            <w:vAlign w:val="center"/>
          </w:tcPr>
          <w:p w14:paraId="7DEAF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28"/>
                <w:szCs w:val="28"/>
                <w:u w:val="none"/>
                <w:lang w:val="en-US" w:eastAsia="zh-CN" w:bidi="ar"/>
              </w:rPr>
              <w:t>文号</w:t>
            </w:r>
          </w:p>
        </w:tc>
      </w:tr>
      <w:tr w14:paraId="76E6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0B45BCB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4810" w:type="dxa"/>
            <w:shd w:val="clear" w:color="auto" w:fill="auto"/>
            <w:vAlign w:val="center"/>
          </w:tcPr>
          <w:p w14:paraId="41D765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关于印发烈山区城市生活垃圾分类工作实施方案的通知</w:t>
            </w:r>
          </w:p>
        </w:tc>
        <w:tc>
          <w:tcPr>
            <w:tcW w:w="2524" w:type="dxa"/>
            <w:shd w:val="clear" w:color="auto" w:fill="auto"/>
            <w:vAlign w:val="center"/>
          </w:tcPr>
          <w:p w14:paraId="14BF32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烈政办</w:t>
            </w:r>
            <w:r>
              <w:rPr>
                <w:rFonts w:hint="default" w:ascii="Times New Roman" w:hAnsi="Times New Roman" w:eastAsia="仿宋_GB2312" w:cs="Times New Roman"/>
                <w:i w:val="0"/>
                <w:color w:val="000000"/>
                <w:kern w:val="0"/>
                <w:sz w:val="28"/>
                <w:szCs w:val="28"/>
                <w:u w:val="none"/>
                <w:lang w:val="en-US" w:eastAsia="zh-CN" w:bidi="ar"/>
              </w:rPr>
              <w:t>〔2020〕5</w:t>
            </w:r>
            <w:r>
              <w:rPr>
                <w:rFonts w:hint="eastAsia" w:ascii="仿宋_GB2312" w:hAnsi="仿宋_GB2312" w:eastAsia="仿宋_GB2312" w:cs="仿宋_GB2312"/>
                <w:i w:val="0"/>
                <w:color w:val="000000"/>
                <w:kern w:val="0"/>
                <w:sz w:val="28"/>
                <w:szCs w:val="28"/>
                <w:u w:val="none"/>
                <w:lang w:val="en-US" w:eastAsia="zh-CN" w:bidi="ar"/>
              </w:rPr>
              <w:t>号</w:t>
            </w:r>
          </w:p>
        </w:tc>
      </w:tr>
      <w:tr w14:paraId="3529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356964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4810" w:type="dxa"/>
            <w:shd w:val="clear" w:color="auto" w:fill="auto"/>
            <w:vAlign w:val="center"/>
          </w:tcPr>
          <w:p w14:paraId="33E931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关于印发《烈山区“门责制”管理试点工作实施方案》的通知</w:t>
            </w:r>
          </w:p>
        </w:tc>
        <w:tc>
          <w:tcPr>
            <w:tcW w:w="2524" w:type="dxa"/>
            <w:shd w:val="clear" w:color="auto" w:fill="auto"/>
            <w:vAlign w:val="center"/>
          </w:tcPr>
          <w:p w14:paraId="02B489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烈城管委办</w:t>
            </w:r>
            <w:r>
              <w:rPr>
                <w:rFonts w:hint="default" w:ascii="Times New Roman" w:hAnsi="Times New Roman" w:eastAsia="仿宋_GB2312" w:cs="Times New Roman"/>
                <w:i w:val="0"/>
                <w:color w:val="000000"/>
                <w:kern w:val="0"/>
                <w:sz w:val="28"/>
                <w:szCs w:val="28"/>
                <w:u w:val="none"/>
                <w:lang w:val="en-US" w:eastAsia="zh-CN" w:bidi="ar"/>
              </w:rPr>
              <w:t>〔2023〕3</w:t>
            </w:r>
            <w:r>
              <w:rPr>
                <w:rFonts w:hint="eastAsia" w:ascii="仿宋_GB2312" w:hAnsi="仿宋_GB2312" w:eastAsia="仿宋_GB2312" w:cs="仿宋_GB2312"/>
                <w:i w:val="0"/>
                <w:color w:val="000000"/>
                <w:kern w:val="0"/>
                <w:sz w:val="28"/>
                <w:szCs w:val="28"/>
                <w:u w:val="none"/>
                <w:lang w:val="en-US" w:eastAsia="zh-CN" w:bidi="ar"/>
              </w:rPr>
              <w:t>号</w:t>
            </w:r>
          </w:p>
        </w:tc>
      </w:tr>
      <w:tr w14:paraId="5B86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0213C3B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c>
          <w:tcPr>
            <w:tcW w:w="4810" w:type="dxa"/>
            <w:shd w:val="clear" w:color="auto" w:fill="auto"/>
            <w:vAlign w:val="center"/>
          </w:tcPr>
          <w:p w14:paraId="47681D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烈山区人民政府办公室关于印发烈山区落实粮食安全行政首长责任制实施方案的通知</w:t>
            </w:r>
          </w:p>
        </w:tc>
        <w:tc>
          <w:tcPr>
            <w:tcW w:w="2524" w:type="dxa"/>
            <w:shd w:val="clear" w:color="auto" w:fill="auto"/>
            <w:vAlign w:val="center"/>
          </w:tcPr>
          <w:p w14:paraId="66E44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烈政办</w:t>
            </w:r>
            <w:r>
              <w:rPr>
                <w:rFonts w:hint="default" w:ascii="Times New Roman" w:hAnsi="Times New Roman" w:eastAsia="仿宋_GB2312" w:cs="Times New Roman"/>
                <w:i w:val="0"/>
                <w:color w:val="000000"/>
                <w:kern w:val="0"/>
                <w:sz w:val="28"/>
                <w:szCs w:val="28"/>
                <w:u w:val="none"/>
                <w:lang w:val="en-US" w:eastAsia="zh-CN" w:bidi="ar"/>
              </w:rPr>
              <w:t>〔2016〕2</w:t>
            </w:r>
            <w:r>
              <w:rPr>
                <w:rFonts w:hint="eastAsia" w:ascii="仿宋_GB2312" w:hAnsi="仿宋_GB2312" w:eastAsia="仿宋_GB2312" w:cs="仿宋_GB2312"/>
                <w:i w:val="0"/>
                <w:color w:val="000000"/>
                <w:kern w:val="0"/>
                <w:sz w:val="28"/>
                <w:szCs w:val="28"/>
                <w:u w:val="none"/>
                <w:lang w:val="en-US" w:eastAsia="zh-CN" w:bidi="ar"/>
              </w:rPr>
              <w:t>号</w:t>
            </w:r>
          </w:p>
        </w:tc>
      </w:tr>
      <w:tr w14:paraId="4345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3C5C78D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w:t>
            </w:r>
          </w:p>
        </w:tc>
        <w:tc>
          <w:tcPr>
            <w:tcW w:w="4810" w:type="dxa"/>
            <w:shd w:val="clear" w:color="auto" w:fill="auto"/>
            <w:vAlign w:val="center"/>
          </w:tcPr>
          <w:p w14:paraId="345820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烈山区人民政府办公室关于印发烈山区养殖水域滩涂规划的通知</w:t>
            </w:r>
          </w:p>
        </w:tc>
        <w:tc>
          <w:tcPr>
            <w:tcW w:w="2524" w:type="dxa"/>
            <w:shd w:val="clear" w:color="auto" w:fill="auto"/>
            <w:vAlign w:val="center"/>
          </w:tcPr>
          <w:p w14:paraId="494976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烈政办</w:t>
            </w:r>
            <w:r>
              <w:rPr>
                <w:rFonts w:hint="default" w:ascii="Times New Roman" w:hAnsi="Times New Roman" w:eastAsia="仿宋_GB2312" w:cs="Times New Roman"/>
                <w:i w:val="0"/>
                <w:color w:val="000000"/>
                <w:kern w:val="0"/>
                <w:sz w:val="28"/>
                <w:szCs w:val="28"/>
                <w:u w:val="none"/>
                <w:lang w:val="en-US" w:eastAsia="zh-CN" w:bidi="ar"/>
              </w:rPr>
              <w:t>〔2019〕2</w:t>
            </w:r>
            <w:r>
              <w:rPr>
                <w:rFonts w:hint="eastAsia" w:ascii="仿宋_GB2312" w:hAnsi="仿宋_GB2312" w:eastAsia="仿宋_GB2312" w:cs="仿宋_GB2312"/>
                <w:i w:val="0"/>
                <w:color w:val="000000"/>
                <w:kern w:val="0"/>
                <w:sz w:val="28"/>
                <w:szCs w:val="28"/>
                <w:u w:val="none"/>
                <w:lang w:val="en-US" w:eastAsia="zh-CN" w:bidi="ar"/>
              </w:rPr>
              <w:t>号</w:t>
            </w:r>
          </w:p>
        </w:tc>
      </w:tr>
      <w:tr w14:paraId="0D7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73D5FBF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c>
          <w:tcPr>
            <w:tcW w:w="4810" w:type="dxa"/>
            <w:shd w:val="clear" w:color="auto" w:fill="auto"/>
            <w:vAlign w:val="center"/>
          </w:tcPr>
          <w:p w14:paraId="33D2CF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烈山区人民政府关于公布区政府行政规范性文件清理结果的通知</w:t>
            </w:r>
          </w:p>
        </w:tc>
        <w:tc>
          <w:tcPr>
            <w:tcW w:w="2524" w:type="dxa"/>
            <w:shd w:val="clear" w:color="auto" w:fill="auto"/>
            <w:vAlign w:val="center"/>
          </w:tcPr>
          <w:p w14:paraId="69D66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w:t>
            </w:r>
            <w:r>
              <w:rPr>
                <w:rFonts w:hint="default" w:ascii="Times New Roman" w:hAnsi="Times New Roman" w:eastAsia="仿宋_GB2312" w:cs="Times New Roman"/>
                <w:i w:val="0"/>
                <w:color w:val="000000"/>
                <w:kern w:val="0"/>
                <w:sz w:val="28"/>
                <w:szCs w:val="28"/>
                <w:u w:val="none"/>
                <w:lang w:val="en-US" w:eastAsia="zh-CN" w:bidi="ar"/>
              </w:rPr>
              <w:t>〔2023〕27</w:t>
            </w:r>
            <w:r>
              <w:rPr>
                <w:rFonts w:hint="eastAsia" w:ascii="仿宋_GB2312" w:hAnsi="仿宋_GB2312" w:eastAsia="仿宋_GB2312" w:cs="仿宋_GB2312"/>
                <w:i w:val="0"/>
                <w:color w:val="000000"/>
                <w:kern w:val="0"/>
                <w:sz w:val="28"/>
                <w:szCs w:val="28"/>
                <w:u w:val="none"/>
                <w:lang w:val="en-US" w:eastAsia="zh-CN" w:bidi="ar"/>
              </w:rPr>
              <w:t>号</w:t>
            </w:r>
          </w:p>
        </w:tc>
      </w:tr>
      <w:tr w14:paraId="0A35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7B56ED9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c>
          <w:tcPr>
            <w:tcW w:w="4810" w:type="dxa"/>
            <w:shd w:val="clear" w:color="auto" w:fill="auto"/>
            <w:vAlign w:val="center"/>
          </w:tcPr>
          <w:p w14:paraId="4D0905C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烈山区人民政府办公室关于印发烈山区居家和社区养老服务改革试点实施办法的通知</w:t>
            </w:r>
          </w:p>
        </w:tc>
        <w:tc>
          <w:tcPr>
            <w:tcW w:w="2524" w:type="dxa"/>
            <w:shd w:val="clear" w:color="auto" w:fill="auto"/>
            <w:vAlign w:val="center"/>
          </w:tcPr>
          <w:p w14:paraId="2639F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烈政办</w:t>
            </w:r>
            <w:r>
              <w:rPr>
                <w:rFonts w:hint="default" w:ascii="Times New Roman" w:hAnsi="Times New Roman" w:eastAsia="仿宋_GB2312" w:cs="Times New Roman"/>
                <w:i w:val="0"/>
                <w:color w:val="000000"/>
                <w:kern w:val="0"/>
                <w:sz w:val="28"/>
                <w:szCs w:val="28"/>
                <w:u w:val="none"/>
                <w:lang w:val="en-US" w:eastAsia="zh-CN" w:bidi="ar"/>
              </w:rPr>
              <w:t>〔2019〕15</w:t>
            </w:r>
            <w:r>
              <w:rPr>
                <w:rFonts w:hint="eastAsia" w:ascii="仿宋_GB2312" w:hAnsi="仿宋_GB2312" w:eastAsia="仿宋_GB2312" w:cs="仿宋_GB2312"/>
                <w:i w:val="0"/>
                <w:color w:val="000000"/>
                <w:kern w:val="0"/>
                <w:sz w:val="28"/>
                <w:szCs w:val="28"/>
                <w:u w:val="none"/>
                <w:lang w:val="en-US" w:eastAsia="zh-CN" w:bidi="ar"/>
              </w:rPr>
              <w:t>号</w:t>
            </w:r>
          </w:p>
        </w:tc>
      </w:tr>
      <w:tr w14:paraId="0A4A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17DDE5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7</w:t>
            </w:r>
          </w:p>
        </w:tc>
        <w:tc>
          <w:tcPr>
            <w:tcW w:w="4810" w:type="dxa"/>
            <w:shd w:val="clear" w:color="auto" w:fill="auto"/>
            <w:vAlign w:val="center"/>
          </w:tcPr>
          <w:p w14:paraId="684709E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w:t>
            </w:r>
            <w:bookmarkStart w:id="0" w:name="_GoBack"/>
            <w:bookmarkEnd w:id="0"/>
            <w:r>
              <w:rPr>
                <w:rFonts w:hint="eastAsia" w:ascii="仿宋_GB2312" w:hAnsi="仿宋_GB2312" w:eastAsia="仿宋_GB2312" w:cs="仿宋_GB2312"/>
                <w:i w:val="0"/>
                <w:color w:val="000000"/>
                <w:kern w:val="0"/>
                <w:sz w:val="28"/>
                <w:szCs w:val="28"/>
                <w:u w:val="none"/>
                <w:lang w:val="en-US" w:eastAsia="zh-CN" w:bidi="ar"/>
              </w:rPr>
              <w:t>政府办公室关于印发《烈山区人民政府关于在市场体系建设中建立公平竞争审查制度的实施意见》的通知</w:t>
            </w:r>
          </w:p>
        </w:tc>
        <w:tc>
          <w:tcPr>
            <w:tcW w:w="2524" w:type="dxa"/>
            <w:shd w:val="clear" w:color="auto" w:fill="auto"/>
            <w:vAlign w:val="center"/>
          </w:tcPr>
          <w:p w14:paraId="4928E7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烈政办</w:t>
            </w:r>
            <w:r>
              <w:rPr>
                <w:rFonts w:hint="default" w:ascii="Times New Roman" w:hAnsi="Times New Roman" w:eastAsia="仿宋_GB2312" w:cs="Times New Roman"/>
                <w:i w:val="0"/>
                <w:color w:val="000000"/>
                <w:kern w:val="0"/>
                <w:sz w:val="28"/>
                <w:szCs w:val="28"/>
                <w:u w:val="none"/>
                <w:lang w:val="en-US" w:eastAsia="zh-CN" w:bidi="ar"/>
              </w:rPr>
              <w:t>〔2019〕28</w:t>
            </w:r>
            <w:r>
              <w:rPr>
                <w:rFonts w:hint="eastAsia" w:ascii="仿宋_GB2312" w:hAnsi="仿宋_GB2312" w:eastAsia="仿宋_GB2312" w:cs="仿宋_GB2312"/>
                <w:i w:val="0"/>
                <w:color w:val="000000"/>
                <w:kern w:val="0"/>
                <w:sz w:val="28"/>
                <w:szCs w:val="28"/>
                <w:u w:val="none"/>
                <w:lang w:val="en-US" w:eastAsia="zh-CN" w:bidi="ar"/>
              </w:rPr>
              <w:t>号</w:t>
            </w:r>
          </w:p>
        </w:tc>
      </w:tr>
      <w:tr w14:paraId="0C1B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80" w:type="dxa"/>
            <w:vAlign w:val="center"/>
          </w:tcPr>
          <w:p w14:paraId="4F38B63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8</w:t>
            </w:r>
          </w:p>
        </w:tc>
        <w:tc>
          <w:tcPr>
            <w:tcW w:w="4810" w:type="dxa"/>
            <w:shd w:val="clear" w:color="auto" w:fill="auto"/>
            <w:vAlign w:val="center"/>
          </w:tcPr>
          <w:p w14:paraId="4E9CDF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烈山区人民政府关于进一步加强食品药品安全工作的意见</w:t>
            </w:r>
          </w:p>
        </w:tc>
        <w:tc>
          <w:tcPr>
            <w:tcW w:w="2524" w:type="dxa"/>
            <w:shd w:val="clear" w:color="auto" w:fill="auto"/>
            <w:vAlign w:val="center"/>
          </w:tcPr>
          <w:p w14:paraId="102196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w:t>
            </w:r>
            <w:r>
              <w:rPr>
                <w:rFonts w:hint="default" w:ascii="Times New Roman" w:hAnsi="Times New Roman" w:eastAsia="仿宋_GB2312" w:cs="Times New Roman"/>
                <w:i w:val="0"/>
                <w:color w:val="000000"/>
                <w:kern w:val="0"/>
                <w:sz w:val="28"/>
                <w:szCs w:val="28"/>
                <w:u w:val="none"/>
                <w:lang w:val="en-US" w:eastAsia="zh-CN" w:bidi="ar"/>
              </w:rPr>
              <w:t>〔2016〕77</w:t>
            </w:r>
            <w:r>
              <w:rPr>
                <w:rFonts w:hint="eastAsia" w:ascii="仿宋_GB2312" w:hAnsi="仿宋_GB2312" w:eastAsia="仿宋_GB2312" w:cs="仿宋_GB2312"/>
                <w:i w:val="0"/>
                <w:color w:val="000000"/>
                <w:kern w:val="0"/>
                <w:sz w:val="28"/>
                <w:szCs w:val="28"/>
                <w:u w:val="none"/>
                <w:lang w:val="en-US" w:eastAsia="zh-CN" w:bidi="ar"/>
              </w:rPr>
              <w:t>号</w:t>
            </w:r>
          </w:p>
        </w:tc>
      </w:tr>
      <w:tr w14:paraId="7355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14" w:type="dxa"/>
            <w:gridSpan w:val="3"/>
            <w:vAlign w:val="center"/>
          </w:tcPr>
          <w:p w14:paraId="5D9BE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修订的政策文件目录</w:t>
            </w:r>
          </w:p>
        </w:tc>
      </w:tr>
      <w:tr w14:paraId="361A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690" w:type="dxa"/>
            <w:gridSpan w:val="2"/>
            <w:vAlign w:val="center"/>
          </w:tcPr>
          <w:p w14:paraId="59567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烈山区人民政府关于印发促进和加强3岁以下婴幼儿照护服务工作实施方案的通知</w:t>
            </w:r>
          </w:p>
        </w:tc>
        <w:tc>
          <w:tcPr>
            <w:tcW w:w="2524" w:type="dxa"/>
            <w:shd w:val="clear" w:color="auto" w:fill="auto"/>
            <w:vAlign w:val="center"/>
          </w:tcPr>
          <w:p w14:paraId="36167C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w:t>
            </w:r>
            <w:r>
              <w:rPr>
                <w:rFonts w:hint="default" w:ascii="Times New Roman" w:hAnsi="Times New Roman" w:eastAsia="仿宋_GB2312" w:cs="Times New Roman"/>
                <w:i w:val="0"/>
                <w:color w:val="000000"/>
                <w:kern w:val="0"/>
                <w:sz w:val="28"/>
                <w:szCs w:val="28"/>
                <w:u w:val="none"/>
                <w:lang w:val="en-US" w:eastAsia="zh-CN" w:bidi="ar"/>
              </w:rPr>
              <w:t>〔2019〕36</w:t>
            </w:r>
            <w:r>
              <w:rPr>
                <w:rFonts w:hint="eastAsia" w:ascii="仿宋_GB2312" w:hAnsi="仿宋_GB2312" w:eastAsia="仿宋_GB2312" w:cs="仿宋_GB2312"/>
                <w:i w:val="0"/>
                <w:color w:val="000000"/>
                <w:kern w:val="0"/>
                <w:sz w:val="28"/>
                <w:szCs w:val="28"/>
                <w:u w:val="none"/>
                <w:lang w:val="en-US" w:eastAsia="zh-CN" w:bidi="ar"/>
              </w:rPr>
              <w:t>号</w:t>
            </w:r>
          </w:p>
        </w:tc>
      </w:tr>
      <w:tr w14:paraId="6528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14" w:type="dxa"/>
            <w:gridSpan w:val="3"/>
            <w:vAlign w:val="center"/>
          </w:tcPr>
          <w:p w14:paraId="7D839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i w:val="0"/>
                <w:color w:val="000000"/>
                <w:kern w:val="0"/>
                <w:sz w:val="28"/>
                <w:szCs w:val="28"/>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失效的政策文件目录</w:t>
            </w:r>
          </w:p>
        </w:tc>
      </w:tr>
      <w:tr w14:paraId="50CD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690" w:type="dxa"/>
            <w:gridSpan w:val="2"/>
            <w:vAlign w:val="center"/>
          </w:tcPr>
          <w:p w14:paraId="199E23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关于印发烈山区农村集体资产清产核资工作实施方案的通知</w:t>
            </w:r>
          </w:p>
        </w:tc>
        <w:tc>
          <w:tcPr>
            <w:tcW w:w="2524" w:type="dxa"/>
            <w:shd w:val="clear" w:color="auto" w:fill="auto"/>
            <w:vAlign w:val="center"/>
          </w:tcPr>
          <w:p w14:paraId="7CFE5B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烈政办</w:t>
            </w:r>
            <w:r>
              <w:rPr>
                <w:rFonts w:hint="default" w:ascii="Times New Roman" w:hAnsi="Times New Roman" w:eastAsia="仿宋_GB2312" w:cs="Times New Roman"/>
                <w:i w:val="0"/>
                <w:color w:val="000000"/>
                <w:kern w:val="0"/>
                <w:sz w:val="28"/>
                <w:szCs w:val="28"/>
                <w:u w:val="none"/>
                <w:lang w:val="en-US" w:eastAsia="zh-CN" w:bidi="ar"/>
              </w:rPr>
              <w:t>〔2018〕19</w:t>
            </w:r>
            <w:r>
              <w:rPr>
                <w:rFonts w:hint="eastAsia" w:ascii="仿宋_GB2312" w:hAnsi="仿宋_GB2312" w:eastAsia="仿宋_GB2312" w:cs="仿宋_GB2312"/>
                <w:i w:val="0"/>
                <w:color w:val="000000"/>
                <w:kern w:val="0"/>
                <w:sz w:val="28"/>
                <w:szCs w:val="28"/>
                <w:u w:val="none"/>
                <w:lang w:val="en-US" w:eastAsia="zh-CN" w:bidi="ar"/>
              </w:rPr>
              <w:t>号</w:t>
            </w:r>
          </w:p>
        </w:tc>
      </w:tr>
    </w:tbl>
    <w:p w14:paraId="42DEFAEC">
      <w:pPr>
        <w:jc w:val="center"/>
        <w:rPr>
          <w:rFonts w:hint="eastAsia" w:ascii="方正小标宋简体" w:hAnsi="方正小标宋简体" w:eastAsia="方正小标宋简体" w:cs="方正小标宋简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BFC2C31F-E954-4C98-8DF2-BE6E40BF69B4}"/>
  </w:font>
  <w:font w:name="仿宋_GB2312">
    <w:panose1 w:val="02010609030101010101"/>
    <w:charset w:val="86"/>
    <w:family w:val="auto"/>
    <w:pitch w:val="default"/>
    <w:sig w:usb0="00000001" w:usb1="080E0000" w:usb2="00000000" w:usb3="00000000" w:csb0="00040000" w:csb1="00000000"/>
    <w:embedRegular r:id="rId2" w:fontKey="{5B715F1A-B697-4BFC-BD84-85EE3F1E63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DMwYjQzOWYzOGNlM2MxMDQyZDg0ZTk2NDFlZDgifQ=="/>
  </w:docVars>
  <w:rsids>
    <w:rsidRoot w:val="653B23E7"/>
    <w:rsid w:val="00434BB2"/>
    <w:rsid w:val="0B04109F"/>
    <w:rsid w:val="175F2171"/>
    <w:rsid w:val="2D3B753C"/>
    <w:rsid w:val="304B42F4"/>
    <w:rsid w:val="326C67A3"/>
    <w:rsid w:val="34673022"/>
    <w:rsid w:val="3AAB598F"/>
    <w:rsid w:val="3EC314F9"/>
    <w:rsid w:val="40193F4B"/>
    <w:rsid w:val="40222485"/>
    <w:rsid w:val="653B23E7"/>
    <w:rsid w:val="6A981328"/>
    <w:rsid w:val="73A50B61"/>
    <w:rsid w:val="7BA8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val="0"/>
      <w:adjustRightInd w:val="0"/>
      <w:spacing w:before="240" w:after="120"/>
      <w:jc w:val="center"/>
      <w:textAlignment w:val="baseline"/>
      <w:outlineLvl w:val="1"/>
    </w:pPr>
    <w:rPr>
      <w:rFonts w:ascii="Calibri" w:hAnsi="Calibri" w:eastAsia="黑体" w:cs="Times New Roman"/>
      <w:bCs/>
      <w:sz w:val="30"/>
      <w:szCs w:val="30"/>
      <w:lang w:val="en-GB"/>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479</Characters>
  <Lines>0</Lines>
  <Paragraphs>0</Paragraphs>
  <TotalTime>16</TotalTime>
  <ScaleCrop>false</ScaleCrop>
  <LinksUpToDate>false</LinksUpToDate>
  <CharactersWithSpaces>479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2024-09-03T09:28:00Z</dcterms:created>
  <dc:creator>嘿~表妹！</dc:creator>
  <cp:lastModifiedBy>嘿~表妹！</cp:lastModifiedBy>
  <dcterms:modified xsi:type="dcterms:W3CDTF">2024-09-06T01:21:23Z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313E2668A9E742A9A6D27405BD6B5DE5_13</vt:lpwstr>
  </property>
</Properties>
</file>