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2220" w:tblpY="237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4335"/>
        <w:gridCol w:w="2502"/>
      </w:tblGrid>
      <w:tr w14:paraId="7C0D2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823" w:type="dxa"/>
            <w:vAlign w:val="center"/>
          </w:tcPr>
          <w:p w14:paraId="5ABAE89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方正小标宋简体" w:hAnsi="方正小标宋简体" w:eastAsia="方正小标宋简体" w:cs="方正小标宋简体"/>
                <w:sz w:val="28"/>
                <w:szCs w:val="28"/>
                <w:vertAlign w:val="baseline"/>
                <w:lang w:val="en-US" w:eastAsia="zh-CN"/>
              </w:rPr>
            </w:pPr>
            <w:r>
              <w:rPr>
                <w:rFonts w:hint="eastAsia" w:ascii="方正小标宋简体" w:hAnsi="方正小标宋简体" w:eastAsia="方正小标宋简体" w:cs="方正小标宋简体"/>
                <w:sz w:val="28"/>
                <w:szCs w:val="28"/>
                <w:vertAlign w:val="baseline"/>
                <w:lang w:val="en-US" w:eastAsia="zh-CN"/>
              </w:rPr>
              <w:t>序号</w:t>
            </w:r>
          </w:p>
        </w:tc>
        <w:tc>
          <w:tcPr>
            <w:tcW w:w="4335" w:type="dxa"/>
            <w:vAlign w:val="center"/>
          </w:tcPr>
          <w:p w14:paraId="74701D1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方正小标宋简体" w:hAnsi="方正小标宋简体" w:eastAsia="方正小标宋简体" w:cs="方正小标宋简体"/>
                <w:sz w:val="28"/>
                <w:szCs w:val="28"/>
                <w:vertAlign w:val="baseline"/>
                <w:lang w:val="en-US" w:eastAsia="zh-CN"/>
              </w:rPr>
            </w:pPr>
            <w:r>
              <w:rPr>
                <w:rFonts w:hint="eastAsia" w:ascii="方正小标宋简体" w:hAnsi="方正小标宋简体" w:eastAsia="方正小标宋简体" w:cs="方正小标宋简体"/>
                <w:b w:val="0"/>
                <w:bCs w:val="0"/>
                <w:sz w:val="28"/>
                <w:szCs w:val="28"/>
                <w:vertAlign w:val="baseline"/>
                <w:lang w:val="en-US" w:eastAsia="zh-CN"/>
              </w:rPr>
              <w:t>行政规范性</w:t>
            </w:r>
            <w:r>
              <w:rPr>
                <w:rFonts w:hint="eastAsia" w:ascii="方正小标宋简体" w:hAnsi="方正小标宋简体" w:eastAsia="方正小标宋简体" w:cs="方正小标宋简体"/>
                <w:sz w:val="28"/>
                <w:szCs w:val="28"/>
                <w:vertAlign w:val="baseline"/>
                <w:lang w:val="en-US" w:eastAsia="zh-CN"/>
              </w:rPr>
              <w:t>文件名称</w:t>
            </w:r>
          </w:p>
        </w:tc>
        <w:tc>
          <w:tcPr>
            <w:tcW w:w="2502" w:type="dxa"/>
            <w:vAlign w:val="center"/>
          </w:tcPr>
          <w:p w14:paraId="44B1581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方正小标宋简体" w:hAnsi="方正小标宋简体" w:eastAsia="方正小标宋简体" w:cs="方正小标宋简体"/>
                <w:sz w:val="28"/>
                <w:szCs w:val="28"/>
                <w:vertAlign w:val="baseline"/>
                <w:lang w:val="en-US" w:eastAsia="zh-CN"/>
              </w:rPr>
            </w:pPr>
            <w:r>
              <w:rPr>
                <w:rFonts w:hint="eastAsia" w:ascii="方正小标宋简体" w:hAnsi="方正小标宋简体" w:eastAsia="方正小标宋简体" w:cs="方正小标宋简体"/>
                <w:sz w:val="28"/>
                <w:szCs w:val="28"/>
                <w:vertAlign w:val="baseline"/>
                <w:lang w:val="en-US" w:eastAsia="zh-CN"/>
              </w:rPr>
              <w:t>文号</w:t>
            </w:r>
          </w:p>
        </w:tc>
      </w:tr>
      <w:tr w14:paraId="7F343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823" w:type="dxa"/>
            <w:vAlign w:val="center"/>
          </w:tcPr>
          <w:p w14:paraId="363E536E">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4335" w:type="dxa"/>
            <w:shd w:val="clear" w:color="auto" w:fill="auto"/>
            <w:vAlign w:val="center"/>
          </w:tcPr>
          <w:p w14:paraId="731510B0">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i w:val="0"/>
                <w:color w:val="000000"/>
                <w:kern w:val="0"/>
                <w:sz w:val="28"/>
                <w:szCs w:val="28"/>
                <w:u w:val="none"/>
                <w:lang w:val="en-US" w:eastAsia="zh-CN" w:bidi="ar"/>
              </w:rPr>
            </w:pPr>
            <w:r>
              <w:rPr>
                <w:rFonts w:hint="eastAsia" w:ascii="仿宋_GB2312" w:hAnsi="仿宋_GB2312" w:eastAsia="仿宋_GB2312" w:cs="仿宋_GB2312"/>
                <w:b w:val="0"/>
                <w:bCs/>
                <w:i w:val="0"/>
                <w:color w:val="000000"/>
                <w:kern w:val="0"/>
                <w:sz w:val="28"/>
                <w:szCs w:val="28"/>
                <w:u w:val="none"/>
                <w:lang w:val="en-US" w:eastAsia="zh-CN" w:bidi="ar"/>
              </w:rPr>
              <w:t>烈山区人民政府关于印发烈山区推进物业管理工作实施办法（暂行）的通知</w:t>
            </w:r>
          </w:p>
        </w:tc>
        <w:tc>
          <w:tcPr>
            <w:tcW w:w="2502" w:type="dxa"/>
            <w:shd w:val="clear" w:color="auto" w:fill="auto"/>
            <w:vAlign w:val="center"/>
          </w:tcPr>
          <w:p w14:paraId="56C17FF2">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i w:val="0"/>
                <w:color w:val="000000"/>
                <w:kern w:val="0"/>
                <w:sz w:val="28"/>
                <w:szCs w:val="28"/>
                <w:u w:val="none"/>
                <w:lang w:val="en-US" w:eastAsia="zh-CN" w:bidi="ar"/>
              </w:rPr>
            </w:pPr>
            <w:r>
              <w:rPr>
                <w:rFonts w:hint="eastAsia" w:ascii="仿宋_GB2312" w:hAnsi="仿宋_GB2312" w:eastAsia="仿宋_GB2312" w:cs="仿宋_GB2312"/>
                <w:b w:val="0"/>
                <w:bCs/>
                <w:i w:val="0"/>
                <w:color w:val="000000"/>
                <w:kern w:val="0"/>
                <w:sz w:val="28"/>
                <w:szCs w:val="28"/>
                <w:u w:val="none"/>
                <w:lang w:val="en-US" w:eastAsia="zh-CN" w:bidi="ar"/>
              </w:rPr>
              <w:t>烈政办</w:t>
            </w:r>
            <w:r>
              <w:rPr>
                <w:rFonts w:hint="default" w:ascii="Times New Roman" w:hAnsi="Times New Roman" w:eastAsia="仿宋_GB2312" w:cs="Times New Roman"/>
                <w:b w:val="0"/>
                <w:bCs/>
                <w:i w:val="0"/>
                <w:color w:val="000000"/>
                <w:kern w:val="0"/>
                <w:sz w:val="28"/>
                <w:szCs w:val="28"/>
                <w:u w:val="none"/>
                <w:lang w:val="en-US" w:eastAsia="zh-CN" w:bidi="ar"/>
              </w:rPr>
              <w:t>〔2015〕15</w:t>
            </w:r>
            <w:r>
              <w:rPr>
                <w:rFonts w:hint="eastAsia" w:ascii="仿宋_GB2312" w:hAnsi="仿宋_GB2312" w:eastAsia="仿宋_GB2312" w:cs="仿宋_GB2312"/>
                <w:b w:val="0"/>
                <w:bCs/>
                <w:i w:val="0"/>
                <w:color w:val="000000"/>
                <w:kern w:val="0"/>
                <w:sz w:val="28"/>
                <w:szCs w:val="28"/>
                <w:u w:val="none"/>
                <w:lang w:val="en-US" w:eastAsia="zh-CN" w:bidi="ar"/>
              </w:rPr>
              <w:t>号</w:t>
            </w:r>
          </w:p>
        </w:tc>
      </w:tr>
      <w:tr w14:paraId="674E1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823" w:type="dxa"/>
            <w:vAlign w:val="center"/>
          </w:tcPr>
          <w:p w14:paraId="657669F5">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w:t>
            </w:r>
          </w:p>
        </w:tc>
        <w:tc>
          <w:tcPr>
            <w:tcW w:w="4335" w:type="dxa"/>
            <w:shd w:val="clear" w:color="auto" w:fill="auto"/>
            <w:vAlign w:val="center"/>
          </w:tcPr>
          <w:p w14:paraId="0B4935DF">
            <w:pPr>
              <w:pStyle w:val="2"/>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kern w:val="2"/>
                <w:sz w:val="28"/>
                <w:szCs w:val="28"/>
                <w:vertAlign w:val="baseline"/>
                <w:lang w:val="en-US" w:eastAsia="zh-CN" w:bidi="ar-SA"/>
              </w:rPr>
            </w:pPr>
            <w:r>
              <w:rPr>
                <w:rFonts w:hint="eastAsia" w:ascii="仿宋_GB2312" w:hAnsi="仿宋_GB2312" w:eastAsia="仿宋_GB2312" w:cs="仿宋_GB2312"/>
                <w:b w:val="0"/>
                <w:bCs/>
                <w:sz w:val="28"/>
                <w:szCs w:val="28"/>
              </w:rPr>
              <w:t>烈山区人民政府办公室关于促进烈山区建筑业高质量发展的实施意见</w:t>
            </w:r>
          </w:p>
        </w:tc>
        <w:tc>
          <w:tcPr>
            <w:tcW w:w="2502" w:type="dxa"/>
            <w:shd w:val="clear" w:color="auto" w:fill="auto"/>
            <w:vAlign w:val="center"/>
          </w:tcPr>
          <w:p w14:paraId="0080CF75">
            <w:pPr>
              <w:pStyle w:val="2"/>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kern w:val="2"/>
                <w:sz w:val="28"/>
                <w:szCs w:val="28"/>
                <w:vertAlign w:val="baseline"/>
                <w:lang w:val="en-US" w:eastAsia="zh-CN" w:bidi="ar-SA"/>
              </w:rPr>
            </w:pPr>
            <w:r>
              <w:rPr>
                <w:rFonts w:hint="eastAsia" w:ascii="仿宋_GB2312" w:hAnsi="仿宋_GB2312" w:eastAsia="仿宋_GB2312" w:cs="仿宋_GB2312"/>
                <w:b w:val="0"/>
                <w:bCs/>
                <w:sz w:val="28"/>
                <w:szCs w:val="28"/>
                <w:vertAlign w:val="baseline"/>
                <w:lang w:val="en-US" w:eastAsia="zh-CN"/>
              </w:rPr>
              <w:t>烈政办</w:t>
            </w:r>
            <w:r>
              <w:rPr>
                <w:rFonts w:hint="default" w:ascii="Times New Roman" w:hAnsi="Times New Roman" w:eastAsia="仿宋_GB2312" w:cs="Times New Roman"/>
                <w:b w:val="0"/>
                <w:bCs/>
                <w:sz w:val="28"/>
                <w:szCs w:val="28"/>
                <w:vertAlign w:val="baseline"/>
                <w:lang w:val="en-US" w:eastAsia="zh-CN"/>
              </w:rPr>
              <w:t>〔2020〕7</w:t>
            </w:r>
            <w:r>
              <w:rPr>
                <w:rFonts w:hint="eastAsia" w:ascii="仿宋_GB2312" w:hAnsi="仿宋_GB2312" w:eastAsia="仿宋_GB2312" w:cs="仿宋_GB2312"/>
                <w:b w:val="0"/>
                <w:bCs/>
                <w:sz w:val="28"/>
                <w:szCs w:val="28"/>
                <w:vertAlign w:val="baseline"/>
                <w:lang w:val="en-US" w:eastAsia="zh-CN"/>
              </w:rPr>
              <w:t>号</w:t>
            </w:r>
          </w:p>
        </w:tc>
      </w:tr>
      <w:tr w14:paraId="3814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823" w:type="dxa"/>
            <w:vAlign w:val="center"/>
          </w:tcPr>
          <w:p w14:paraId="796BF851">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w:t>
            </w:r>
          </w:p>
        </w:tc>
        <w:tc>
          <w:tcPr>
            <w:tcW w:w="4335" w:type="dxa"/>
            <w:shd w:val="clear" w:color="auto" w:fill="auto"/>
            <w:vAlign w:val="center"/>
          </w:tcPr>
          <w:p w14:paraId="690BB2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i w:val="0"/>
                <w:color w:val="000000"/>
                <w:kern w:val="0"/>
                <w:sz w:val="28"/>
                <w:szCs w:val="28"/>
                <w:highlight w:val="none"/>
                <w:u w:val="none"/>
                <w:lang w:val="en-US" w:eastAsia="zh-CN" w:bidi="ar"/>
              </w:rPr>
            </w:pPr>
            <w:r>
              <w:rPr>
                <w:rFonts w:hint="eastAsia" w:ascii="仿宋_GB2312" w:hAnsi="仿宋_GB2312" w:eastAsia="仿宋_GB2312" w:cs="仿宋_GB2312"/>
                <w:b w:val="0"/>
                <w:bCs/>
                <w:i w:val="0"/>
                <w:color w:val="000000"/>
                <w:kern w:val="0"/>
                <w:sz w:val="28"/>
                <w:szCs w:val="28"/>
                <w:highlight w:val="none"/>
                <w:u w:val="none"/>
                <w:lang w:val="en-US" w:eastAsia="zh-CN" w:bidi="ar"/>
              </w:rPr>
              <w:t>烈山区推动企业上市(挂牌)和直接融资奖励扶持政策若干</w:t>
            </w:r>
            <w:bookmarkStart w:id="0" w:name="_GoBack"/>
            <w:bookmarkEnd w:id="0"/>
            <w:r>
              <w:rPr>
                <w:rFonts w:hint="eastAsia" w:ascii="仿宋_GB2312" w:hAnsi="仿宋_GB2312" w:eastAsia="仿宋_GB2312" w:cs="仿宋_GB2312"/>
                <w:b w:val="0"/>
                <w:bCs/>
                <w:i w:val="0"/>
                <w:color w:val="000000"/>
                <w:kern w:val="0"/>
                <w:sz w:val="28"/>
                <w:szCs w:val="28"/>
                <w:highlight w:val="none"/>
                <w:u w:val="none"/>
                <w:lang w:val="en-US" w:eastAsia="zh-CN" w:bidi="ar"/>
              </w:rPr>
              <w:t>规定(试行)</w:t>
            </w:r>
          </w:p>
        </w:tc>
        <w:tc>
          <w:tcPr>
            <w:tcW w:w="2502" w:type="dxa"/>
            <w:shd w:val="clear" w:color="auto" w:fill="auto"/>
            <w:vAlign w:val="center"/>
          </w:tcPr>
          <w:p w14:paraId="52959F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i w:val="0"/>
                <w:color w:val="000000"/>
                <w:kern w:val="0"/>
                <w:sz w:val="28"/>
                <w:szCs w:val="28"/>
                <w:u w:val="none"/>
                <w:lang w:val="en-US" w:eastAsia="zh-CN" w:bidi="ar"/>
              </w:rPr>
            </w:pPr>
            <w:r>
              <w:rPr>
                <w:rFonts w:hint="eastAsia" w:ascii="仿宋_GB2312" w:hAnsi="仿宋_GB2312" w:eastAsia="仿宋_GB2312" w:cs="仿宋_GB2312"/>
                <w:b w:val="0"/>
                <w:bCs/>
                <w:i w:val="0"/>
                <w:color w:val="000000"/>
                <w:kern w:val="0"/>
                <w:sz w:val="28"/>
                <w:szCs w:val="28"/>
                <w:u w:val="none"/>
                <w:lang w:val="en-US" w:eastAsia="zh-CN" w:bidi="ar"/>
              </w:rPr>
              <w:t>烈政</w:t>
            </w:r>
            <w:r>
              <w:rPr>
                <w:rFonts w:hint="default" w:ascii="Times New Roman" w:hAnsi="Times New Roman" w:eastAsia="仿宋_GB2312" w:cs="Times New Roman"/>
                <w:b w:val="0"/>
                <w:bCs/>
                <w:i w:val="0"/>
                <w:color w:val="000000"/>
                <w:kern w:val="0"/>
                <w:sz w:val="28"/>
                <w:szCs w:val="28"/>
                <w:u w:val="none"/>
                <w:lang w:val="en-US" w:eastAsia="zh-CN" w:bidi="ar"/>
              </w:rPr>
              <w:t>〔2016〕20</w:t>
            </w:r>
            <w:r>
              <w:rPr>
                <w:rFonts w:hint="eastAsia" w:ascii="仿宋_GB2312" w:hAnsi="仿宋_GB2312" w:eastAsia="仿宋_GB2312" w:cs="仿宋_GB2312"/>
                <w:b w:val="0"/>
                <w:bCs/>
                <w:i w:val="0"/>
                <w:color w:val="000000"/>
                <w:kern w:val="0"/>
                <w:sz w:val="28"/>
                <w:szCs w:val="28"/>
                <w:u w:val="none"/>
                <w:lang w:val="en-US" w:eastAsia="zh-CN" w:bidi="ar"/>
              </w:rPr>
              <w:t>号</w:t>
            </w:r>
          </w:p>
        </w:tc>
      </w:tr>
      <w:tr w14:paraId="35EE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823" w:type="dxa"/>
            <w:vAlign w:val="center"/>
          </w:tcPr>
          <w:p w14:paraId="7882DD47">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4</w:t>
            </w:r>
          </w:p>
        </w:tc>
        <w:tc>
          <w:tcPr>
            <w:tcW w:w="4335" w:type="dxa"/>
            <w:shd w:val="clear" w:color="auto" w:fill="auto"/>
            <w:vAlign w:val="center"/>
          </w:tcPr>
          <w:p w14:paraId="3EEE5C09">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烈山区人民政府办公室</w:t>
            </w:r>
          </w:p>
          <w:p w14:paraId="6978DD6F">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rPr>
              <w:t>关于印发烈山区区镇（街道办）财政体制实施办法（试行）的通知</w:t>
            </w:r>
          </w:p>
        </w:tc>
        <w:tc>
          <w:tcPr>
            <w:tcW w:w="2502" w:type="dxa"/>
            <w:shd w:val="clear" w:color="auto" w:fill="auto"/>
            <w:vAlign w:val="center"/>
          </w:tcPr>
          <w:p w14:paraId="281E5828">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rPr>
              <w:t>烈政办</w:t>
            </w:r>
            <w:r>
              <w:rPr>
                <w:rFonts w:hint="default" w:ascii="Times New Roman" w:hAnsi="Times New Roman" w:eastAsia="仿宋_GB2312" w:cs="Times New Roman"/>
                <w:sz w:val="28"/>
                <w:szCs w:val="28"/>
                <w:vertAlign w:val="baseline"/>
              </w:rPr>
              <w:t>〔2018〕18</w:t>
            </w:r>
            <w:r>
              <w:rPr>
                <w:rFonts w:hint="eastAsia" w:ascii="仿宋_GB2312" w:hAnsi="仿宋_GB2312" w:eastAsia="仿宋_GB2312" w:cs="仿宋_GB2312"/>
                <w:sz w:val="28"/>
                <w:szCs w:val="28"/>
                <w:vertAlign w:val="baseline"/>
              </w:rPr>
              <w:t>号</w:t>
            </w:r>
          </w:p>
        </w:tc>
      </w:tr>
      <w:tr w14:paraId="67BFB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823" w:type="dxa"/>
            <w:vAlign w:val="center"/>
          </w:tcPr>
          <w:p w14:paraId="3C1A6CD9">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5</w:t>
            </w:r>
          </w:p>
        </w:tc>
        <w:tc>
          <w:tcPr>
            <w:tcW w:w="4335" w:type="dxa"/>
            <w:shd w:val="clear" w:color="auto" w:fill="auto"/>
            <w:vAlign w:val="center"/>
          </w:tcPr>
          <w:p w14:paraId="0ABDE14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i w:val="0"/>
                <w:color w:val="000000"/>
                <w:kern w:val="0"/>
                <w:sz w:val="28"/>
                <w:szCs w:val="28"/>
                <w:highlight w:val="none"/>
                <w:u w:val="none"/>
                <w:lang w:val="en-US" w:eastAsia="zh-CN" w:bidi="ar"/>
              </w:rPr>
            </w:pPr>
            <w:r>
              <w:rPr>
                <w:rFonts w:hint="eastAsia" w:ascii="仿宋_GB2312" w:hAnsi="仿宋_GB2312" w:eastAsia="仿宋_GB2312" w:cs="仿宋_GB2312"/>
                <w:b w:val="0"/>
                <w:bCs/>
                <w:i w:val="0"/>
                <w:color w:val="000000"/>
                <w:kern w:val="0"/>
                <w:sz w:val="28"/>
                <w:szCs w:val="28"/>
                <w:highlight w:val="none"/>
                <w:u w:val="none"/>
                <w:lang w:val="en-US" w:eastAsia="zh-CN" w:bidi="ar"/>
              </w:rPr>
              <w:t>烈山区人民政府办公室关于印发烈山区银行业金融机构支持地方经济发展考核办法(试行)》的通知</w:t>
            </w:r>
          </w:p>
        </w:tc>
        <w:tc>
          <w:tcPr>
            <w:tcW w:w="2502" w:type="dxa"/>
            <w:shd w:val="clear" w:color="auto" w:fill="auto"/>
            <w:vAlign w:val="center"/>
          </w:tcPr>
          <w:p w14:paraId="105500D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i w:val="0"/>
                <w:color w:val="000000"/>
                <w:kern w:val="0"/>
                <w:sz w:val="28"/>
                <w:szCs w:val="28"/>
                <w:u w:val="none"/>
                <w:lang w:val="en-US" w:eastAsia="zh-CN" w:bidi="ar"/>
              </w:rPr>
            </w:pPr>
            <w:r>
              <w:rPr>
                <w:rFonts w:hint="eastAsia" w:ascii="仿宋_GB2312" w:hAnsi="仿宋_GB2312" w:eastAsia="仿宋_GB2312" w:cs="仿宋_GB2312"/>
                <w:b w:val="0"/>
                <w:bCs/>
                <w:i w:val="0"/>
                <w:color w:val="000000"/>
                <w:kern w:val="0"/>
                <w:sz w:val="28"/>
                <w:szCs w:val="28"/>
                <w:u w:val="none"/>
                <w:lang w:val="en-US" w:eastAsia="zh-CN" w:bidi="ar"/>
              </w:rPr>
              <w:t>烈政办</w:t>
            </w:r>
            <w:r>
              <w:rPr>
                <w:rFonts w:hint="default" w:ascii="Times New Roman" w:hAnsi="Times New Roman" w:eastAsia="仿宋_GB2312" w:cs="Times New Roman"/>
                <w:b w:val="0"/>
                <w:bCs/>
                <w:i w:val="0"/>
                <w:color w:val="000000"/>
                <w:kern w:val="0"/>
                <w:sz w:val="28"/>
                <w:szCs w:val="28"/>
                <w:u w:val="none"/>
                <w:lang w:val="en-US" w:eastAsia="zh-CN" w:bidi="ar"/>
              </w:rPr>
              <w:t>〔2019〕29</w:t>
            </w:r>
            <w:r>
              <w:rPr>
                <w:rFonts w:hint="eastAsia" w:ascii="仿宋_GB2312" w:hAnsi="仿宋_GB2312" w:eastAsia="仿宋_GB2312" w:cs="仿宋_GB2312"/>
                <w:b w:val="0"/>
                <w:bCs/>
                <w:i w:val="0"/>
                <w:color w:val="000000"/>
                <w:kern w:val="0"/>
                <w:sz w:val="28"/>
                <w:szCs w:val="28"/>
                <w:u w:val="none"/>
                <w:lang w:val="en-US" w:eastAsia="zh-CN" w:bidi="ar"/>
              </w:rPr>
              <w:t>号</w:t>
            </w:r>
          </w:p>
        </w:tc>
      </w:tr>
    </w:tbl>
    <w:p w14:paraId="0194FD63">
      <w:pPr>
        <w:jc w:val="center"/>
        <w:rPr>
          <w:sz w:val="36"/>
          <w:szCs w:val="36"/>
        </w:rPr>
      </w:pPr>
      <w:r>
        <w:rPr>
          <w:rFonts w:hint="eastAsia" w:ascii="方正小标宋简体" w:hAnsi="方正小标宋简体" w:eastAsia="方正小标宋简体" w:cs="方正小标宋简体"/>
          <w:sz w:val="36"/>
          <w:szCs w:val="36"/>
          <w:lang w:val="en-US" w:eastAsia="zh-CN"/>
        </w:rPr>
        <w:t>废止的行政规范性文件目录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CAFAD12-2AC7-418C-B65E-102CF697B1E8}"/>
  </w:font>
  <w:font w:name="方正小标宋简体">
    <w:panose1 w:val="02000000000000000000"/>
    <w:charset w:val="86"/>
    <w:family w:val="auto"/>
    <w:pitch w:val="default"/>
    <w:sig w:usb0="00000001" w:usb1="08000000" w:usb2="00000000" w:usb3="00000000" w:csb0="00040000" w:csb1="00000000"/>
    <w:embedRegular r:id="rId2" w:fontKey="{03D999D5-3A54-4F49-8A83-52E67C4663B3}"/>
  </w:font>
  <w:font w:name="仿宋_GB2312">
    <w:panose1 w:val="02010609030101010101"/>
    <w:charset w:val="86"/>
    <w:family w:val="auto"/>
    <w:pitch w:val="default"/>
    <w:sig w:usb0="00000001" w:usb1="080E0000" w:usb2="00000000" w:usb3="00000000" w:csb0="00040000" w:csb1="00000000"/>
    <w:embedRegular r:id="rId3" w:fontKey="{6AF58B22-745E-43B2-BD4C-72AE7C7AC5B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kYTJmMWM2NjNiYmU3YzljNDMxZjBhZmY1YjI0MzQifQ=="/>
  </w:docVars>
  <w:rsids>
    <w:rsidRoot w:val="5CED2666"/>
    <w:rsid w:val="0C790A16"/>
    <w:rsid w:val="2A9C3859"/>
    <w:rsid w:val="3841077C"/>
    <w:rsid w:val="519D5C56"/>
    <w:rsid w:val="593F3377"/>
    <w:rsid w:val="5C775728"/>
    <w:rsid w:val="5CED2666"/>
    <w:rsid w:val="611E4F94"/>
    <w:rsid w:val="62CE02E9"/>
    <w:rsid w:val="6C431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widowControl w:val="0"/>
      <w:adjustRightInd w:val="0"/>
      <w:spacing w:before="240" w:after="120"/>
      <w:jc w:val="center"/>
      <w:textAlignment w:val="baseline"/>
      <w:outlineLvl w:val="1"/>
    </w:pPr>
    <w:rPr>
      <w:rFonts w:ascii="Calibri" w:hAnsi="Calibri" w:eastAsia="黑体" w:cs="Times New Roman"/>
      <w:bCs/>
      <w:sz w:val="30"/>
      <w:szCs w:val="30"/>
      <w:lang w:val="en-GB"/>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247</Words>
  <Characters>266</Characters>
  <Lines>0</Lines>
  <Paragraphs>0</Paragraphs>
  <TotalTime>27</TotalTime>
  <ScaleCrop>false</ScaleCrop>
  <LinksUpToDate>false</LinksUpToDate>
  <CharactersWithSpaces>266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2024-09-03T09:01:00Z</dcterms:created>
  <dc:creator>嘿~表妹！</dc:creator>
  <cp:lastModifiedBy>Lssfj</cp:lastModifiedBy>
  <dcterms:modified xsi:type="dcterms:W3CDTF">2024-11-13T01:29:31Z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D34A88888CB64523AD8EB5DCF3C5F8EA_11</vt:lpwstr>
  </property>
</Properties>
</file>