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4752D">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69661C78">
      <w:pPr>
        <w:rPr>
          <w:rFonts w:hint="default" w:ascii="Times New Roman" w:hAnsi="Times New Roman" w:cs="Times New Roman"/>
        </w:rPr>
      </w:pPr>
    </w:p>
    <w:p w14:paraId="30399495">
      <w:pPr>
        <w:rPr>
          <w:rFonts w:hint="default" w:ascii="Times New Roman" w:hAnsi="Times New Roman" w:cs="Times New Roman"/>
        </w:rPr>
      </w:pPr>
    </w:p>
    <w:p w14:paraId="1F14B8CD">
      <w:pPr>
        <w:rPr>
          <w:rFonts w:hint="default" w:ascii="Times New Roman" w:hAnsi="Times New Roman" w:cs="Times New Roman"/>
        </w:rPr>
      </w:pPr>
    </w:p>
    <w:p w14:paraId="17DE567D">
      <w:pPr>
        <w:rPr>
          <w:rFonts w:hint="default" w:ascii="Times New Roman" w:hAnsi="Times New Roman" w:cs="Times New Roman"/>
        </w:rPr>
      </w:pPr>
    </w:p>
    <w:p w14:paraId="2DD2225C">
      <w:pPr>
        <w:rPr>
          <w:rFonts w:hint="default" w:ascii="Times New Roman" w:hAnsi="Times New Roman" w:cs="Times New Roman"/>
        </w:rPr>
      </w:pPr>
    </w:p>
    <w:p w14:paraId="10DA14B1">
      <w:pPr>
        <w:rPr>
          <w:rFonts w:hint="default" w:ascii="Times New Roman" w:hAnsi="Times New Roman" w:cs="Times New Roman"/>
        </w:rPr>
      </w:pPr>
    </w:p>
    <w:p w14:paraId="322E971A">
      <w:pPr>
        <w:rPr>
          <w:rFonts w:hint="default" w:ascii="Times New Roman" w:hAnsi="Times New Roman" w:cs="Times New Roman"/>
        </w:rPr>
      </w:pPr>
    </w:p>
    <w:p w14:paraId="79125DA1">
      <w:pPr>
        <w:rPr>
          <w:rFonts w:hint="default" w:ascii="Times New Roman" w:hAnsi="Times New Roman" w:cs="Times New Roman"/>
        </w:rPr>
      </w:pPr>
    </w:p>
    <w:p w14:paraId="3879DBD2">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val="en-US" w:eastAsia="zh-CN"/>
        </w:rPr>
        <w:t>烈山区司法局</w:t>
      </w:r>
      <w:r>
        <w:rPr>
          <w:rFonts w:hint="default" w:ascii="Times New Roman" w:hAnsi="Times New Roman" w:eastAsia="华文中宋" w:cs="Times New Roman"/>
          <w:b/>
          <w:sz w:val="44"/>
          <w:szCs w:val="44"/>
        </w:rPr>
        <w:t>2024年</w:t>
      </w:r>
    </w:p>
    <w:p w14:paraId="710F209A">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部门（单位）预算</w:t>
      </w:r>
    </w:p>
    <w:p w14:paraId="322B95D6">
      <w:pPr>
        <w:rPr>
          <w:rFonts w:hint="default" w:ascii="Times New Roman" w:hAnsi="Times New Roman" w:cs="Times New Roman"/>
        </w:rPr>
      </w:pPr>
    </w:p>
    <w:p w14:paraId="29E94EC1">
      <w:pPr>
        <w:rPr>
          <w:rFonts w:hint="default" w:ascii="Times New Roman" w:hAnsi="Times New Roman" w:cs="Times New Roman"/>
        </w:rPr>
      </w:pPr>
    </w:p>
    <w:p w14:paraId="16BF82CF">
      <w:pPr>
        <w:rPr>
          <w:rFonts w:hint="default" w:ascii="Times New Roman" w:hAnsi="Times New Roman" w:cs="Times New Roman"/>
        </w:rPr>
      </w:pPr>
    </w:p>
    <w:p w14:paraId="50AF0A8A">
      <w:pPr>
        <w:rPr>
          <w:rFonts w:hint="default" w:ascii="Times New Roman" w:hAnsi="Times New Roman" w:cs="Times New Roman"/>
        </w:rPr>
      </w:pPr>
    </w:p>
    <w:p w14:paraId="69C6154D">
      <w:pPr>
        <w:rPr>
          <w:rFonts w:hint="default" w:ascii="Times New Roman" w:hAnsi="Times New Roman" w:cs="Times New Roman"/>
        </w:rPr>
      </w:pPr>
    </w:p>
    <w:p w14:paraId="64E937CF">
      <w:pPr>
        <w:rPr>
          <w:rFonts w:hint="default" w:ascii="Times New Roman" w:hAnsi="Times New Roman" w:cs="Times New Roman"/>
        </w:rPr>
      </w:pPr>
    </w:p>
    <w:p w14:paraId="32837E87">
      <w:pPr>
        <w:rPr>
          <w:rFonts w:hint="default" w:ascii="Times New Roman" w:hAnsi="Times New Roman" w:cs="Times New Roman"/>
        </w:rPr>
      </w:pPr>
    </w:p>
    <w:p w14:paraId="00DB6516">
      <w:pPr>
        <w:rPr>
          <w:rFonts w:hint="default" w:ascii="Times New Roman" w:hAnsi="Times New Roman" w:cs="Times New Roman"/>
        </w:rPr>
      </w:pPr>
    </w:p>
    <w:p w14:paraId="3B90B524">
      <w:pPr>
        <w:rPr>
          <w:rFonts w:hint="default" w:ascii="Times New Roman" w:hAnsi="Times New Roman" w:cs="Times New Roman"/>
        </w:rPr>
      </w:pPr>
    </w:p>
    <w:p w14:paraId="6C63951C">
      <w:pPr>
        <w:rPr>
          <w:rFonts w:hint="default" w:ascii="Times New Roman" w:hAnsi="Times New Roman" w:cs="Times New Roman"/>
        </w:rPr>
      </w:pPr>
    </w:p>
    <w:p w14:paraId="407DF37B">
      <w:pPr>
        <w:rPr>
          <w:rFonts w:hint="default" w:ascii="Times New Roman" w:hAnsi="Times New Roman" w:cs="Times New Roman"/>
        </w:rPr>
      </w:pPr>
    </w:p>
    <w:p w14:paraId="32D084D2">
      <w:pPr>
        <w:rPr>
          <w:rFonts w:hint="default" w:ascii="Times New Roman" w:hAnsi="Times New Roman" w:cs="Times New Roman"/>
        </w:rPr>
      </w:pPr>
    </w:p>
    <w:p w14:paraId="5E3E4ED0">
      <w:pPr>
        <w:rPr>
          <w:rFonts w:hint="default" w:ascii="Times New Roman" w:hAnsi="Times New Roman" w:cs="Times New Roman"/>
        </w:rPr>
      </w:pPr>
    </w:p>
    <w:p w14:paraId="66CEA4E0">
      <w:pPr>
        <w:rPr>
          <w:rFonts w:hint="default" w:ascii="Times New Roman" w:hAnsi="Times New Roman" w:cs="Times New Roman"/>
        </w:rPr>
      </w:pPr>
    </w:p>
    <w:p w14:paraId="684677B2">
      <w:pPr>
        <w:rPr>
          <w:rFonts w:hint="default" w:ascii="Times New Roman" w:hAnsi="Times New Roman" w:cs="Times New Roman"/>
        </w:rPr>
      </w:pPr>
    </w:p>
    <w:p w14:paraId="02824350">
      <w:pPr>
        <w:rPr>
          <w:rFonts w:hint="default" w:ascii="Times New Roman" w:hAnsi="Times New Roman" w:cs="Times New Roman"/>
        </w:rPr>
      </w:pPr>
    </w:p>
    <w:p w14:paraId="5FF09776">
      <w:pPr>
        <w:rPr>
          <w:rFonts w:hint="default" w:ascii="Times New Roman" w:hAnsi="Times New Roman" w:cs="Times New Roman"/>
        </w:rPr>
      </w:pPr>
    </w:p>
    <w:p w14:paraId="17CCD35D">
      <w:pPr>
        <w:rPr>
          <w:rFonts w:hint="default" w:ascii="Times New Roman" w:hAnsi="Times New Roman" w:cs="Times New Roman"/>
        </w:rPr>
      </w:pPr>
    </w:p>
    <w:p w14:paraId="3F1D2AE9">
      <w:pPr>
        <w:rPr>
          <w:rFonts w:hint="default" w:ascii="Times New Roman" w:hAnsi="Times New Roman" w:cs="Times New Roman"/>
        </w:rPr>
      </w:pPr>
    </w:p>
    <w:p w14:paraId="16E41AD9">
      <w:pPr>
        <w:rPr>
          <w:rFonts w:hint="default" w:ascii="Times New Roman" w:hAnsi="Times New Roman" w:cs="Times New Roman"/>
        </w:rPr>
      </w:pPr>
    </w:p>
    <w:p w14:paraId="04E41036">
      <w:pPr>
        <w:rPr>
          <w:rFonts w:hint="default" w:ascii="Times New Roman" w:hAnsi="Times New Roman" w:cs="Times New Roman"/>
        </w:rPr>
      </w:pPr>
    </w:p>
    <w:p w14:paraId="017183F3">
      <w:pPr>
        <w:rPr>
          <w:rFonts w:hint="default" w:ascii="Times New Roman" w:hAnsi="Times New Roman" w:cs="Times New Roman"/>
        </w:rPr>
      </w:pPr>
    </w:p>
    <w:p w14:paraId="7A57F732">
      <w:pPr>
        <w:pStyle w:val="6"/>
        <w:adjustRightInd w:val="0"/>
        <w:snapToGrid w:val="0"/>
        <w:spacing w:line="560" w:lineRule="exact"/>
        <w:jc w:val="center"/>
        <w:rPr>
          <w:rFonts w:hint="default" w:ascii="Times New Roman" w:hAnsi="Times New Roman" w:eastAsia="黑体" w:cs="Times New Roman"/>
          <w:bCs/>
          <w:sz w:val="44"/>
          <w:szCs w:val="44"/>
        </w:rPr>
      </w:pPr>
    </w:p>
    <w:p w14:paraId="3E4F4738">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2024年</w:t>
      </w:r>
      <w:r>
        <w:rPr>
          <w:rFonts w:hint="eastAsia" w:ascii="Times New Roman" w:hAnsi="Times New Roman" w:eastAsia="黑体" w:cs="Times New Roman"/>
          <w:bCs/>
          <w:sz w:val="44"/>
          <w:szCs w:val="44"/>
          <w:lang w:val="en-US" w:eastAsia="zh-CN"/>
        </w:rPr>
        <w:t>1</w:t>
      </w:r>
      <w:r>
        <w:rPr>
          <w:rFonts w:hint="default" w:ascii="Times New Roman" w:hAnsi="Times New Roman" w:eastAsia="黑体" w:cs="Times New Roman"/>
          <w:bCs/>
          <w:sz w:val="44"/>
          <w:szCs w:val="44"/>
        </w:rPr>
        <w:t>月</w:t>
      </w:r>
    </w:p>
    <w:p w14:paraId="00300432">
      <w:pPr>
        <w:rPr>
          <w:rFonts w:hint="default" w:ascii="Times New Roman" w:hAnsi="Times New Roman" w:cs="Times New Roman"/>
        </w:rPr>
      </w:pPr>
    </w:p>
    <w:p w14:paraId="7C187C34">
      <w:pPr>
        <w:rPr>
          <w:rFonts w:hint="default" w:ascii="Times New Roman" w:hAnsi="Times New Roman" w:cs="Times New Roman"/>
        </w:rPr>
      </w:pPr>
    </w:p>
    <w:p w14:paraId="0ACE76A8">
      <w:pPr>
        <w:pStyle w:val="6"/>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50AA4495">
      <w:pPr>
        <w:rPr>
          <w:rFonts w:hint="default" w:ascii="Times New Roman" w:hAnsi="Times New Roman" w:cs="Times New Roman"/>
        </w:rPr>
      </w:pPr>
    </w:p>
    <w:p w14:paraId="497AFB80">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部门（单位）概况</w:t>
      </w:r>
    </w:p>
    <w:p w14:paraId="43143A46">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2D35F356">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2、部门（单位）预算构成</w:t>
      </w:r>
    </w:p>
    <w:p w14:paraId="4AE4D013">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、2024年度主要工作任务</w:t>
      </w:r>
    </w:p>
    <w:p w14:paraId="3784BC62">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2024年部门（单位）预算表</w:t>
      </w:r>
    </w:p>
    <w:p w14:paraId="0A99E4FB">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2024年收支总表</w:t>
      </w:r>
    </w:p>
    <w:p w14:paraId="78F36878">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2024年收入总表</w:t>
      </w:r>
    </w:p>
    <w:p w14:paraId="30048E94">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2024年支出总表</w:t>
      </w:r>
    </w:p>
    <w:p w14:paraId="2BB0DBE4">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2024年财政拨款收支总表</w:t>
      </w:r>
    </w:p>
    <w:p w14:paraId="19A9DD31">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2024年一般公共预算支出表</w:t>
      </w:r>
    </w:p>
    <w:p w14:paraId="07706B1E">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2024年一般公共预算基本支出表</w:t>
      </w:r>
    </w:p>
    <w:p w14:paraId="53A66B3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2024年政府性基金预算支出表</w:t>
      </w:r>
    </w:p>
    <w:p w14:paraId="1E7ACE1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2024年国有资本经营预算支出表</w:t>
      </w:r>
    </w:p>
    <w:p w14:paraId="53DA9159">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2024年项目支出表</w:t>
      </w:r>
    </w:p>
    <w:p w14:paraId="7CF078FA">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2024年政府采购支出表</w:t>
      </w:r>
    </w:p>
    <w:p w14:paraId="28FA4434">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2024年政府购买服务支出表</w:t>
      </w:r>
    </w:p>
    <w:p w14:paraId="6FF4B8F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2024年通用资产配置支出表</w:t>
      </w:r>
    </w:p>
    <w:p w14:paraId="04E80B3E">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2024年部门（单位）预算情况说明</w:t>
      </w:r>
    </w:p>
    <w:p w14:paraId="2CC96FA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1、关于2024年收支总表的说明</w:t>
      </w:r>
    </w:p>
    <w:p w14:paraId="576BB4CE">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2、关于2024年收入总表的说明</w:t>
      </w:r>
    </w:p>
    <w:p w14:paraId="46E2CBAC">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3、关于2024年支出总表的说明</w:t>
      </w:r>
    </w:p>
    <w:p w14:paraId="4E967B2A">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4、关于2024年财政拨款收支总表的说明</w:t>
      </w:r>
    </w:p>
    <w:p w14:paraId="3900A72A">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5、关于2024年一般公共预算支出表的说明</w:t>
      </w:r>
    </w:p>
    <w:p w14:paraId="572B7D2B">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6、关于2024年一般公共预算基本支出表的说明</w:t>
      </w:r>
    </w:p>
    <w:p w14:paraId="0C05B115">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7、关于2024年政府性基金预算支出表的说明</w:t>
      </w:r>
    </w:p>
    <w:p w14:paraId="7AF12721">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8、关于2024年国有资本经营预算支出表的说明</w:t>
      </w:r>
    </w:p>
    <w:p w14:paraId="210BBE28">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9、关于2024年项目支出表的说明</w:t>
      </w:r>
    </w:p>
    <w:p w14:paraId="5A3CFD60">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10、关于2024年政府采购支出表的说明</w:t>
      </w:r>
    </w:p>
    <w:p w14:paraId="0BEC4358">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11、关于2024年政府购买服务支出表的说明</w:t>
      </w:r>
    </w:p>
    <w:p w14:paraId="7005217D">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14:paraId="168A98B8">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327D0B72">
      <w:pPr>
        <w:pStyle w:val="6"/>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24D174C6">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2024年部门预算纳入绩效考评项目表</w:t>
      </w:r>
    </w:p>
    <w:p w14:paraId="6066B19A">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val="en-US" w:eastAsia="zh-CN"/>
        </w:rPr>
        <w:t>烈山区司法局</w:t>
      </w:r>
      <w:r>
        <w:rPr>
          <w:rFonts w:hint="default" w:ascii="Times New Roman" w:hAnsi="Times New Roman" w:eastAsia="仿宋_GB2312" w:cs="Times New Roman"/>
          <w:bCs/>
          <w:sz w:val="32"/>
          <w:szCs w:val="32"/>
        </w:rPr>
        <w:t>2024年部门预算专项资金管理清单（专栏公开）</w:t>
      </w:r>
    </w:p>
    <w:p w14:paraId="2B7114AB">
      <w:pPr>
        <w:pStyle w:val="6"/>
        <w:adjustRightInd w:val="0"/>
        <w:snapToGrid w:val="0"/>
        <w:spacing w:line="400" w:lineRule="exact"/>
        <w:ind w:firstLine="800" w:firstLineChars="250"/>
        <w:rPr>
          <w:rFonts w:hint="default" w:ascii="Times New Roman" w:hAnsi="Times New Roman" w:eastAsia="仿宋_GB2312" w:cs="Times New Roman"/>
          <w:bCs/>
          <w:sz w:val="32"/>
          <w:szCs w:val="32"/>
        </w:rPr>
      </w:pPr>
    </w:p>
    <w:p w14:paraId="0F2B833B">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部门（单位）概况</w:t>
      </w:r>
    </w:p>
    <w:p w14:paraId="34516DCB">
      <w:pPr>
        <w:rPr>
          <w:rFonts w:hint="default" w:ascii="Times New Roman" w:hAnsi="Times New Roman" w:cs="Times New Roman"/>
        </w:rPr>
      </w:pPr>
    </w:p>
    <w:p w14:paraId="6B654115">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5753324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（一）承担全面</w:t>
      </w:r>
      <w:r>
        <w:rPr>
          <w:rFonts w:hint="default" w:ascii="Times New Roman" w:hAnsi="Times New Roman" w:eastAsia="仿宋_GB2312" w:cs="Times New Roman"/>
          <w:sz w:val="32"/>
          <w:szCs w:val="32"/>
        </w:rPr>
        <w:t>依法治区工作重大问题的政策研究，协调有关方面提出全面依法治区工作中长期规划建议，负责有关工作部署督察。</w:t>
      </w:r>
    </w:p>
    <w:p w14:paraId="0582EB67">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（二）承办由区政府批准的重要规范性文件草案的审查工作。</w:t>
      </w:r>
    </w:p>
    <w:p w14:paraId="1DDE202C">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负责协调各单位各部门实施地方性法规、市政府规章中的有关争议和问题。承办区政府规范性文件清理、编纂工作。承担区政府重大决定事项合法性审查工作。负责区政府部门规范性文件的备案审查工作。组织开展规范性文件清理工作。</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xml:space="preserve">    （四）承担统筹推进法治政府建设的工作。指导、监督区政府各部门及镇（街道办）、区经开区依法行政工作。负责综合协调行政执法，承担推进行政执法体制改革有关工作，开展全区行政执法监督工作，推进严格规范公正文明执法。承办申请区政府裁决的行政复议案件工作和区政府行政应诉事项。指导、监督全区行政复议和行政应诉工作，负责行政复议和应诉案件办理工作。</w:t>
      </w:r>
    </w:p>
    <w:p w14:paraId="7856FD7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拟订法治宣传教育规划，组织实施普法宣传工作，组织对外法治宣传。推动人民参与和促进法治建设。指导依法治理和法治创建工作。指导、监督全区基层司法所建设、人民调解、基层法律服务和帮教安置工作。</w:t>
      </w:r>
    </w:p>
    <w:p w14:paraId="59002F40">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（六）贯彻执行社区矫正有关法律、法规、政策和上级机关工作要求；负责规划、协调和推进全区社区矫正工作。</w:t>
      </w:r>
    </w:p>
    <w:p w14:paraId="6F9DD0A7">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（七）负责拟订全区公共法律服务体系建设规划并指导和实施，统筹和布局城乡、区域法律服务资源。负责管理指导监督全区律师和基层法律服务工作并承担相应责任，</w:t>
      </w:r>
    </w:p>
    <w:p w14:paraId="4E801FAD">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（八）规划、协调、指导全区法治人才队伍建设相关工作，指导、监督本系统队伍建设。</w:t>
      </w:r>
    </w:p>
    <w:p w14:paraId="2B22F9F2">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（九）指导、检查法律援助法律法规和政策执行工作；规划全区法律援助事业发展布局；承担全区法律援助机构、法律援助工作人员的监督管理工作；指导全区社会组织和志愿者开展法律援助工作。</w:t>
      </w:r>
    </w:p>
    <w:p w14:paraId="0F15C73A">
      <w:pPr>
        <w:pStyle w:val="6"/>
        <w:adjustRightInd w:val="0"/>
        <w:snapToGrid w:val="0"/>
        <w:spacing w:before="0" w:beforeAutospacing="0" w:after="0" w:afterAutospacing="0" w:line="360" w:lineRule="auto"/>
        <w:ind w:firstLine="784" w:firstLineChars="245"/>
        <w:jc w:val="both"/>
        <w:rPr>
          <w:rFonts w:hint="default" w:ascii="Times New Roman" w:hAnsi="Times New Roman" w:eastAsia="仿宋_GB2312" w:cs="Times New Roman"/>
          <w:bCs/>
          <w:color w:val="0000FF"/>
          <w:sz w:val="32"/>
          <w:szCs w:val="32"/>
        </w:rPr>
      </w:pPr>
      <w:r>
        <w:rPr>
          <w:rFonts w:hint="default" w:ascii="Times New Roman" w:hAnsi="Times New Roman" w:eastAsia="仿宋_GB2312" w:cs="Times New Roman"/>
          <w:sz w:val="32"/>
          <w:szCs w:val="32"/>
        </w:rPr>
        <w:t>（十）完成区委、区政府交办的其他任务。</w:t>
      </w:r>
    </w:p>
    <w:p w14:paraId="18E7B0ED">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二、部门（单位）预算构成</w:t>
      </w:r>
    </w:p>
    <w:p w14:paraId="34FC85FF">
      <w:pPr>
        <w:pStyle w:val="6"/>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lang w:eastAsia="zh-CN"/>
        </w:rPr>
        <w:t>淮北市烈山区司法局</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年度部门预算包括局本级预算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无其他下属单位预算。纳入部门预算编制范围的单位共</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个，具体情况见下表。</w:t>
      </w:r>
    </w:p>
    <w:tbl>
      <w:tblPr>
        <w:tblStyle w:val="7"/>
        <w:tblW w:w="8540" w:type="dxa"/>
        <w:jc w:val="center"/>
        <w:tblLayout w:type="fixed"/>
        <w:tblCellMar>
          <w:top w:w="0" w:type="dxa"/>
          <w:left w:w="0" w:type="dxa"/>
          <w:bottom w:w="0" w:type="dxa"/>
          <w:right w:w="0" w:type="dxa"/>
        </w:tblCellMar>
      </w:tblPr>
      <w:tblGrid>
        <w:gridCol w:w="854"/>
        <w:gridCol w:w="3416"/>
        <w:gridCol w:w="4270"/>
      </w:tblGrid>
      <w:tr w14:paraId="0E5FE156">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95F8397">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09F379">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10371C82">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单位性质</w:t>
            </w:r>
          </w:p>
        </w:tc>
      </w:tr>
      <w:tr w14:paraId="4CD8FF64">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42695D0">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7ABCF7">
            <w:pPr>
              <w:adjustRightInd w:val="0"/>
              <w:snapToGrid w:val="0"/>
              <w:spacing w:line="360" w:lineRule="auto"/>
              <w:jc w:val="center"/>
              <w:rPr>
                <w:rFonts w:hint="default" w:ascii="Times New Roman" w:hAnsi="Times New Roman" w:cs="Times New Roman"/>
                <w:sz w:val="24"/>
                <w:u w:val="single"/>
              </w:rPr>
            </w:pPr>
            <w:r>
              <w:rPr>
                <w:rFonts w:hint="default" w:ascii="Times New Roman" w:hAnsi="Times New Roman" w:eastAsia="仿宋_GB2312" w:cs="Times New Roman"/>
                <w:bCs/>
                <w:sz w:val="24"/>
                <w:lang w:eastAsia="zh-CN"/>
              </w:rPr>
              <w:t>淮北市烈山区司法局</w:t>
            </w:r>
            <w:r>
              <w:rPr>
                <w:rFonts w:hint="default" w:ascii="Times New Roman" w:hAnsi="Times New Roman" w:eastAsia="仿宋_GB2312" w:cs="Times New Roman"/>
                <w:bCs/>
                <w:sz w:val="24"/>
              </w:rPr>
              <w:t>本级</w:t>
            </w:r>
          </w:p>
        </w:tc>
        <w:tc>
          <w:tcPr>
            <w:tcW w:w="4270" w:type="dxa"/>
            <w:tcBorders>
              <w:top w:val="nil"/>
              <w:left w:val="nil"/>
              <w:bottom w:val="single" w:color="auto" w:sz="8" w:space="0"/>
              <w:right w:val="single" w:color="auto" w:sz="8" w:space="0"/>
            </w:tcBorders>
            <w:shd w:val="clear" w:color="auto" w:fill="FFFFFF"/>
            <w:vAlign w:val="center"/>
          </w:tcPr>
          <w:p w14:paraId="5FC0ADEC">
            <w:pPr>
              <w:adjustRightInd w:val="0"/>
              <w:snapToGrid w:val="0"/>
              <w:spacing w:line="360" w:lineRule="auto"/>
              <w:jc w:val="center"/>
              <w:rPr>
                <w:rFonts w:hint="default" w:ascii="Times New Roman" w:hAnsi="Times New Roman" w:cs="Times New Roman"/>
                <w:sz w:val="24"/>
                <w:u w:val="single"/>
              </w:rPr>
            </w:pPr>
            <w:r>
              <w:rPr>
                <w:rFonts w:hint="default" w:ascii="Times New Roman" w:hAnsi="Times New Roman" w:eastAsia="仿宋_GB2312" w:cs="Times New Roman"/>
                <w:bCs/>
                <w:sz w:val="24"/>
              </w:rPr>
              <w:t>行政单位</w:t>
            </w:r>
          </w:p>
        </w:tc>
      </w:tr>
    </w:tbl>
    <w:p w14:paraId="1D03C70D">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三、2024年度主要工作任务</w:t>
      </w:r>
    </w:p>
    <w:p w14:paraId="6485E3EF">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2"/>
          <w:sz w:val="32"/>
          <w:szCs w:val="32"/>
          <w:lang w:val="en-US" w:eastAsia="zh-CN" w:bidi="ar-SA"/>
        </w:rPr>
        <w:t>（一）统筹推进全面依法治区工作。</w:t>
      </w:r>
      <w:r>
        <w:rPr>
          <w:rFonts w:hint="default" w:ascii="Times New Roman" w:hAnsi="Times New Roman" w:eastAsia="仿宋_GB2312" w:cs="Times New Roman"/>
          <w:color w:val="auto"/>
          <w:kern w:val="2"/>
          <w:sz w:val="32"/>
          <w:szCs w:val="32"/>
          <w:lang w:val="en-US" w:eastAsia="zh-CN" w:bidi="ar-SA"/>
        </w:rPr>
        <w:t>持续深入推进习近平法治思想学习宣传，以习近平法治思想统领法治建设，发挥领导干部“关键少数”作用，增强法治队伍力量，提升依法行政能力，出实招、见实效，推动各方面工作法治化，让法治成果更多更好地惠及人民群众。</w:t>
      </w:r>
    </w:p>
    <w:p w14:paraId="2C7A731C">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kern w:val="2"/>
          <w:sz w:val="32"/>
          <w:szCs w:val="32"/>
          <w:lang w:val="en-US" w:eastAsia="zh-CN" w:bidi="ar-SA"/>
        </w:rPr>
        <w:t>（二）积极争创省级法治政府建设示范区。</w:t>
      </w:r>
      <w:r>
        <w:rPr>
          <w:rFonts w:hint="default" w:ascii="Times New Roman" w:hAnsi="Times New Roman" w:eastAsia="仿宋_GB2312" w:cs="Times New Roman"/>
          <w:color w:val="auto"/>
          <w:kern w:val="2"/>
          <w:sz w:val="32"/>
          <w:szCs w:val="32"/>
          <w:lang w:val="en-US" w:eastAsia="zh-CN" w:bidi="ar-SA"/>
        </w:rPr>
        <w:t>坚持以创建促提升、以示范带发展，对标对表，扎实开展全省法治政府建设示范创建工作。</w:t>
      </w:r>
    </w:p>
    <w:p w14:paraId="19FD189A">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（三）扎实开展法治政府建设工作。</w:t>
      </w:r>
      <w:r>
        <w:rPr>
          <w:rFonts w:hint="default" w:ascii="Times New Roman" w:hAnsi="Times New Roman" w:eastAsia="仿宋_GB2312" w:cs="Times New Roman"/>
          <w:color w:val="auto"/>
          <w:kern w:val="2"/>
          <w:sz w:val="32"/>
          <w:szCs w:val="32"/>
          <w:lang w:val="en-US" w:eastAsia="zh-CN" w:bidi="ar-SA"/>
        </w:rPr>
        <w:t>做好依法行政和法治政府建设指导、督查，加强执法监管，做好执法人员的培训和证件审核；合法性审查应审尽审，继续做好规范性文件、重大决策事项合法性审查及规范性文件备案；诉讼案件积极应诉、依法办理，复议案件应受尽受。</w:t>
      </w:r>
    </w:p>
    <w:p w14:paraId="175FEA7B">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（四）持续打造法治化营商环境。</w:t>
      </w:r>
      <w:r>
        <w:rPr>
          <w:rFonts w:hint="default" w:ascii="Times New Roman" w:hAnsi="Times New Roman" w:eastAsia="仿宋_GB2312" w:cs="Times New Roman"/>
          <w:color w:val="auto"/>
          <w:kern w:val="2"/>
          <w:sz w:val="32"/>
          <w:szCs w:val="32"/>
          <w:lang w:val="en-US" w:eastAsia="zh-CN" w:bidi="ar-SA"/>
        </w:rPr>
        <w:t>为企业常态化提供优质高效法律服务，推动公共政策兑现和政府履约践诺，全面推行“轻微违法首次免罚”事项清单,。</w:t>
      </w:r>
    </w:p>
    <w:p w14:paraId="312E215C">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（五）持续做好普法宣传工作。</w:t>
      </w:r>
      <w:r>
        <w:rPr>
          <w:rFonts w:hint="default" w:ascii="Times New Roman" w:hAnsi="Times New Roman" w:eastAsia="仿宋_GB2312" w:cs="Times New Roman"/>
          <w:color w:val="auto"/>
          <w:kern w:val="2"/>
          <w:sz w:val="32"/>
          <w:szCs w:val="32"/>
          <w:lang w:val="en-US" w:eastAsia="zh-CN" w:bidi="ar-SA"/>
        </w:rPr>
        <w:t>组织开展2024年各项主题宣传活动，引导全社会自觉尊法学法守法用法。指导各镇（办）开展各级“民主法治示范村（社区）”的申报创建工作，推动“八五”普法规划走深走实。</w:t>
      </w:r>
    </w:p>
    <w:p w14:paraId="65F18CB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（六）切实做好社区矫正工作。</w:t>
      </w:r>
      <w:r>
        <w:rPr>
          <w:rFonts w:hint="default" w:ascii="Times New Roman" w:hAnsi="Times New Roman" w:eastAsia="仿宋_GB2312" w:cs="Times New Roman"/>
          <w:color w:val="auto"/>
          <w:kern w:val="2"/>
          <w:sz w:val="32"/>
          <w:szCs w:val="32"/>
          <w:lang w:val="en-US" w:eastAsia="zh-CN" w:bidi="ar-SA"/>
        </w:rPr>
        <w:t>按照省厅、市局社区矫正工作要点要求，积极开展社区矫正技能竞赛、社区矫正对象职业技能培训等各项工作，努力提升社区矫正工作人员业务能力水平。</w:t>
      </w:r>
    </w:p>
    <w:p w14:paraId="1187DF1D">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（七）严格落实法律援助工作。</w:t>
      </w:r>
      <w:r>
        <w:rPr>
          <w:rFonts w:hint="default" w:ascii="Times New Roman" w:hAnsi="Times New Roman" w:eastAsia="仿宋_GB2312" w:cs="Times New Roman"/>
          <w:color w:val="auto"/>
          <w:kern w:val="2"/>
          <w:sz w:val="32"/>
          <w:szCs w:val="32"/>
          <w:lang w:val="en-US" w:eastAsia="zh-CN" w:bidi="ar-SA"/>
        </w:rPr>
        <w:t>进一步加强与区法院、区检察院、公安机关和其他部门的沟通协调，不断提高案件的办理效率和质量。加强对乡镇（街道）、村（社区）法律援助服务站的建设和管理，让法律援助服务的触角延伸至群众身边，有效扩大服务范围，提升覆盖率。</w:t>
      </w:r>
    </w:p>
    <w:p w14:paraId="3A1038EE">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（八）继续做好人民调解工作。</w:t>
      </w:r>
      <w:r>
        <w:rPr>
          <w:rFonts w:hint="default" w:ascii="Times New Roman" w:hAnsi="Times New Roman" w:eastAsia="仿宋_GB2312" w:cs="Times New Roman"/>
          <w:color w:val="auto"/>
          <w:kern w:val="2"/>
          <w:sz w:val="32"/>
          <w:szCs w:val="32"/>
          <w:lang w:val="en-US" w:eastAsia="zh-CN" w:bidi="ar-SA"/>
        </w:rPr>
        <w:t>加强村居调解组织、公共法律服务工作室、普法文化阵地建设，切实发挥职能作用。围绕重点领域、重点人员开展矛盾纠纷化解，健全“司法所前置”、“访调对接”机制。</w:t>
      </w:r>
    </w:p>
    <w:p w14:paraId="158AF297">
      <w:pPr>
        <w:keepNext w:val="0"/>
        <w:keepLines w:val="0"/>
        <w:pageBreakBefore w:val="0"/>
        <w:kinsoku/>
        <w:wordWrap/>
        <w:overflowPunct/>
        <w:topLinePunct w:val="0"/>
        <w:autoSpaceDE/>
        <w:autoSpaceDN/>
        <w:bidi w:val="0"/>
        <w:adjustRightInd/>
        <w:spacing w:line="540" w:lineRule="exact"/>
        <w:ind w:firstLine="640"/>
        <w:jc w:val="both"/>
        <w:textAlignment w:val="auto"/>
        <w:rPr>
          <w:rFonts w:hint="default" w:ascii="Times New Roman" w:hAnsi="Times New Roman" w:eastAsia="仿宋_GB2312" w:cs="Times New Roman"/>
          <w:color w:val="0000FF"/>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（九）加强安置帮教对象的帮扶教育工作，积极组织失联人员的查找工作</w:t>
      </w:r>
      <w:r>
        <w:rPr>
          <w:rFonts w:hint="default" w:ascii="Times New Roman" w:hAnsi="Times New Roman" w:eastAsia="仿宋_GB2312" w:cs="Times New Roman"/>
          <w:color w:val="auto"/>
          <w:kern w:val="2"/>
          <w:sz w:val="32"/>
          <w:szCs w:val="32"/>
          <w:lang w:val="en-US" w:eastAsia="zh-CN" w:bidi="ar-SA"/>
        </w:rPr>
        <w:t>。继续加强刑满释放人员的衔接管理，全面落实重点刑满释放人员“必接必送”工作要求；推进远程探视会见系统应用；优化安置帮教文书档案。</w:t>
      </w:r>
      <w:r>
        <w:rPr>
          <w:rFonts w:hint="default" w:ascii="Times New Roman" w:hAnsi="Times New Roman" w:eastAsia="仿宋_GB2312" w:cs="Times New Roman"/>
          <w:color w:val="0000FF"/>
          <w:kern w:val="2"/>
          <w:sz w:val="32"/>
          <w:szCs w:val="32"/>
          <w:lang w:val="en-US" w:eastAsia="zh-CN" w:bidi="ar-SA"/>
        </w:rPr>
        <w:t xml:space="preserve"> </w:t>
      </w:r>
    </w:p>
    <w:p w14:paraId="7D164133">
      <w:pPr>
        <w:rPr>
          <w:rFonts w:hint="default" w:ascii="Times New Roman" w:hAnsi="Times New Roman" w:cs="Times New Roman"/>
        </w:rPr>
      </w:pPr>
    </w:p>
    <w:p w14:paraId="59521BE0">
      <w:pPr>
        <w:pStyle w:val="6"/>
        <w:adjustRightInd w:val="0"/>
        <w:snapToGrid w:val="0"/>
        <w:spacing w:line="560" w:lineRule="exact"/>
        <w:jc w:val="center"/>
        <w:rPr>
          <w:rFonts w:hint="default" w:ascii="Times New Roman" w:hAnsi="Times New Roman" w:eastAsia="黑体" w:cs="Times New Roman"/>
          <w:bCs/>
          <w:sz w:val="36"/>
          <w:szCs w:val="36"/>
        </w:rPr>
      </w:pPr>
    </w:p>
    <w:p w14:paraId="3C97BC3D">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2024年部门（单位）预算表</w:t>
      </w:r>
    </w:p>
    <w:p w14:paraId="0500E334">
      <w:pPr>
        <w:pStyle w:val="6"/>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689AF002">
      <w:pPr>
        <w:rPr>
          <w:rFonts w:hint="default" w:ascii="Times New Roman" w:hAnsi="Times New Roman" w:cs="Times New Roman"/>
        </w:rPr>
      </w:pPr>
      <w:r>
        <w:rPr>
          <w:rFonts w:hint="default" w:ascii="Times New Roman" w:hAnsi="Times New Roman" w:cs="Times New Roman"/>
        </w:rPr>
        <w:t xml:space="preserve">                                        </w:t>
      </w:r>
    </w:p>
    <w:p w14:paraId="2239CE8B">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2024年部门（单位）预算情况说明</w:t>
      </w:r>
    </w:p>
    <w:p w14:paraId="19A90E70">
      <w:pPr>
        <w:rPr>
          <w:rFonts w:hint="default" w:ascii="Times New Roman" w:hAnsi="Times New Roman" w:cs="Times New Roman"/>
        </w:rPr>
      </w:pPr>
    </w:p>
    <w:p w14:paraId="28B557EF">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一、关于2024年收支总表的说明</w:t>
      </w:r>
    </w:p>
    <w:p w14:paraId="70A806C4">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color w:val="auto"/>
          <w:kern w:val="2"/>
          <w:sz w:val="32"/>
          <w:szCs w:val="32"/>
          <w:lang w:eastAsia="zh-CN"/>
        </w:rPr>
        <w:t>烈山区司法局</w:t>
      </w:r>
      <w:r>
        <w:rPr>
          <w:rFonts w:hint="default" w:ascii="Times New Roman" w:hAnsi="Times New Roman" w:eastAsia="仿宋_GB2312" w:cs="Times New Roman"/>
          <w:sz w:val="32"/>
          <w:szCs w:val="32"/>
        </w:rPr>
        <w:t>所有收入和支出均纳入部门（单位）预算管理。</w:t>
      </w:r>
      <w:r>
        <w:rPr>
          <w:rFonts w:hint="default" w:ascii="Times New Roman" w:hAnsi="Times New Roman" w:eastAsia="仿宋_GB2312" w:cs="Times New Roman"/>
          <w:color w:val="auto"/>
          <w:kern w:val="2"/>
          <w:sz w:val="32"/>
          <w:szCs w:val="32"/>
          <w:lang w:eastAsia="zh-CN"/>
        </w:rPr>
        <w:t>淮北市烈山区司法局2024</w:t>
      </w:r>
      <w:r>
        <w:rPr>
          <w:rFonts w:hint="default" w:ascii="Times New Roman" w:hAnsi="Times New Roman" w:eastAsia="仿宋_GB2312" w:cs="Times New Roman"/>
          <w:color w:val="auto"/>
          <w:kern w:val="2"/>
          <w:sz w:val="32"/>
          <w:szCs w:val="32"/>
        </w:rPr>
        <w:t>年财政拨款收支预算</w:t>
      </w:r>
      <w:r>
        <w:rPr>
          <w:rFonts w:hint="default" w:ascii="Times New Roman" w:hAnsi="Times New Roman" w:eastAsia="仿宋_GB2312" w:cs="Times New Roman"/>
          <w:color w:val="auto"/>
          <w:sz w:val="32"/>
          <w:szCs w:val="32"/>
          <w:lang w:val="en-US" w:eastAsia="zh-CN"/>
        </w:rPr>
        <w:t>752.37</w:t>
      </w:r>
      <w:r>
        <w:rPr>
          <w:rFonts w:hint="default" w:ascii="Times New Roman" w:hAnsi="Times New Roman" w:eastAsia="仿宋_GB2312" w:cs="Times New Roman"/>
          <w:color w:val="auto"/>
          <w:kern w:val="2"/>
          <w:sz w:val="32"/>
          <w:szCs w:val="32"/>
        </w:rPr>
        <w:t>万元。收入按资金来源分为：一般公共预算拨款</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万元；按资金年度分为：当年财政拨款收入</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万元。支出按功能分类分为：公共安全支出</w:t>
      </w:r>
      <w:r>
        <w:rPr>
          <w:rFonts w:hint="default" w:ascii="Times New Roman" w:hAnsi="Times New Roman" w:eastAsia="仿宋_GB2312" w:cs="Times New Roman"/>
          <w:color w:val="auto"/>
          <w:kern w:val="2"/>
          <w:sz w:val="32"/>
          <w:szCs w:val="32"/>
          <w:lang w:val="en-US" w:eastAsia="zh-CN"/>
        </w:rPr>
        <w:t>549.05</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72.97</w:t>
      </w:r>
      <w:r>
        <w:rPr>
          <w:rFonts w:hint="default" w:ascii="Times New Roman" w:hAnsi="Times New Roman" w:eastAsia="仿宋_GB2312" w:cs="Times New Roman"/>
          <w:color w:val="auto"/>
          <w:kern w:val="2"/>
          <w:sz w:val="32"/>
          <w:szCs w:val="32"/>
        </w:rPr>
        <w:t>%；社会保障和就业支出</w:t>
      </w:r>
      <w:r>
        <w:rPr>
          <w:rFonts w:hint="default" w:ascii="Times New Roman" w:hAnsi="Times New Roman" w:eastAsia="仿宋_GB2312" w:cs="Times New Roman"/>
          <w:color w:val="auto"/>
          <w:kern w:val="2"/>
          <w:sz w:val="32"/>
          <w:szCs w:val="32"/>
          <w:lang w:val="en-US" w:eastAsia="zh-CN"/>
        </w:rPr>
        <w:t>57.45</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7.64</w:t>
      </w:r>
      <w:r>
        <w:rPr>
          <w:rFonts w:hint="default" w:ascii="Times New Roman" w:hAnsi="Times New Roman" w:eastAsia="仿宋_GB2312" w:cs="Times New Roman"/>
          <w:color w:val="auto"/>
          <w:kern w:val="2"/>
          <w:sz w:val="32"/>
          <w:szCs w:val="32"/>
        </w:rPr>
        <w:t>%；卫生健康支出</w:t>
      </w:r>
      <w:r>
        <w:rPr>
          <w:rFonts w:hint="default" w:ascii="Times New Roman" w:hAnsi="Times New Roman" w:eastAsia="仿宋_GB2312" w:cs="Times New Roman"/>
          <w:color w:val="auto"/>
          <w:kern w:val="2"/>
          <w:sz w:val="32"/>
          <w:szCs w:val="32"/>
          <w:lang w:val="en-US" w:eastAsia="zh-CN"/>
        </w:rPr>
        <w:t>25.02</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3.33</w:t>
      </w:r>
      <w:r>
        <w:rPr>
          <w:rFonts w:hint="default" w:ascii="Times New Roman" w:hAnsi="Times New Roman" w:eastAsia="仿宋_GB2312" w:cs="Times New Roman"/>
          <w:color w:val="auto"/>
          <w:kern w:val="2"/>
          <w:sz w:val="32"/>
          <w:szCs w:val="32"/>
        </w:rPr>
        <w:t>%；住房保障支出</w:t>
      </w:r>
      <w:r>
        <w:rPr>
          <w:rFonts w:hint="default" w:ascii="Times New Roman" w:hAnsi="Times New Roman" w:eastAsia="仿宋_GB2312" w:cs="Times New Roman"/>
          <w:color w:val="auto"/>
          <w:kern w:val="2"/>
          <w:sz w:val="32"/>
          <w:szCs w:val="32"/>
          <w:lang w:val="en-US" w:eastAsia="zh-CN"/>
        </w:rPr>
        <w:t>120.85</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16.06</w:t>
      </w:r>
      <w:r>
        <w:rPr>
          <w:rFonts w:hint="default" w:ascii="Times New Roman" w:hAnsi="Times New Roman" w:eastAsia="仿宋_GB2312" w:cs="Times New Roman"/>
          <w:color w:val="auto"/>
          <w:kern w:val="2"/>
          <w:sz w:val="32"/>
          <w:szCs w:val="32"/>
        </w:rPr>
        <w:t>%。</w:t>
      </w:r>
    </w:p>
    <w:p w14:paraId="01303233">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二、关于2024年收入总表的说明</w:t>
      </w:r>
    </w:p>
    <w:p w14:paraId="1B8642C7">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淮北市</w:t>
      </w:r>
      <w:r>
        <w:rPr>
          <w:rFonts w:hint="default" w:ascii="Times New Roman" w:hAnsi="Times New Roman" w:eastAsia="仿宋_GB2312" w:cs="Times New Roman"/>
          <w:color w:val="auto"/>
          <w:kern w:val="2"/>
          <w:sz w:val="32"/>
          <w:szCs w:val="32"/>
          <w:lang w:val="en-US" w:eastAsia="zh-CN"/>
        </w:rPr>
        <w:t>烈山区司法局</w:t>
      </w:r>
      <w:r>
        <w:rPr>
          <w:rFonts w:hint="default" w:ascii="Times New Roman" w:hAnsi="Times New Roman" w:eastAsia="仿宋_GB2312" w:cs="Times New Roman"/>
          <w:color w:val="auto"/>
          <w:kern w:val="2"/>
          <w:sz w:val="32"/>
          <w:szCs w:val="32"/>
        </w:rPr>
        <w:t>2024年收入预算</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万元，其中，本年收入</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w:t>
      </w:r>
    </w:p>
    <w:p w14:paraId="15D50198">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本年收入</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万元，主要包括：一般公共预算拨款收入</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100%，</w:t>
      </w:r>
      <w:r>
        <w:rPr>
          <w:rFonts w:hint="default" w:ascii="Times New Roman" w:hAnsi="Times New Roman" w:eastAsia="仿宋_GB2312" w:cs="Times New Roman"/>
          <w:color w:val="auto"/>
          <w:kern w:val="2"/>
          <w:sz w:val="32"/>
          <w:szCs w:val="32"/>
        </w:rPr>
        <w:t>比2023年预算增加</w:t>
      </w:r>
      <w:r>
        <w:rPr>
          <w:rFonts w:hint="default" w:ascii="Times New Roman" w:hAnsi="Times New Roman" w:eastAsia="仿宋_GB2312" w:cs="Times New Roman"/>
          <w:color w:val="auto"/>
          <w:kern w:val="2"/>
          <w:sz w:val="32"/>
          <w:szCs w:val="32"/>
          <w:lang w:val="en-US" w:eastAsia="zh-CN"/>
        </w:rPr>
        <w:t>98.98</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lang w:val="en-US" w:eastAsia="zh-CN"/>
        </w:rPr>
        <w:t>增长15.15</w:t>
      </w:r>
      <w:r>
        <w:rPr>
          <w:rFonts w:hint="default" w:ascii="Times New Roman" w:hAnsi="Times New Roman" w:eastAsia="仿宋_GB2312" w:cs="Times New Roman"/>
          <w:color w:val="auto"/>
          <w:kern w:val="2"/>
          <w:sz w:val="32"/>
          <w:szCs w:val="32"/>
        </w:rPr>
        <w:t>%，原因主要是</w:t>
      </w:r>
      <w:r>
        <w:rPr>
          <w:rFonts w:hint="default" w:ascii="Times New Roman" w:hAnsi="Times New Roman" w:eastAsia="仿宋_GB2312" w:cs="Times New Roman"/>
          <w:color w:val="auto"/>
          <w:kern w:val="2"/>
          <w:sz w:val="32"/>
          <w:szCs w:val="32"/>
          <w:lang w:val="en-US" w:eastAsia="zh-CN"/>
        </w:rPr>
        <w:t>人员经费增加。</w:t>
      </w:r>
    </w:p>
    <w:p w14:paraId="41548683">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三、关于2024年支出总表的说明</w:t>
      </w:r>
    </w:p>
    <w:p w14:paraId="3C5D6AD1">
      <w:pPr>
        <w:adjustRightInd w:val="0"/>
        <w:snapToGrid w:val="0"/>
        <w:spacing w:line="600" w:lineRule="exact"/>
        <w:ind w:firstLine="640" w:firstLineChars="200"/>
        <w:rPr>
          <w:rFonts w:hint="default" w:ascii="Times New Roman" w:hAnsi="Times New Roman" w:eastAsia="仿宋_GB2312" w:cs="Times New Roman"/>
          <w:color w:val="0000FF"/>
          <w:kern w:val="0"/>
          <w:sz w:val="32"/>
          <w:szCs w:val="32"/>
        </w:rPr>
      </w:pPr>
      <w:r>
        <w:rPr>
          <w:rFonts w:hint="default" w:ascii="Times New Roman" w:hAnsi="Times New Roman" w:eastAsia="仿宋_GB2312" w:cs="Times New Roman"/>
          <w:color w:val="auto"/>
          <w:sz w:val="32"/>
          <w:szCs w:val="32"/>
          <w:lang w:eastAsia="zh-CN"/>
        </w:rPr>
        <w:t>淮北市烈山区司法局2024</w:t>
      </w:r>
      <w:r>
        <w:rPr>
          <w:rFonts w:hint="default" w:ascii="Times New Roman" w:hAnsi="Times New Roman" w:eastAsia="仿宋_GB2312" w:cs="Times New Roman"/>
          <w:color w:val="auto"/>
          <w:sz w:val="32"/>
          <w:szCs w:val="32"/>
        </w:rPr>
        <w:t>年支出预算</w:t>
      </w:r>
      <w:r>
        <w:rPr>
          <w:rFonts w:hint="default" w:ascii="Times New Roman" w:hAnsi="Times New Roman" w:eastAsia="仿宋_GB2312" w:cs="Times New Roman"/>
          <w:color w:val="auto"/>
          <w:sz w:val="32"/>
          <w:szCs w:val="32"/>
          <w:lang w:val="en-US" w:eastAsia="zh-CN"/>
        </w:rPr>
        <w:t>752.37</w:t>
      </w:r>
      <w:r>
        <w:rPr>
          <w:rFonts w:hint="default" w:ascii="Times New Roman" w:hAnsi="Times New Roman" w:eastAsia="仿宋_GB2312" w:cs="Times New Roman"/>
          <w:color w:val="auto"/>
          <w:sz w:val="32"/>
          <w:szCs w:val="32"/>
        </w:rPr>
        <w:t>万元，比</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年预算</w:t>
      </w:r>
      <w:r>
        <w:rPr>
          <w:rFonts w:hint="default" w:ascii="Times New Roman" w:hAnsi="Times New Roman" w:eastAsia="仿宋_GB2312" w:cs="Times New Roman"/>
          <w:color w:val="auto"/>
          <w:sz w:val="32"/>
          <w:szCs w:val="32"/>
          <w:lang w:val="en-US" w:eastAsia="zh-CN"/>
        </w:rPr>
        <w:t>增长98.98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增加15.15</w:t>
      </w:r>
      <w:r>
        <w:rPr>
          <w:rFonts w:hint="default" w:ascii="Times New Roman" w:hAnsi="Times New Roman" w:eastAsia="仿宋_GB2312" w:cs="Times New Roman"/>
          <w:color w:val="auto"/>
          <w:sz w:val="32"/>
          <w:szCs w:val="32"/>
        </w:rPr>
        <w:t>%，原因主要是</w:t>
      </w:r>
      <w:r>
        <w:rPr>
          <w:rFonts w:hint="default" w:ascii="Times New Roman" w:hAnsi="Times New Roman" w:eastAsia="仿宋_GB2312" w:cs="Times New Roman"/>
          <w:color w:val="auto"/>
          <w:kern w:val="2"/>
          <w:sz w:val="32"/>
          <w:szCs w:val="32"/>
          <w:lang w:val="en-US" w:eastAsia="zh-CN" w:bidi="ar-SA"/>
        </w:rPr>
        <w:t>人员经费支出增加</w:t>
      </w:r>
      <w:r>
        <w:rPr>
          <w:rFonts w:hint="default" w:ascii="Times New Roman" w:hAnsi="Times New Roman" w:eastAsia="仿宋_GB2312" w:cs="Times New Roman"/>
          <w:color w:val="auto"/>
          <w:sz w:val="32"/>
          <w:szCs w:val="32"/>
        </w:rPr>
        <w:t>。其中，基本支出</w:t>
      </w:r>
      <w:r>
        <w:rPr>
          <w:rFonts w:hint="default" w:ascii="Times New Roman" w:hAnsi="Times New Roman" w:eastAsia="仿宋_GB2312" w:cs="Times New Roman"/>
          <w:color w:val="auto"/>
          <w:sz w:val="32"/>
          <w:szCs w:val="32"/>
          <w:lang w:val="en-US" w:eastAsia="zh-CN"/>
        </w:rPr>
        <w:t>570.53</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75.83</w:t>
      </w:r>
      <w:r>
        <w:rPr>
          <w:rFonts w:hint="default" w:ascii="Times New Roman" w:hAnsi="Times New Roman" w:eastAsia="仿宋_GB2312" w:cs="Times New Roman"/>
          <w:color w:val="auto"/>
          <w:sz w:val="32"/>
          <w:szCs w:val="32"/>
        </w:rPr>
        <w:t>%，主要用于保障机构日常运转、完成日常工作任务等；项目支出</w:t>
      </w:r>
      <w:r>
        <w:rPr>
          <w:rFonts w:hint="default" w:ascii="Times New Roman" w:hAnsi="Times New Roman" w:eastAsia="仿宋_GB2312" w:cs="Times New Roman"/>
          <w:color w:val="auto"/>
          <w:sz w:val="32"/>
          <w:szCs w:val="32"/>
          <w:lang w:val="en-US" w:eastAsia="zh-CN"/>
        </w:rPr>
        <w:t>181.84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23.65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主要用于基层司法业务、普法宣传、公共法律服务、社区矫正等业务工作</w:t>
      </w:r>
      <w:r>
        <w:rPr>
          <w:rFonts w:hint="default" w:ascii="Times New Roman" w:hAnsi="Times New Roman" w:eastAsia="仿宋_GB2312" w:cs="Times New Roman"/>
          <w:color w:val="auto"/>
          <w:sz w:val="32"/>
          <w:szCs w:val="32"/>
        </w:rPr>
        <w:t>。</w:t>
      </w:r>
    </w:p>
    <w:p w14:paraId="6DD7755E">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四、关于2024年财政拨款收支总表的说明</w:t>
      </w:r>
    </w:p>
    <w:p w14:paraId="5305B2FE">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2"/>
          <w:sz w:val="32"/>
          <w:szCs w:val="32"/>
          <w:lang w:eastAsia="zh-CN"/>
        </w:rPr>
        <w:t>淮北市烈山区司法局2024</w:t>
      </w:r>
      <w:r>
        <w:rPr>
          <w:rFonts w:hint="default" w:ascii="Times New Roman" w:hAnsi="Times New Roman" w:eastAsia="仿宋_GB2312" w:cs="Times New Roman"/>
          <w:color w:val="auto"/>
          <w:kern w:val="2"/>
          <w:sz w:val="32"/>
          <w:szCs w:val="32"/>
        </w:rPr>
        <w:t>年财政拨款收支预算</w:t>
      </w:r>
      <w:r>
        <w:rPr>
          <w:rFonts w:hint="default" w:ascii="Times New Roman" w:hAnsi="Times New Roman" w:eastAsia="仿宋_GB2312" w:cs="Times New Roman"/>
          <w:color w:val="auto"/>
          <w:sz w:val="32"/>
          <w:szCs w:val="32"/>
          <w:lang w:val="en-US" w:eastAsia="zh-CN"/>
        </w:rPr>
        <w:t>752.37</w:t>
      </w:r>
      <w:r>
        <w:rPr>
          <w:rFonts w:hint="default" w:ascii="Times New Roman" w:hAnsi="Times New Roman" w:eastAsia="仿宋_GB2312" w:cs="Times New Roman"/>
          <w:color w:val="auto"/>
          <w:kern w:val="2"/>
          <w:sz w:val="32"/>
          <w:szCs w:val="32"/>
        </w:rPr>
        <w:t>万元。收入按资金来源分为：一般公共预算拨款</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万元；按资金年度分为：当年财政拨款收入</w:t>
      </w:r>
      <w:r>
        <w:rPr>
          <w:rFonts w:hint="default" w:ascii="Times New Roman" w:hAnsi="Times New Roman" w:eastAsia="仿宋_GB2312" w:cs="Times New Roman"/>
          <w:color w:val="auto"/>
          <w:kern w:val="2"/>
          <w:sz w:val="32"/>
          <w:szCs w:val="32"/>
          <w:lang w:val="en-US" w:eastAsia="zh-CN"/>
        </w:rPr>
        <w:t>752.37</w:t>
      </w:r>
      <w:r>
        <w:rPr>
          <w:rFonts w:hint="default" w:ascii="Times New Roman" w:hAnsi="Times New Roman" w:eastAsia="仿宋_GB2312" w:cs="Times New Roman"/>
          <w:color w:val="auto"/>
          <w:kern w:val="2"/>
          <w:sz w:val="32"/>
          <w:szCs w:val="32"/>
        </w:rPr>
        <w:t>万元。支出按功能分类分为：公共安全支出</w:t>
      </w:r>
      <w:r>
        <w:rPr>
          <w:rFonts w:hint="default" w:ascii="Times New Roman" w:hAnsi="Times New Roman" w:eastAsia="仿宋_GB2312" w:cs="Times New Roman"/>
          <w:color w:val="auto"/>
          <w:kern w:val="2"/>
          <w:sz w:val="32"/>
          <w:szCs w:val="32"/>
          <w:lang w:val="en-US" w:eastAsia="zh-CN"/>
        </w:rPr>
        <w:t>549.05</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72.97</w:t>
      </w:r>
      <w:r>
        <w:rPr>
          <w:rFonts w:hint="default" w:ascii="Times New Roman" w:hAnsi="Times New Roman" w:eastAsia="仿宋_GB2312" w:cs="Times New Roman"/>
          <w:color w:val="auto"/>
          <w:kern w:val="2"/>
          <w:sz w:val="32"/>
          <w:szCs w:val="32"/>
        </w:rPr>
        <w:t>%；社会保障和就业支出</w:t>
      </w:r>
      <w:r>
        <w:rPr>
          <w:rFonts w:hint="default" w:ascii="Times New Roman" w:hAnsi="Times New Roman" w:eastAsia="仿宋_GB2312" w:cs="Times New Roman"/>
          <w:color w:val="auto"/>
          <w:kern w:val="2"/>
          <w:sz w:val="32"/>
          <w:szCs w:val="32"/>
          <w:lang w:val="en-US" w:eastAsia="zh-CN"/>
        </w:rPr>
        <w:t>57.45</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7.64</w:t>
      </w:r>
      <w:r>
        <w:rPr>
          <w:rFonts w:hint="default" w:ascii="Times New Roman" w:hAnsi="Times New Roman" w:eastAsia="仿宋_GB2312" w:cs="Times New Roman"/>
          <w:color w:val="auto"/>
          <w:kern w:val="2"/>
          <w:sz w:val="32"/>
          <w:szCs w:val="32"/>
        </w:rPr>
        <w:t>%；卫生健康支出</w:t>
      </w:r>
      <w:r>
        <w:rPr>
          <w:rFonts w:hint="default" w:ascii="Times New Roman" w:hAnsi="Times New Roman" w:eastAsia="仿宋_GB2312" w:cs="Times New Roman"/>
          <w:color w:val="auto"/>
          <w:kern w:val="2"/>
          <w:sz w:val="32"/>
          <w:szCs w:val="32"/>
          <w:lang w:val="en-US" w:eastAsia="zh-CN"/>
        </w:rPr>
        <w:t>25.02</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3.33</w:t>
      </w:r>
      <w:r>
        <w:rPr>
          <w:rFonts w:hint="default" w:ascii="Times New Roman" w:hAnsi="Times New Roman" w:eastAsia="仿宋_GB2312" w:cs="Times New Roman"/>
          <w:color w:val="auto"/>
          <w:kern w:val="2"/>
          <w:sz w:val="32"/>
          <w:szCs w:val="32"/>
        </w:rPr>
        <w:t>%；住房保障支出</w:t>
      </w:r>
      <w:r>
        <w:rPr>
          <w:rFonts w:hint="default" w:ascii="Times New Roman" w:hAnsi="Times New Roman" w:eastAsia="仿宋_GB2312" w:cs="Times New Roman"/>
          <w:color w:val="auto"/>
          <w:kern w:val="2"/>
          <w:sz w:val="32"/>
          <w:szCs w:val="32"/>
          <w:lang w:val="en-US" w:eastAsia="zh-CN"/>
        </w:rPr>
        <w:t>120.85</w:t>
      </w:r>
      <w:r>
        <w:rPr>
          <w:rFonts w:hint="default" w:ascii="Times New Roman" w:hAnsi="Times New Roman" w:eastAsia="仿宋_GB2312" w:cs="Times New Roman"/>
          <w:color w:val="auto"/>
          <w:kern w:val="2"/>
          <w:sz w:val="32"/>
          <w:szCs w:val="32"/>
        </w:rPr>
        <w:t>万元，占</w:t>
      </w:r>
      <w:r>
        <w:rPr>
          <w:rFonts w:hint="default" w:ascii="Times New Roman" w:hAnsi="Times New Roman" w:eastAsia="仿宋_GB2312" w:cs="Times New Roman"/>
          <w:color w:val="auto"/>
          <w:kern w:val="2"/>
          <w:sz w:val="32"/>
          <w:szCs w:val="32"/>
          <w:lang w:val="en-US" w:eastAsia="zh-CN"/>
        </w:rPr>
        <w:t>16.06</w:t>
      </w:r>
      <w:r>
        <w:rPr>
          <w:rFonts w:hint="default" w:ascii="Times New Roman" w:hAnsi="Times New Roman" w:eastAsia="仿宋_GB2312" w:cs="Times New Roman"/>
          <w:color w:val="auto"/>
          <w:kern w:val="2"/>
          <w:sz w:val="32"/>
          <w:szCs w:val="32"/>
        </w:rPr>
        <w:t>%。</w:t>
      </w:r>
    </w:p>
    <w:p w14:paraId="2136A149">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五、关于2024年一般公共预算支出表的说明</w:t>
      </w:r>
    </w:p>
    <w:p w14:paraId="6E39C018">
      <w:pPr>
        <w:pStyle w:val="6"/>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479C48C4">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淮北市烈山区司法局2024</w:t>
      </w:r>
      <w:r>
        <w:rPr>
          <w:rFonts w:hint="default" w:ascii="Times New Roman" w:hAnsi="Times New Roman" w:eastAsia="仿宋_GB2312" w:cs="Times New Roman"/>
          <w:color w:val="auto"/>
          <w:kern w:val="2"/>
          <w:sz w:val="32"/>
          <w:szCs w:val="32"/>
        </w:rPr>
        <w:t>年一般公共预算</w:t>
      </w:r>
      <w:r>
        <w:rPr>
          <w:rFonts w:hint="default" w:ascii="Times New Roman" w:hAnsi="Times New Roman" w:eastAsia="仿宋_GB2312" w:cs="Times New Roman"/>
          <w:color w:val="auto"/>
          <w:kern w:val="2"/>
          <w:sz w:val="32"/>
          <w:szCs w:val="32"/>
          <w:lang w:val="en-US" w:eastAsia="zh-CN"/>
        </w:rPr>
        <w:t>支出752.37</w:t>
      </w:r>
      <w:r>
        <w:rPr>
          <w:rFonts w:hint="default" w:ascii="Times New Roman" w:hAnsi="Times New Roman" w:eastAsia="仿宋_GB2312" w:cs="Times New Roman"/>
          <w:color w:val="auto"/>
          <w:kern w:val="2"/>
          <w:sz w:val="32"/>
          <w:szCs w:val="32"/>
        </w:rPr>
        <w:t>万元，比</w:t>
      </w:r>
      <w:r>
        <w:rPr>
          <w:rFonts w:hint="default" w:ascii="Times New Roman" w:hAnsi="Times New Roman" w:eastAsia="仿宋_GB2312" w:cs="Times New Roman"/>
          <w:color w:val="auto"/>
          <w:kern w:val="2"/>
          <w:sz w:val="32"/>
          <w:szCs w:val="32"/>
          <w:lang w:eastAsia="zh-CN"/>
        </w:rPr>
        <w:t>2023</w:t>
      </w:r>
      <w:r>
        <w:rPr>
          <w:rFonts w:hint="default" w:ascii="Times New Roman" w:hAnsi="Times New Roman" w:eastAsia="仿宋_GB2312" w:cs="Times New Roman"/>
          <w:color w:val="auto"/>
          <w:kern w:val="2"/>
          <w:sz w:val="32"/>
          <w:szCs w:val="32"/>
        </w:rPr>
        <w:t>年预算拨款</w:t>
      </w:r>
      <w:r>
        <w:rPr>
          <w:rFonts w:hint="default" w:ascii="Times New Roman" w:hAnsi="Times New Roman" w:eastAsia="仿宋_GB2312" w:cs="Times New Roman"/>
          <w:color w:val="auto"/>
          <w:kern w:val="2"/>
          <w:sz w:val="32"/>
          <w:szCs w:val="32"/>
          <w:lang w:val="en-US" w:eastAsia="zh-CN"/>
        </w:rPr>
        <w:t>增加98.98</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2"/>
          <w:sz w:val="32"/>
          <w:szCs w:val="32"/>
          <w:lang w:val="en-US" w:eastAsia="zh-CN"/>
        </w:rPr>
        <w:t>增长13.15</w:t>
      </w:r>
      <w:r>
        <w:rPr>
          <w:rFonts w:hint="default" w:ascii="Times New Roman" w:hAnsi="Times New Roman" w:eastAsia="仿宋_GB2312" w:cs="Times New Roman"/>
          <w:color w:val="auto"/>
          <w:kern w:val="2"/>
          <w:sz w:val="32"/>
          <w:szCs w:val="32"/>
        </w:rPr>
        <w:t>%，原因主要</w:t>
      </w:r>
      <w:r>
        <w:rPr>
          <w:rFonts w:hint="default" w:ascii="Times New Roman" w:hAnsi="Times New Roman" w:eastAsia="仿宋_GB2312" w:cs="Times New Roman"/>
          <w:color w:val="auto"/>
          <w:kern w:val="2"/>
          <w:sz w:val="32"/>
          <w:szCs w:val="32"/>
          <w:lang w:eastAsia="zh-CN"/>
        </w:rPr>
        <w:t>是</w:t>
      </w:r>
      <w:r>
        <w:rPr>
          <w:rFonts w:hint="default" w:ascii="Times New Roman" w:hAnsi="Times New Roman" w:eastAsia="仿宋_GB2312" w:cs="Times New Roman"/>
          <w:color w:val="auto"/>
          <w:kern w:val="2"/>
          <w:sz w:val="32"/>
          <w:szCs w:val="32"/>
          <w:lang w:val="en-US" w:eastAsia="zh-CN"/>
        </w:rPr>
        <w:t>社会保障和就业和住房保障支出增加。</w:t>
      </w:r>
    </w:p>
    <w:p w14:paraId="4852C4AE">
      <w:pPr>
        <w:pStyle w:val="6"/>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1F3207C6">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color w:val="auto"/>
          <w:kern w:val="2"/>
          <w:sz w:val="32"/>
          <w:szCs w:val="32"/>
          <w:lang w:val="en-US" w:eastAsia="zh-CN"/>
        </w:rPr>
        <w:t>公共安全</w:t>
      </w:r>
      <w:r>
        <w:rPr>
          <w:rFonts w:hint="default" w:ascii="Times New Roman" w:hAnsi="Times New Roman" w:eastAsia="仿宋_GB2312" w:cs="Times New Roman"/>
          <w:color w:val="auto"/>
          <w:kern w:val="2"/>
          <w:sz w:val="32"/>
          <w:szCs w:val="32"/>
        </w:rPr>
        <w:t>支出</w:t>
      </w:r>
      <w:r>
        <w:rPr>
          <w:rFonts w:hint="default" w:ascii="Times New Roman" w:hAnsi="Times New Roman" w:eastAsia="仿宋_GB2312" w:cs="Times New Roman"/>
          <w:color w:val="auto"/>
          <w:kern w:val="2"/>
          <w:sz w:val="32"/>
          <w:szCs w:val="32"/>
          <w:lang w:val="en-US" w:eastAsia="zh-CN"/>
        </w:rPr>
        <w:t>549.05万元，占72.98%；</w:t>
      </w:r>
      <w:r>
        <w:rPr>
          <w:rFonts w:hint="default" w:ascii="Times New Roman" w:hAnsi="Times New Roman" w:eastAsia="仿宋_GB2312" w:cs="Times New Roman"/>
          <w:color w:val="auto"/>
          <w:kern w:val="2"/>
          <w:sz w:val="32"/>
          <w:szCs w:val="32"/>
        </w:rPr>
        <w:t>社会保障和就业支出</w:t>
      </w:r>
      <w:r>
        <w:rPr>
          <w:rFonts w:hint="default" w:ascii="Times New Roman" w:hAnsi="Times New Roman" w:eastAsia="仿宋_GB2312" w:cs="Times New Roman"/>
          <w:color w:val="auto"/>
          <w:kern w:val="2"/>
          <w:sz w:val="32"/>
          <w:szCs w:val="32"/>
          <w:lang w:val="en-US" w:eastAsia="zh-CN"/>
        </w:rPr>
        <w:t>57.45万元，占7.64%；</w:t>
      </w:r>
      <w:r>
        <w:rPr>
          <w:rFonts w:hint="default" w:ascii="Times New Roman" w:hAnsi="Times New Roman" w:eastAsia="仿宋_GB2312" w:cs="Times New Roman"/>
          <w:color w:val="auto"/>
          <w:kern w:val="2"/>
          <w:sz w:val="32"/>
          <w:szCs w:val="32"/>
        </w:rPr>
        <w:t>卫生健康支出</w:t>
      </w:r>
      <w:r>
        <w:rPr>
          <w:rFonts w:hint="default" w:ascii="Times New Roman" w:hAnsi="Times New Roman" w:eastAsia="仿宋_GB2312" w:cs="Times New Roman"/>
          <w:color w:val="auto"/>
          <w:kern w:val="2"/>
          <w:sz w:val="32"/>
          <w:szCs w:val="32"/>
          <w:lang w:val="en-US" w:eastAsia="zh-CN"/>
        </w:rPr>
        <w:t>25.02万元，占3.32%；</w:t>
      </w:r>
      <w:r>
        <w:rPr>
          <w:rFonts w:hint="default" w:ascii="Times New Roman" w:hAnsi="Times New Roman" w:eastAsia="仿宋_GB2312" w:cs="Times New Roman"/>
          <w:color w:val="auto"/>
          <w:kern w:val="2"/>
          <w:sz w:val="32"/>
          <w:szCs w:val="32"/>
        </w:rPr>
        <w:t>住房保障支出</w:t>
      </w:r>
      <w:r>
        <w:rPr>
          <w:rFonts w:hint="default" w:ascii="Times New Roman" w:hAnsi="Times New Roman" w:eastAsia="仿宋_GB2312" w:cs="Times New Roman"/>
          <w:color w:val="auto"/>
          <w:kern w:val="2"/>
          <w:sz w:val="32"/>
          <w:szCs w:val="32"/>
          <w:lang w:val="en-US" w:eastAsia="zh-CN"/>
        </w:rPr>
        <w:t>120.85万元，占16.06%。</w:t>
      </w:r>
    </w:p>
    <w:p w14:paraId="65307966">
      <w:pPr>
        <w:pStyle w:val="6"/>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568CE54C">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rPr>
        <w:t xml:space="preserve">1. </w:t>
      </w:r>
      <w:r>
        <w:rPr>
          <w:rFonts w:hint="default" w:ascii="Times New Roman" w:hAnsi="Times New Roman" w:eastAsia="仿宋_GB2312" w:cs="Times New Roman"/>
          <w:color w:val="auto"/>
          <w:kern w:val="2"/>
          <w:sz w:val="32"/>
          <w:szCs w:val="32"/>
          <w:lang w:val="en-US" w:eastAsia="zh-CN"/>
        </w:rPr>
        <w:t>公共安全</w:t>
      </w:r>
      <w:r>
        <w:rPr>
          <w:rFonts w:hint="default" w:ascii="Times New Roman" w:hAnsi="Times New Roman" w:eastAsia="仿宋_GB2312" w:cs="Times New Roman"/>
          <w:color w:val="auto"/>
          <w:kern w:val="2"/>
          <w:sz w:val="32"/>
          <w:szCs w:val="32"/>
        </w:rPr>
        <w:t>支出</w:t>
      </w:r>
      <w:r>
        <w:rPr>
          <w:rFonts w:hint="default" w:ascii="Times New Roman" w:hAnsi="Times New Roman" w:eastAsia="仿宋_GB2312" w:cs="Times New Roman"/>
          <w:color w:val="auto"/>
          <w:kern w:val="2"/>
          <w:sz w:val="32"/>
          <w:szCs w:val="32"/>
          <w:lang w:val="en-US" w:eastAsia="zh-CN"/>
        </w:rPr>
        <w:t>2024年预算549.05万元，比2023年预算增长42.77万元，增长7.79%，原因主要是项目经费增加。</w:t>
      </w:r>
    </w:p>
    <w:p w14:paraId="4A7CB491">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rPr>
        <w:t>2.社会保障和就业支出</w:t>
      </w:r>
      <w:r>
        <w:rPr>
          <w:rFonts w:hint="default" w:ascii="Times New Roman" w:hAnsi="Times New Roman" w:eastAsia="仿宋_GB2312" w:cs="Times New Roman"/>
          <w:color w:val="auto"/>
          <w:kern w:val="2"/>
          <w:sz w:val="32"/>
          <w:szCs w:val="32"/>
          <w:lang w:val="en-US" w:eastAsia="zh-CN"/>
        </w:rPr>
        <w:t>2024年预算57.45万元，比2023年预算减少4.84万元，减少7.77%，原因主要是社会保障和就业支出减少，故此项经费减少。</w:t>
      </w:r>
    </w:p>
    <w:p w14:paraId="2E5E4F16">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FF"/>
          <w:kern w:val="2"/>
          <w:sz w:val="32"/>
          <w:szCs w:val="32"/>
          <w:lang w:val="en-US" w:eastAsia="zh-CN"/>
        </w:rPr>
      </w:pPr>
      <w:r>
        <w:rPr>
          <w:rFonts w:hint="default"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卫生健康支出</w:t>
      </w:r>
      <w:r>
        <w:rPr>
          <w:rFonts w:hint="default" w:ascii="Times New Roman" w:hAnsi="Times New Roman" w:eastAsia="仿宋_GB2312" w:cs="Times New Roman"/>
          <w:color w:val="auto"/>
          <w:kern w:val="2"/>
          <w:sz w:val="32"/>
          <w:szCs w:val="32"/>
          <w:lang w:val="en-US" w:eastAsia="zh-CN"/>
        </w:rPr>
        <w:t>2024年预算25.02万元，比2023年预算增多1.97万元，上升8.55%，原因主要是人员医保支出增加。</w:t>
      </w:r>
    </w:p>
    <w:p w14:paraId="2826A9D4">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kern w:val="0"/>
          <w:sz w:val="32"/>
          <w:szCs w:val="32"/>
        </w:rPr>
        <w:t>住房保障支出（类）住房改革支出（款）住房公积金（项）</w:t>
      </w:r>
      <w:r>
        <w:rPr>
          <w:rFonts w:hint="default" w:ascii="Times New Roman" w:hAnsi="Times New Roman" w:eastAsia="仿宋_GB2312" w:cs="Times New Roman"/>
          <w:kern w:val="0"/>
          <w:sz w:val="32"/>
          <w:szCs w:val="32"/>
          <w:lang w:val="en-US" w:eastAsia="zh-CN"/>
        </w:rPr>
        <w:t>2024年预算</w:t>
      </w:r>
      <w:r>
        <w:rPr>
          <w:rFonts w:hint="default" w:ascii="Times New Roman" w:hAnsi="Times New Roman" w:eastAsia="仿宋_GB2312" w:cs="Times New Roman"/>
          <w:color w:val="auto"/>
          <w:kern w:val="2"/>
          <w:sz w:val="32"/>
          <w:szCs w:val="32"/>
          <w:lang w:val="en-US" w:eastAsia="zh-CN"/>
        </w:rPr>
        <w:t>120.85万元，比2023年预算增增加59.08万元，上升95.64%，原因主要是住房保障支出增加。</w:t>
      </w:r>
    </w:p>
    <w:p w14:paraId="7BE8846A">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六、关于2024年一般公共预算基本支出表的说明</w:t>
      </w:r>
    </w:p>
    <w:p w14:paraId="349A1EB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val="en-US" w:eastAsia="zh-CN"/>
        </w:rPr>
        <w:t>烈山区司法局</w:t>
      </w:r>
      <w:r>
        <w:rPr>
          <w:rFonts w:hint="default" w:ascii="Times New Roman" w:hAnsi="Times New Roman" w:eastAsia="仿宋_GB2312" w:cs="Times New Roman"/>
          <w:kern w:val="0"/>
          <w:sz w:val="32"/>
          <w:szCs w:val="32"/>
        </w:rPr>
        <w:t>2024年一般公共预算基本支出</w:t>
      </w:r>
      <w:r>
        <w:rPr>
          <w:rFonts w:hint="default" w:ascii="Times New Roman" w:hAnsi="Times New Roman" w:eastAsia="仿宋_GB2312" w:cs="Times New Roman"/>
          <w:color w:val="auto"/>
          <w:kern w:val="2"/>
          <w:sz w:val="32"/>
          <w:szCs w:val="32"/>
          <w:lang w:val="en-US" w:eastAsia="zh-CN"/>
        </w:rPr>
        <w:t>574.45</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512.92</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61.53</w:t>
      </w:r>
      <w:r>
        <w:rPr>
          <w:rFonts w:hint="default" w:ascii="Times New Roman" w:hAnsi="Times New Roman" w:eastAsia="仿宋_GB2312" w:cs="Times New Roman"/>
          <w:kern w:val="0"/>
          <w:sz w:val="32"/>
          <w:szCs w:val="32"/>
        </w:rPr>
        <w:t>万元。</w:t>
      </w:r>
    </w:p>
    <w:p w14:paraId="0E070B6A">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kern w:val="0"/>
          <w:sz w:val="32"/>
          <w:szCs w:val="32"/>
          <w:lang w:val="en-US" w:eastAsia="zh-CN"/>
        </w:rPr>
        <w:t>512.92</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2CB83350">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61.53</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印刷费、水费、电费、邮电费、取暖费、物业管理费、差旅费、因公出国（境）费、维修（护）费、租赁费、会议费、培训费、公务接待费、专用材料费、被装购置费、专用燃料费、劳务费、委托业务费、公务用车运行维护费、其他交通费用、税金及附加费用、其他商品服务支出、房屋建筑物购建、办公设备购置、专用设备购置、基础设施建设、大型修缮、信息网络及软件购置更新、公务用车购置、其他交通工具购置、无形资产购置等。</w:t>
      </w:r>
    </w:p>
    <w:p w14:paraId="0E9BC1E5">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七、关于2024年政府性基金预算支出表的说明</w:t>
      </w:r>
    </w:p>
    <w:p w14:paraId="0B9D3DFF">
      <w:pPr>
        <w:pStyle w:val="6"/>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eastAsia="zh-CN"/>
        </w:rPr>
        <w:t>淮北市烈山区司法局</w:t>
      </w:r>
      <w:r>
        <w:rPr>
          <w:rFonts w:hint="default"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rPr>
        <w:t>年没有政府性基金预算拨款收入，也没有使用政府性基金预算拨款安排的支出。</w:t>
      </w:r>
    </w:p>
    <w:p w14:paraId="5C106FB2">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八、关于2024年国有资本经营预算支出表的说明</w:t>
      </w:r>
    </w:p>
    <w:p w14:paraId="6B827AF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2"/>
          <w:sz w:val="32"/>
          <w:szCs w:val="32"/>
          <w:lang w:eastAsia="zh-CN"/>
        </w:rPr>
        <w:t>淮北市烈山区司法局</w:t>
      </w:r>
      <w:r>
        <w:rPr>
          <w:rFonts w:hint="default" w:ascii="Times New Roman" w:hAnsi="Times New Roman" w:eastAsia="仿宋_GB2312" w:cs="Times New Roman"/>
          <w:kern w:val="0"/>
          <w:sz w:val="32"/>
          <w:szCs w:val="32"/>
        </w:rPr>
        <w:t>2024年没有国有资本经营预算拨款收入，也没有使用国有资本经营预算拨款安排的支出。</w:t>
      </w:r>
    </w:p>
    <w:p w14:paraId="20DEF2D5">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九、关于2024年项目支出表的说明</w:t>
      </w:r>
    </w:p>
    <w:p w14:paraId="7FB43DF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color w:val="auto"/>
          <w:kern w:val="2"/>
          <w:sz w:val="32"/>
          <w:szCs w:val="32"/>
          <w:lang w:eastAsia="zh-CN"/>
        </w:rPr>
        <w:t>烈山区司法局</w:t>
      </w:r>
      <w:r>
        <w:rPr>
          <w:rFonts w:hint="default" w:ascii="Times New Roman" w:hAnsi="Times New Roman" w:eastAsia="仿宋_GB2312" w:cs="Times New Roman"/>
          <w:kern w:val="0"/>
          <w:sz w:val="32"/>
          <w:szCs w:val="32"/>
        </w:rPr>
        <w:t>2024年预算共安排项目支出</w:t>
      </w:r>
      <w:r>
        <w:rPr>
          <w:rFonts w:hint="default" w:ascii="Times New Roman" w:hAnsi="Times New Roman" w:eastAsia="仿宋_GB2312" w:cs="Times New Roman"/>
          <w:kern w:val="0"/>
          <w:sz w:val="32"/>
          <w:szCs w:val="32"/>
          <w:lang w:val="en-US" w:eastAsia="zh-CN"/>
        </w:rPr>
        <w:t>181.84</w:t>
      </w:r>
      <w:r>
        <w:rPr>
          <w:rFonts w:hint="default" w:ascii="Times New Roman" w:hAnsi="Times New Roman" w:eastAsia="仿宋_GB2312" w:cs="Times New Roman"/>
          <w:kern w:val="0"/>
          <w:sz w:val="32"/>
          <w:szCs w:val="32"/>
        </w:rPr>
        <w:t>万元，比2023年预算增加</w:t>
      </w:r>
      <w:r>
        <w:rPr>
          <w:rFonts w:hint="default"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18.2</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val="en-US" w:eastAsia="zh-CN"/>
        </w:rPr>
        <w:t>项目经费增加</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181.84</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181.84</w:t>
      </w:r>
      <w:r>
        <w:rPr>
          <w:rFonts w:hint="default" w:ascii="Times New Roman" w:hAnsi="Times New Roman" w:eastAsia="仿宋_GB2312" w:cs="Times New Roman"/>
          <w:kern w:val="0"/>
          <w:sz w:val="32"/>
          <w:szCs w:val="32"/>
        </w:rPr>
        <w:t>万元）。</w:t>
      </w:r>
    </w:p>
    <w:p w14:paraId="586AAD75">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十、关于2024年政府采购支出表的说明</w:t>
      </w:r>
    </w:p>
    <w:p w14:paraId="6901DDE0">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val="en-US" w:eastAsia="zh-CN"/>
        </w:rPr>
        <w:t>烈山区司法局</w:t>
      </w:r>
      <w:r>
        <w:rPr>
          <w:rFonts w:hint="default" w:ascii="Times New Roman" w:hAnsi="Times New Roman" w:eastAsia="仿宋_GB2312" w:cs="Times New Roman"/>
          <w:kern w:val="0"/>
          <w:sz w:val="32"/>
          <w:szCs w:val="32"/>
        </w:rPr>
        <w:t>2024年没有使用一般公共预算拨款、政府性基金预算拨款、国有资本经营预算拨款、财政专户管理资金和单位资金安排的政府采购支出。</w:t>
      </w:r>
    </w:p>
    <w:p w14:paraId="37C64C47">
      <w:pPr>
        <w:pStyle w:val="6"/>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十一、关于2024年政府购买服务支出表的说明</w:t>
      </w:r>
    </w:p>
    <w:p w14:paraId="30470FB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val="en-US" w:eastAsia="zh-CN"/>
        </w:rPr>
        <w:t>烈山区司法局</w:t>
      </w:r>
      <w:r>
        <w:rPr>
          <w:rFonts w:hint="default" w:ascii="Times New Roman" w:hAnsi="Times New Roman" w:eastAsia="仿宋_GB2312" w:cs="Times New Roman"/>
          <w:kern w:val="0"/>
          <w:sz w:val="32"/>
          <w:szCs w:val="32"/>
        </w:rPr>
        <w:t>2024年预算安排政府购买服务支出</w:t>
      </w:r>
      <w:r>
        <w:rPr>
          <w:rFonts w:hint="default" w:ascii="Times New Roman" w:hAnsi="Times New Roman" w:eastAsia="仿宋_GB2312" w:cs="Times New Roman"/>
          <w:kern w:val="0"/>
          <w:sz w:val="32"/>
          <w:szCs w:val="32"/>
          <w:lang w:val="en-US" w:eastAsia="zh-CN"/>
        </w:rPr>
        <w:t>25万元</w:t>
      </w:r>
      <w:r>
        <w:rPr>
          <w:rFonts w:hint="default" w:ascii="Times New Roman" w:hAnsi="Times New Roman" w:eastAsia="仿宋_GB2312" w:cs="Times New Roman"/>
          <w:kern w:val="0"/>
          <w:sz w:val="32"/>
          <w:szCs w:val="32"/>
        </w:rPr>
        <w:t>。比2023年预算减少</w:t>
      </w:r>
      <w:r>
        <w:rPr>
          <w:rFonts w:hint="default"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58.33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经费缩减</w:t>
      </w:r>
      <w:r>
        <w:rPr>
          <w:rFonts w:hint="default" w:ascii="Times New Roman" w:hAnsi="Times New Roman" w:eastAsia="仿宋_GB2312" w:cs="Times New Roman"/>
          <w:kern w:val="0"/>
          <w:sz w:val="32"/>
          <w:szCs w:val="32"/>
        </w:rPr>
        <w:t>。</w:t>
      </w:r>
    </w:p>
    <w:p w14:paraId="001D79B1">
      <w:pPr>
        <w:pStyle w:val="6"/>
        <w:adjustRightInd w:val="0"/>
        <w:snapToGrid w:val="0"/>
        <w:spacing w:line="560" w:lineRule="exact"/>
        <w:ind w:firstLine="627" w:firstLineChars="196"/>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十二、其他重要事项情况说明</w:t>
      </w:r>
    </w:p>
    <w:p w14:paraId="54E2AB8A">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14:paraId="6D3FF28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法律援助（民生工程）</w:t>
      </w:r>
      <w:r>
        <w:rPr>
          <w:rFonts w:hint="default" w:ascii="Times New Roman" w:hAnsi="Times New Roman" w:eastAsia="仿宋_GB2312" w:cs="Times New Roman"/>
          <w:kern w:val="0"/>
          <w:sz w:val="32"/>
          <w:szCs w:val="32"/>
        </w:rPr>
        <w:t>”项目。</w:t>
      </w:r>
    </w:p>
    <w:p w14:paraId="27CAA8F1">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p>
    <w:p w14:paraId="4DADFE50">
      <w:pPr>
        <w:pStyle w:val="2"/>
        <w:spacing w:line="222" w:lineRule="auto"/>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bidi="ar-SA"/>
        </w:rPr>
        <w:t>2024年我区法律援助案件任务数为380件；案件覆盖面进一步扩大；法律援助案件质量符合标准；进一步促进法律援助基本公共服务均等化布局。</w:t>
      </w:r>
    </w:p>
    <w:p w14:paraId="4DD74314">
      <w:pPr>
        <w:numPr>
          <w:ilvl w:val="0"/>
          <w:numId w:val="1"/>
        </w:num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立项依据。</w:t>
      </w:r>
    </w:p>
    <w:p w14:paraId="370F464C">
      <w:pPr>
        <w:numPr>
          <w:ilvl w:val="0"/>
          <w:numId w:val="0"/>
        </w:num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bidi="ar-SA"/>
        </w:rPr>
        <w:t>根据省、市文件要求，按照省民生工程绩效评价指标体系。</w:t>
      </w:r>
    </w:p>
    <w:p w14:paraId="2EBB2FD1">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val="en-US" w:eastAsia="zh-CN"/>
        </w:rPr>
        <w:t>烈山区法律援助中心</w:t>
      </w:r>
    </w:p>
    <w:p w14:paraId="59131D81">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val="en-US" w:eastAsia="zh-CN"/>
        </w:rPr>
        <w:t>2024.1.1-2024.12.31</w:t>
      </w:r>
    </w:p>
    <w:p w14:paraId="6C5DBFD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p>
    <w:p w14:paraId="0D75297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指导、检查法律援助法律法规和政策执行工作；规划全区法律援助事业发展布局；承担全区法律援助机构、法律援助工作人员的监督管理工作；指导全区社会组织和志愿者开展法律援助工作。</w:t>
      </w:r>
      <w:r>
        <w:rPr>
          <w:rFonts w:hint="default" w:ascii="Times New Roman" w:hAnsi="Times New Roman" w:eastAsia="仿宋_GB2312" w:cs="Times New Roman"/>
          <w:color w:val="auto"/>
          <w:kern w:val="2"/>
          <w:sz w:val="32"/>
          <w:szCs w:val="32"/>
          <w:lang w:val="en-US" w:eastAsia="zh-CN" w:bidi="ar-SA"/>
        </w:rPr>
        <w:t>加强对乡镇（街道）、村（社区）法律援助服务站的建设和管理，让法律援助服务的触角延伸至群众身边，有效扩大服务范围，提升覆盖率。</w:t>
      </w:r>
      <w:r>
        <w:rPr>
          <w:rFonts w:hint="eastAsia" w:ascii="Times New Roman" w:hAnsi="Times New Roman" w:eastAsia="仿宋_GB2312" w:cs="Times New Roman"/>
          <w:kern w:val="0"/>
          <w:sz w:val="32"/>
          <w:szCs w:val="32"/>
          <w:lang w:val="en-US" w:eastAsia="zh-CN" w:bidi="ar-SA"/>
        </w:rPr>
        <w:t>2024年我区法律援助案件任务数为380件。</w:t>
      </w:r>
    </w:p>
    <w:p w14:paraId="7D511DE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（6）年度预算安排。</w:t>
      </w:r>
    </w:p>
    <w:p w14:paraId="62920D7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2024年安排预算项目资金27万元。</w:t>
      </w:r>
    </w:p>
    <w:p w14:paraId="191C52F9">
      <w:pPr>
        <w:numPr>
          <w:ilvl w:val="0"/>
          <w:numId w:val="2"/>
        </w:num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绩效目标。</w:t>
      </w:r>
    </w:p>
    <w:p w14:paraId="5B67AF4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4年我区法律援助案件任务数为</w:t>
      </w:r>
      <w:r>
        <w:rPr>
          <w:rFonts w:hint="default" w:ascii="Times New Roman" w:hAnsi="Times New Roman" w:eastAsia="仿宋_GB2312" w:cs="Times New Roman"/>
          <w:sz w:val="32"/>
          <w:szCs w:val="32"/>
          <w:lang w:val="en-US" w:eastAsia="zh-CN"/>
        </w:rPr>
        <w:t>380</w:t>
      </w:r>
      <w:r>
        <w:rPr>
          <w:rFonts w:hint="eastAsia" w:ascii="Times New Roman" w:hAnsi="Times New Roman" w:eastAsia="仿宋_GB2312" w:cs="Times New Roman"/>
          <w:sz w:val="32"/>
          <w:szCs w:val="32"/>
          <w:lang w:val="en-US" w:eastAsia="zh-CN"/>
        </w:rPr>
        <w:t>件；案件覆盖面进一步扩大；法律援助案件质量符合标准；法律援助基本公共服务均等化布局初步形成。</w:t>
      </w:r>
      <w:r>
        <w:rPr>
          <w:rFonts w:hint="eastAsia" w:ascii="Times New Roman" w:hAnsi="Times New Roman" w:eastAsia="仿宋_GB2312" w:cs="Times New Roman"/>
          <w:sz w:val="32"/>
          <w:szCs w:val="32"/>
        </w:rPr>
        <w:t>建立法律援助案件质量跟踪监督制度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开展案件评查、互查工作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定期召开刑事法律援助联席</w:t>
      </w:r>
      <w:bookmarkStart w:id="0" w:name="_GoBack"/>
      <w:bookmarkEnd w:id="0"/>
      <w:r>
        <w:rPr>
          <w:rFonts w:hint="eastAsia" w:ascii="Times New Roman" w:hAnsi="Times New Roman" w:eastAsia="仿宋_GB2312" w:cs="Times New Roman"/>
          <w:sz w:val="32"/>
          <w:szCs w:val="32"/>
          <w:lang w:val="en-US" w:eastAsia="zh-CN"/>
        </w:rPr>
        <w:t>会议，全面开展法律援助案件回访工作。</w:t>
      </w:r>
    </w:p>
    <w:p w14:paraId="6B2C5E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000000"/>
          <w:kern w:val="2"/>
          <w:sz w:val="32"/>
          <w:szCs w:val="32"/>
          <w:lang w:val="en-US" w:eastAsia="zh-CN" w:bidi="ar"/>
        </w:rPr>
      </w:pPr>
    </w:p>
    <w:p w14:paraId="752C4B22">
      <w:pPr>
        <w:numPr>
          <w:ilvl w:val="0"/>
          <w:numId w:val="0"/>
        </w:numPr>
        <w:rPr>
          <w:rFonts w:hint="default" w:ascii="Times New Roman" w:hAnsi="Times New Roman" w:eastAsia="仿宋_GB2312" w:cs="Times New Roman"/>
          <w:kern w:val="0"/>
          <w:sz w:val="32"/>
          <w:szCs w:val="32"/>
          <w:lang w:val="en-US" w:eastAsia="zh-CN"/>
        </w:rPr>
      </w:pPr>
    </w:p>
    <w:p w14:paraId="3C1B6631">
      <w:pPr>
        <w:ind w:firstLine="420" w:firstLineChars="200"/>
        <w:rPr>
          <w:rFonts w:hint="default" w:ascii="Times New Roman" w:hAnsi="Times New Roman" w:cs="Times New Roman"/>
        </w:rPr>
      </w:pPr>
    </w:p>
    <w:p w14:paraId="2067C7BE">
      <w:pPr>
        <w:ind w:firstLine="420" w:firstLineChars="200"/>
        <w:rPr>
          <w:rFonts w:hint="default" w:ascii="Times New Roman" w:hAnsi="Times New Roman" w:cs="Times New Roman"/>
        </w:rPr>
      </w:pPr>
    </w:p>
    <w:tbl>
      <w:tblPr>
        <w:tblStyle w:val="7"/>
        <w:tblW w:w="103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590"/>
        <w:gridCol w:w="2376"/>
        <w:gridCol w:w="240"/>
        <w:gridCol w:w="1266"/>
        <w:gridCol w:w="2670"/>
      </w:tblGrid>
      <w:tr w14:paraId="3D92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tcBorders>
              <w:top w:val="nil"/>
              <w:left w:val="nil"/>
              <w:bottom w:val="nil"/>
              <w:right w:val="nil"/>
            </w:tcBorders>
            <w:shd w:val="clear" w:color="auto" w:fill="auto"/>
            <w:noWrap/>
            <w:vAlign w:val="center"/>
          </w:tcPr>
          <w:p w14:paraId="4B77D722">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8"/>
                <w:szCs w:val="28"/>
                <w:u w:val="none"/>
                <w:lang w:val="en-US" w:eastAsia="zh-CN" w:bidi="ar"/>
              </w:rPr>
              <w:t>附件</w:t>
            </w:r>
            <w:r>
              <w:rPr>
                <w:rFonts w:hint="eastAsia" w:ascii="宋体" w:hAnsi="宋体" w:eastAsia="宋体" w:cs="宋体"/>
                <w:i w:val="0"/>
                <w:iCs w:val="0"/>
                <w:color w:val="000000"/>
                <w:kern w:val="0"/>
                <w:sz w:val="36"/>
                <w:szCs w:val="36"/>
                <w:u w:val="none"/>
                <w:lang w:val="en-US" w:eastAsia="zh-CN" w:bidi="ar"/>
              </w:rPr>
              <w:t>：</w:t>
            </w:r>
          </w:p>
        </w:tc>
        <w:tc>
          <w:tcPr>
            <w:tcW w:w="9222" w:type="dxa"/>
            <w:gridSpan w:val="6"/>
            <w:tcBorders>
              <w:top w:val="nil"/>
              <w:left w:val="nil"/>
              <w:bottom w:val="nil"/>
              <w:right w:val="nil"/>
            </w:tcBorders>
            <w:shd w:val="clear" w:color="auto" w:fill="auto"/>
            <w:noWrap/>
            <w:vAlign w:val="center"/>
          </w:tcPr>
          <w:p w14:paraId="2BA4D298">
            <w:pPr>
              <w:rPr>
                <w:rFonts w:hint="eastAsia" w:ascii="宋体" w:hAnsi="宋体" w:eastAsia="宋体" w:cs="宋体"/>
                <w:i w:val="0"/>
                <w:iCs w:val="0"/>
                <w:color w:val="000000"/>
                <w:sz w:val="22"/>
                <w:szCs w:val="22"/>
                <w:u w:val="none"/>
              </w:rPr>
            </w:pPr>
          </w:p>
        </w:tc>
      </w:tr>
      <w:tr w14:paraId="5568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02" w:type="dxa"/>
            <w:gridSpan w:val="7"/>
            <w:tcBorders>
              <w:top w:val="nil"/>
              <w:left w:val="nil"/>
              <w:bottom w:val="nil"/>
              <w:right w:val="nil"/>
            </w:tcBorders>
            <w:shd w:val="clear" w:color="auto" w:fill="auto"/>
            <w:vAlign w:val="center"/>
          </w:tcPr>
          <w:p w14:paraId="28D9032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项目支出绩效目标表 </w:t>
            </w:r>
          </w:p>
        </w:tc>
      </w:tr>
      <w:tr w14:paraId="23B2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02" w:type="dxa"/>
            <w:gridSpan w:val="7"/>
            <w:tcBorders>
              <w:top w:val="nil"/>
              <w:left w:val="nil"/>
              <w:bottom w:val="nil"/>
              <w:right w:val="nil"/>
            </w:tcBorders>
            <w:shd w:val="clear" w:color="auto" w:fill="auto"/>
            <w:vAlign w:val="center"/>
          </w:tcPr>
          <w:p w14:paraId="56A62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r>
      <w:tr w14:paraId="7F58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302" w:type="dxa"/>
            <w:gridSpan w:val="7"/>
            <w:tcBorders>
              <w:top w:val="nil"/>
              <w:left w:val="nil"/>
              <w:bottom w:val="single" w:color="000000" w:sz="4" w:space="0"/>
              <w:right w:val="nil"/>
            </w:tcBorders>
            <w:shd w:val="clear" w:color="auto" w:fill="auto"/>
            <w:vAlign w:val="center"/>
          </w:tcPr>
          <w:p w14:paraId="4ECA04F8">
            <w:pPr>
              <w:rPr>
                <w:rFonts w:hint="eastAsia" w:ascii="宋体" w:hAnsi="宋体" w:eastAsia="宋体" w:cs="宋体"/>
                <w:i w:val="0"/>
                <w:iCs w:val="0"/>
                <w:color w:val="000000"/>
                <w:sz w:val="22"/>
                <w:szCs w:val="22"/>
                <w:u w:val="none"/>
              </w:rPr>
            </w:pPr>
          </w:p>
        </w:tc>
      </w:tr>
      <w:tr w14:paraId="5E7C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B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5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0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法律援助(民生工程)</w:t>
            </w:r>
          </w:p>
        </w:tc>
      </w:tr>
      <w:tr w14:paraId="77B63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5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8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046-烈山区司法局</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E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C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046001-烈山区司法局</w:t>
            </w:r>
          </w:p>
        </w:tc>
      </w:tr>
      <w:tr w14:paraId="6ACB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51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项目来源</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4217">
            <w:pPr>
              <w:jc w:val="center"/>
              <w:rPr>
                <w:rFonts w:hint="eastAsia" w:ascii="宋体" w:hAnsi="宋体" w:eastAsia="宋体" w:cs="宋体"/>
                <w:i w:val="0"/>
                <w:iCs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E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项目期</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DA4D">
            <w:pPr>
              <w:jc w:val="center"/>
              <w:rPr>
                <w:rFonts w:hint="eastAsia" w:ascii="宋体" w:hAnsi="宋体" w:eastAsia="宋体" w:cs="宋体"/>
                <w:i w:val="0"/>
                <w:iCs w:val="0"/>
                <w:color w:val="000000"/>
                <w:sz w:val="24"/>
                <w:szCs w:val="24"/>
                <w:u w:val="none"/>
              </w:rPr>
            </w:pPr>
          </w:p>
        </w:tc>
      </w:tr>
      <w:tr w14:paraId="6BC4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4A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项目资金（万元）</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6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9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7B2A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1718">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D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D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14:paraId="6EE6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1E06">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C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D12B">
            <w:pPr>
              <w:jc w:val="center"/>
              <w:rPr>
                <w:rFonts w:hint="eastAsia" w:ascii="宋体" w:hAnsi="宋体" w:eastAsia="宋体" w:cs="宋体"/>
                <w:i w:val="0"/>
                <w:iCs w:val="0"/>
                <w:color w:val="000000"/>
                <w:sz w:val="24"/>
                <w:szCs w:val="24"/>
                <w:u w:val="none"/>
              </w:rPr>
            </w:pPr>
          </w:p>
        </w:tc>
      </w:tr>
      <w:tr w14:paraId="3D07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C125">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0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041F">
            <w:pPr>
              <w:jc w:val="center"/>
              <w:rPr>
                <w:rFonts w:hint="eastAsia" w:ascii="宋体" w:hAnsi="宋体" w:eastAsia="宋体" w:cs="宋体"/>
                <w:i w:val="0"/>
                <w:iCs w:val="0"/>
                <w:color w:val="000000"/>
                <w:sz w:val="24"/>
                <w:szCs w:val="24"/>
                <w:u w:val="none"/>
              </w:rPr>
            </w:pPr>
          </w:p>
        </w:tc>
      </w:tr>
      <w:tr w14:paraId="280E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E5F2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w:t>
            </w:r>
          </w:p>
        </w:tc>
        <w:tc>
          <w:tcPr>
            <w:tcW w:w="922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23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2024年度烈山区计划办理法律援助案件380件</w:t>
            </w:r>
          </w:p>
        </w:tc>
      </w:tr>
      <w:tr w14:paraId="6335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9B994AA">
            <w:pPr>
              <w:jc w:val="center"/>
              <w:rPr>
                <w:rFonts w:hint="eastAsia" w:ascii="宋体" w:hAnsi="宋体" w:eastAsia="宋体" w:cs="宋体"/>
                <w:i w:val="0"/>
                <w:iCs w:val="0"/>
                <w:color w:val="000000"/>
                <w:sz w:val="24"/>
                <w:szCs w:val="24"/>
                <w:u w:val="none"/>
              </w:rPr>
            </w:pPr>
          </w:p>
        </w:tc>
        <w:tc>
          <w:tcPr>
            <w:tcW w:w="922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B609">
            <w:pPr>
              <w:jc w:val="center"/>
              <w:rPr>
                <w:rFonts w:hint="eastAsia" w:ascii="宋体" w:hAnsi="宋体" w:eastAsia="宋体" w:cs="宋体"/>
                <w:i w:val="0"/>
                <w:iCs w:val="0"/>
                <w:color w:val="000000"/>
                <w:sz w:val="24"/>
                <w:szCs w:val="24"/>
                <w:u w:val="none"/>
              </w:rPr>
            </w:pPr>
          </w:p>
        </w:tc>
      </w:tr>
      <w:tr w14:paraId="1A85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89C0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C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93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0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DD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w:t>
            </w:r>
          </w:p>
        </w:tc>
      </w:tr>
      <w:tr w14:paraId="6E32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26FBF9">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49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A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0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全年办案数量</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63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≥380件</w:t>
            </w:r>
          </w:p>
        </w:tc>
      </w:tr>
      <w:tr w14:paraId="26D8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83AE78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EF58">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626AF">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F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结案率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94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6BB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FB1EA3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3D743">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8B35C">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4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信息系统案件录入率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02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FB71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2116F7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6CA1">
            <w:pPr>
              <w:jc w:val="center"/>
              <w:rPr>
                <w:rFonts w:hint="eastAsia" w:ascii="宋体" w:hAnsi="宋体" w:eastAsia="宋体" w:cs="宋体"/>
                <w:i w:val="0"/>
                <w:iCs w:val="0"/>
                <w:color w:val="000000"/>
                <w:sz w:val="24"/>
                <w:szCs w:val="24"/>
                <w:u w:val="none"/>
              </w:rPr>
            </w:pPr>
          </w:p>
        </w:tc>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14:paraId="71541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D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社会律师办案率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2B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652B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8BAEB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352A7">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16A7DAD3">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D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开庭审理案件旁听率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D2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AC8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D0EDA4E">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3FC2">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40FAD63C">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9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归档卷宗规范率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FAA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r>
      <w:tr w14:paraId="50929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E2C5C73">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B01D3">
            <w:pPr>
              <w:jc w:val="center"/>
              <w:rPr>
                <w:rFonts w:hint="eastAsia" w:ascii="宋体" w:hAnsi="宋体" w:eastAsia="宋体" w:cs="宋体"/>
                <w:i w:val="0"/>
                <w:iCs w:val="0"/>
                <w:color w:val="000000"/>
                <w:sz w:val="24"/>
                <w:szCs w:val="24"/>
                <w:u w:val="none"/>
              </w:rPr>
            </w:pPr>
          </w:p>
        </w:tc>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14:paraId="30B49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4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受理案件审批及时率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BD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FA6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14B476F">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03528">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45343783">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4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办案补贴发放及时率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38F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783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C26F484">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9EC7A">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77B2A264">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8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批准案件指派率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E2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FA2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6B61EA">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B062">
            <w:pPr>
              <w:jc w:val="center"/>
              <w:rPr>
                <w:rFonts w:hint="eastAsia" w:ascii="宋体" w:hAnsi="宋体" w:eastAsia="宋体" w:cs="宋体"/>
                <w:i w:val="0"/>
                <w:iCs w:val="0"/>
                <w:color w:val="000000"/>
                <w:sz w:val="24"/>
                <w:szCs w:val="24"/>
                <w:u w:val="none"/>
              </w:rPr>
            </w:pPr>
          </w:p>
        </w:tc>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14:paraId="5B5DC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办案补贴标准执行率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EF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B76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4A4EDF0">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801D7">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338F2AAE">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1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培训费标准执行率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820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6EB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CC27DF9">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F8CDC">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695E1C5C">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经费使用合规率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F3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01B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081DEB4">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8D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D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9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45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66D7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DB26AB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15FD">
            <w:pPr>
              <w:jc w:val="center"/>
              <w:rPr>
                <w:rFonts w:hint="eastAsia" w:ascii="宋体" w:hAnsi="宋体" w:eastAsia="宋体" w:cs="宋体"/>
                <w:i w:val="0"/>
                <w:iCs w:val="0"/>
                <w:color w:val="000000"/>
                <w:sz w:val="24"/>
                <w:szCs w:val="24"/>
                <w:u w:val="none"/>
              </w:rPr>
            </w:pPr>
          </w:p>
        </w:tc>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14:paraId="14BE8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C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民生工程目标任务完成率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14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D57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C4D861D">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92B4">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5E644902">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F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维护受援人合法权益</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A9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1D5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D9FD2E">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D7F1D">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5543B15E">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6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在促进诉讼程序合法性、完整性中的作用</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56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B00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C7BF49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B546A">
            <w:pPr>
              <w:jc w:val="center"/>
              <w:rPr>
                <w:rFonts w:hint="eastAsia" w:ascii="宋体" w:hAnsi="宋体" w:eastAsia="宋体" w:cs="宋体"/>
                <w:i w:val="0"/>
                <w:iCs w:val="0"/>
                <w:color w:val="000000"/>
                <w:sz w:val="24"/>
                <w:szCs w:val="24"/>
                <w:u w:val="none"/>
              </w:rPr>
            </w:pPr>
          </w:p>
        </w:tc>
        <w:tc>
          <w:tcPr>
            <w:tcW w:w="1590" w:type="dxa"/>
            <w:tcBorders>
              <w:top w:val="single" w:color="000000" w:sz="4" w:space="0"/>
              <w:left w:val="single" w:color="000000" w:sz="4" w:space="0"/>
              <w:bottom w:val="nil"/>
              <w:right w:val="single" w:color="000000" w:sz="4" w:space="0"/>
            </w:tcBorders>
            <w:shd w:val="clear" w:color="auto" w:fill="auto"/>
            <w:vAlign w:val="center"/>
          </w:tcPr>
          <w:p w14:paraId="3EFA3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9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7E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1EF8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85837EF">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1A47C">
            <w:pPr>
              <w:jc w:val="center"/>
              <w:rPr>
                <w:rFonts w:hint="eastAsia" w:ascii="宋体" w:hAnsi="宋体" w:eastAsia="宋体" w:cs="宋体"/>
                <w:i w:val="0"/>
                <w:iCs w:val="0"/>
                <w:color w:val="000000"/>
                <w:sz w:val="24"/>
                <w:szCs w:val="24"/>
                <w:u w:val="none"/>
              </w:rPr>
            </w:pPr>
          </w:p>
        </w:tc>
        <w:tc>
          <w:tcPr>
            <w:tcW w:w="1590" w:type="dxa"/>
            <w:vMerge w:val="restart"/>
            <w:tcBorders>
              <w:top w:val="single" w:color="000000" w:sz="4" w:space="0"/>
              <w:left w:val="single" w:color="000000" w:sz="4" w:space="0"/>
              <w:bottom w:val="nil"/>
              <w:right w:val="single" w:color="000000" w:sz="4" w:space="0"/>
            </w:tcBorders>
            <w:shd w:val="clear" w:color="auto" w:fill="auto"/>
            <w:vAlign w:val="center"/>
          </w:tcPr>
          <w:p w14:paraId="71A0A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8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在促进社会公平正义中的作用</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3A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3E36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1A10625">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78E65">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1A619749">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在服务和改善民生中的作用</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44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38C3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E4D0007">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3A03">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nil"/>
              <w:right w:val="single" w:color="000000" w:sz="4" w:space="0"/>
            </w:tcBorders>
            <w:shd w:val="clear" w:color="auto" w:fill="auto"/>
            <w:vAlign w:val="center"/>
          </w:tcPr>
          <w:p w14:paraId="7AB671E1">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1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拓展法律援助覆盖面</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FC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88B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F8BFC2E">
            <w:pPr>
              <w:jc w:val="center"/>
              <w:rPr>
                <w:rFonts w:hint="eastAsia" w:ascii="宋体" w:hAnsi="宋体" w:eastAsia="宋体" w:cs="宋体"/>
                <w:i w:val="0"/>
                <w:iCs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C3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CA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2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公众满意度</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25A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28098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514E3A3">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E440B">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5A6FA">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B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1F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3D39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6486BB1">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66394">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3922">
            <w:pPr>
              <w:jc w:val="center"/>
              <w:rPr>
                <w:rFonts w:hint="eastAsia" w:ascii="宋体" w:hAnsi="宋体" w:eastAsia="宋体" w:cs="宋体"/>
                <w:i w:val="0"/>
                <w:iCs w:val="0"/>
                <w:color w:val="000000"/>
                <w:sz w:val="24"/>
                <w:szCs w:val="24"/>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0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案件有效投诉率</w:t>
            </w:r>
          </w:p>
        </w:tc>
        <w:tc>
          <w:tcPr>
            <w:tcW w:w="4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04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bl>
    <w:p w14:paraId="0CE653F1">
      <w:pPr>
        <w:rPr>
          <w:rFonts w:hint="default" w:ascii="Times New Roman" w:hAnsi="Times New Roman" w:eastAsia="仿宋_GB2312" w:cs="Times New Roman"/>
          <w:kern w:val="0"/>
          <w:sz w:val="32"/>
          <w:szCs w:val="32"/>
        </w:rPr>
      </w:pPr>
    </w:p>
    <w:p w14:paraId="7DD53AD9">
      <w:pPr>
        <w:pStyle w:val="6"/>
        <w:adjustRightInd w:val="0"/>
        <w:snapToGrid w:val="0"/>
        <w:spacing w:line="560" w:lineRule="exact"/>
        <w:ind w:firstLine="627" w:firstLineChars="196"/>
        <w:rPr>
          <w:rFonts w:hint="default" w:ascii="Times New Roman" w:hAnsi="Times New Roman" w:eastAsia="楷体_GB2312" w:cs="Times New Roman"/>
          <w:b w:val="0"/>
          <w:bCs w:val="0"/>
          <w:color w:val="auto"/>
          <w:sz w:val="32"/>
          <w:szCs w:val="32"/>
        </w:rPr>
      </w:pPr>
      <w:r>
        <w:rPr>
          <w:rFonts w:hint="eastAsia" w:ascii="Times New Roman" w:hAnsi="Times New Roman" w:eastAsia="楷体_GB2312" w:cs="Times New Roman"/>
          <w:b w:val="0"/>
          <w:bCs w:val="0"/>
          <w:color w:val="auto"/>
          <w:sz w:val="32"/>
          <w:szCs w:val="32"/>
          <w:lang w:val="en-US" w:eastAsia="zh-CN"/>
        </w:rPr>
        <w:t>注：淮北市烈山区司法局</w:t>
      </w:r>
      <w:r>
        <w:rPr>
          <w:rFonts w:hint="default" w:ascii="Times New Roman" w:hAnsi="Times New Roman" w:eastAsia="楷体_GB2312" w:cs="Times New Roman"/>
          <w:b w:val="0"/>
          <w:bCs w:val="0"/>
          <w:color w:val="auto"/>
          <w:sz w:val="32"/>
          <w:szCs w:val="32"/>
        </w:rPr>
        <w:t>项目支出绩效目标表以附件形式公开</w:t>
      </w:r>
    </w:p>
    <w:p w14:paraId="54401FA8">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55AED890">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淮北市烈山区司法局2024</w:t>
      </w:r>
      <w:r>
        <w:rPr>
          <w:rFonts w:hint="default" w:ascii="Times New Roman" w:hAnsi="Times New Roman" w:eastAsia="仿宋_GB2312" w:cs="Times New Roman"/>
          <w:color w:val="auto"/>
          <w:sz w:val="32"/>
          <w:szCs w:val="32"/>
        </w:rPr>
        <w:t>年机关运行经费财政拨款预算</w:t>
      </w:r>
      <w:r>
        <w:rPr>
          <w:rFonts w:hint="default" w:ascii="Times New Roman" w:hAnsi="Times New Roman" w:eastAsia="仿宋_GB2312" w:cs="Times New Roman"/>
          <w:color w:val="auto"/>
          <w:sz w:val="32"/>
          <w:szCs w:val="32"/>
          <w:lang w:val="en-US" w:eastAsia="zh-CN"/>
        </w:rPr>
        <w:t>61.53</w:t>
      </w:r>
      <w:r>
        <w:rPr>
          <w:rFonts w:hint="default" w:ascii="Times New Roman" w:hAnsi="Times New Roman" w:eastAsia="仿宋_GB2312" w:cs="Times New Roman"/>
          <w:color w:val="auto"/>
          <w:sz w:val="32"/>
          <w:szCs w:val="32"/>
        </w:rPr>
        <w:t>万元，比</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增加7.7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上升14.3</w:t>
      </w:r>
      <w:r>
        <w:rPr>
          <w:rFonts w:hint="default" w:ascii="Times New Roman" w:hAnsi="Times New Roman" w:eastAsia="仿宋_GB2312" w:cs="Times New Roman"/>
          <w:color w:val="auto"/>
          <w:sz w:val="32"/>
          <w:szCs w:val="32"/>
        </w:rPr>
        <w:t>%，原因主要是</w:t>
      </w:r>
      <w:r>
        <w:rPr>
          <w:rFonts w:hint="default" w:ascii="Times New Roman" w:hAnsi="Times New Roman" w:eastAsia="仿宋_GB2312" w:cs="Times New Roman"/>
          <w:color w:val="auto"/>
          <w:sz w:val="32"/>
          <w:szCs w:val="32"/>
          <w:lang w:val="en-US" w:eastAsia="zh-CN"/>
        </w:rPr>
        <w:t>人员增多，经费增加</w:t>
      </w:r>
      <w:r>
        <w:rPr>
          <w:rFonts w:hint="default" w:ascii="Times New Roman" w:hAnsi="Times New Roman" w:eastAsia="仿宋_GB2312" w:cs="Times New Roman"/>
          <w:color w:val="auto"/>
          <w:sz w:val="32"/>
          <w:szCs w:val="32"/>
        </w:rPr>
        <w:t>。</w:t>
      </w:r>
    </w:p>
    <w:p w14:paraId="05F4C10A">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22905E5C">
      <w:pPr>
        <w:adjustRightInd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淮北市烈山区司法局2024</w:t>
      </w:r>
      <w:r>
        <w:rPr>
          <w:rFonts w:hint="default" w:ascii="Times New Roman" w:hAnsi="Times New Roman" w:eastAsia="仿宋_GB2312" w:cs="Times New Roman"/>
          <w:color w:val="auto"/>
          <w:sz w:val="32"/>
          <w:szCs w:val="32"/>
        </w:rPr>
        <w:t>年各部门政府采购预算总额</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万元。其中：政府采购货物预算</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万元。</w:t>
      </w:r>
    </w:p>
    <w:p w14:paraId="52DE4250">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5AEC6395">
      <w:pPr>
        <w:adjustRightInd w:val="0"/>
        <w:snapToGrid w:val="0"/>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截至2023年12月31日，淮北市烈山区司法局</w:t>
      </w:r>
      <w:r>
        <w:rPr>
          <w:rFonts w:hint="eastAsia" w:ascii="Times New Roman" w:hAnsi="Times New Roman" w:eastAsia="仿宋_GB2312" w:cs="Times New Roman"/>
          <w:color w:val="auto"/>
          <w:sz w:val="32"/>
          <w:szCs w:val="32"/>
          <w:lang w:eastAsia="zh-CN"/>
        </w:rPr>
        <w:t>共有车辆</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辆，其中：执法执勤用车</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辆</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无</w:t>
      </w:r>
      <w:r>
        <w:rPr>
          <w:rFonts w:hint="eastAsia" w:ascii="Times New Roman" w:hAnsi="Times New Roman" w:eastAsia="仿宋_GB2312" w:cs="Times New Roman"/>
          <w:color w:val="auto"/>
          <w:sz w:val="32"/>
          <w:szCs w:val="32"/>
          <w:lang w:eastAsia="zh-CN"/>
        </w:rPr>
        <w:t>单价50万元以上的通用设备、单价100万元以上的专用设备。</w:t>
      </w:r>
    </w:p>
    <w:p w14:paraId="34C4A693">
      <w:pPr>
        <w:adjustRightInd w:val="0"/>
        <w:snapToGrid w:val="0"/>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2024年部门（单位）预算安排购置公务用车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辆，购置费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w:t>
      </w:r>
    </w:p>
    <w:p w14:paraId="350530DD">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5772DA9B">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2024年，</w:t>
      </w:r>
      <w:r>
        <w:rPr>
          <w:rFonts w:hint="default" w:ascii="Times New Roman" w:hAnsi="Times New Roman" w:eastAsia="仿宋_GB2312" w:cs="Times New Roman"/>
          <w:color w:val="auto"/>
          <w:sz w:val="32"/>
          <w:szCs w:val="32"/>
          <w:lang w:eastAsia="zh-CN"/>
        </w:rPr>
        <w:t>淮北市烈山区司法局</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个项目实行了绩效目标管理，涉及一般公共预算当年财政拨款</w:t>
      </w:r>
      <w:r>
        <w:rPr>
          <w:rFonts w:hint="eastAsia" w:ascii="Times New Roman" w:hAnsi="Times New Roman" w:eastAsia="仿宋_GB2312" w:cs="Times New Roman"/>
          <w:color w:val="auto"/>
          <w:kern w:val="0"/>
          <w:sz w:val="32"/>
          <w:szCs w:val="32"/>
          <w:lang w:val="en-US" w:eastAsia="zh-CN"/>
        </w:rPr>
        <w:t>123.84</w:t>
      </w:r>
      <w:r>
        <w:rPr>
          <w:rFonts w:hint="default" w:ascii="Times New Roman" w:hAnsi="Times New Roman" w:eastAsia="仿宋_GB2312" w:cs="Times New Roman"/>
          <w:color w:val="auto"/>
          <w:kern w:val="0"/>
          <w:sz w:val="32"/>
          <w:szCs w:val="32"/>
        </w:rPr>
        <w:t>万元。</w:t>
      </w:r>
    </w:p>
    <w:p w14:paraId="129E4341">
      <w:pPr>
        <w:pStyle w:val="6"/>
        <w:adjustRightInd w:val="0"/>
        <w:snapToGrid w:val="0"/>
        <w:spacing w:line="560" w:lineRule="exact"/>
        <w:jc w:val="center"/>
        <w:rPr>
          <w:rFonts w:hint="default" w:ascii="Times New Roman" w:hAnsi="Times New Roman" w:eastAsia="黑体" w:cs="Times New Roman"/>
          <w:bCs/>
          <w:sz w:val="36"/>
          <w:szCs w:val="36"/>
        </w:rPr>
      </w:pPr>
    </w:p>
    <w:p w14:paraId="55480F0F">
      <w:pPr>
        <w:pStyle w:val="6"/>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1A347BB2">
      <w:pPr>
        <w:rPr>
          <w:rFonts w:hint="default" w:ascii="Times New Roman" w:hAnsi="Times New Roman" w:cs="Times New Roman"/>
        </w:rPr>
      </w:pPr>
    </w:p>
    <w:p w14:paraId="386113E2">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34633C31">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015580B3">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7CAF26CD">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193E731A">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74B9589C">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2E69084E">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2E0EA682">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7E53569E">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630EC4FA">
      <w:pPr>
        <w:pStyle w:val="6"/>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8C6ABD9">
      <w:pPr>
        <w:rPr>
          <w:rFonts w:hint="default" w:ascii="Times New Roman" w:hAnsi="Times New Roman" w:cs="Times New Roman"/>
        </w:rPr>
      </w:pPr>
    </w:p>
    <w:p w14:paraId="309A3B7A">
      <w:pPr>
        <w:rPr>
          <w:rFonts w:hint="default" w:ascii="Times New Roman" w:hAnsi="Times New Roman" w:cs="Times New Roman"/>
        </w:rPr>
      </w:pPr>
    </w:p>
    <w:p w14:paraId="5EA42E31">
      <w:pPr>
        <w:rPr>
          <w:rFonts w:hint="default" w:ascii="Times New Roman" w:hAnsi="Times New Roman" w:cs="Times New Roman"/>
        </w:rPr>
      </w:pPr>
    </w:p>
    <w:p w14:paraId="2A19B321">
      <w:pPr>
        <w:rPr>
          <w:rFonts w:hint="default" w:ascii="Times New Roman" w:hAnsi="Times New Roman" w:cs="Times New Roman"/>
        </w:rPr>
      </w:pPr>
    </w:p>
    <w:p w14:paraId="13FDBF29">
      <w:pPr>
        <w:rPr>
          <w:rFonts w:hint="default" w:ascii="Times New Roman" w:hAnsi="Times New Roman" w:cs="Times New Roman"/>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BB847"/>
    <w:multiLevelType w:val="singleLevel"/>
    <w:tmpl w:val="5F0BB847"/>
    <w:lvl w:ilvl="0" w:tentative="0">
      <w:start w:val="7"/>
      <w:numFmt w:val="decimal"/>
      <w:suff w:val="nothing"/>
      <w:lvlText w:val="（%1）"/>
      <w:lvlJc w:val="left"/>
    </w:lvl>
  </w:abstractNum>
  <w:abstractNum w:abstractNumId="1">
    <w:nsid w:val="7631459A"/>
    <w:multiLevelType w:val="singleLevel"/>
    <w:tmpl w:val="7631459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dkYzhkYjVmMTMyODkyNjE5NzdkY2UyOTIxMDQxM2Q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27D74A6"/>
    <w:rsid w:val="071271C7"/>
    <w:rsid w:val="08033848"/>
    <w:rsid w:val="0BB43C70"/>
    <w:rsid w:val="13ED2165"/>
    <w:rsid w:val="13F53078"/>
    <w:rsid w:val="185E4830"/>
    <w:rsid w:val="19B31A79"/>
    <w:rsid w:val="1A195363"/>
    <w:rsid w:val="1BC45C83"/>
    <w:rsid w:val="1E731769"/>
    <w:rsid w:val="1FD2426D"/>
    <w:rsid w:val="209239FD"/>
    <w:rsid w:val="21D456BD"/>
    <w:rsid w:val="2ACE1AD5"/>
    <w:rsid w:val="2BFD08C4"/>
    <w:rsid w:val="2D047A30"/>
    <w:rsid w:val="2E9574DA"/>
    <w:rsid w:val="2F191EB9"/>
    <w:rsid w:val="3030093B"/>
    <w:rsid w:val="33F00D0E"/>
    <w:rsid w:val="35C97A69"/>
    <w:rsid w:val="3F2E5EEB"/>
    <w:rsid w:val="427723F9"/>
    <w:rsid w:val="4519212E"/>
    <w:rsid w:val="4B0E7FA0"/>
    <w:rsid w:val="4B137314"/>
    <w:rsid w:val="4B1F03FF"/>
    <w:rsid w:val="4D3B2BA3"/>
    <w:rsid w:val="53536E98"/>
    <w:rsid w:val="57EC0D3C"/>
    <w:rsid w:val="58621BFF"/>
    <w:rsid w:val="64052D4F"/>
    <w:rsid w:val="65580C15"/>
    <w:rsid w:val="685F3791"/>
    <w:rsid w:val="68A45648"/>
    <w:rsid w:val="6C30791F"/>
    <w:rsid w:val="6C70487B"/>
    <w:rsid w:val="6F52337F"/>
    <w:rsid w:val="76F05CFB"/>
    <w:rsid w:val="79E658DA"/>
    <w:rsid w:val="7E4101B1"/>
    <w:rsid w:val="7F411082"/>
    <w:rsid w:val="7FA1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Date"/>
    <w:basedOn w:val="1"/>
    <w:next w:val="1"/>
    <w:qFormat/>
    <w:uiPriority w:val="0"/>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5876</Words>
  <Characters>6567</Characters>
  <Lines>46</Lines>
  <Paragraphs>13</Paragraphs>
  <TotalTime>4</TotalTime>
  <ScaleCrop>false</ScaleCrop>
  <LinksUpToDate>false</LinksUpToDate>
  <CharactersWithSpaces>6629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Lssfj</cp:lastModifiedBy>
  <dcterms:modified xsi:type="dcterms:W3CDTF">2024-12-11T01:34:20Z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48B33AB8DFA64BB6AA9173CDA782180F_12</vt:lpwstr>
  </property>
</Properties>
</file>