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33B7">
      <w:pPr>
        <w:adjustRightInd w:val="0"/>
        <w:snapToGrid w:val="0"/>
        <w:spacing w:line="600" w:lineRule="exact"/>
        <w:ind w:firstLine="527" w:firstLineChars="250"/>
        <w:rPr>
          <w:b/>
          <w:szCs w:val="32"/>
        </w:rPr>
      </w:pPr>
      <w:r>
        <w:rPr>
          <w:rFonts w:hint="eastAsia"/>
          <w:b/>
          <w:szCs w:val="32"/>
        </w:rPr>
        <w:t>1</w:t>
      </w:r>
      <w:r>
        <w:rPr>
          <w:b/>
          <w:szCs w:val="32"/>
        </w:rPr>
        <w:t>.“</w:t>
      </w:r>
      <w:r>
        <w:rPr>
          <w:rFonts w:hint="eastAsia"/>
          <w:b/>
          <w:szCs w:val="32"/>
        </w:rPr>
        <w:t>开展爱国卫生运动</w:t>
      </w:r>
      <w:r>
        <w:rPr>
          <w:b/>
          <w:szCs w:val="32"/>
        </w:rPr>
        <w:t>”项目。</w:t>
      </w:r>
    </w:p>
    <w:p w14:paraId="2EEA15EE">
      <w:pPr>
        <w:adjustRightInd w:val="0"/>
        <w:snapToGrid w:val="0"/>
        <w:spacing w:line="560" w:lineRule="exact"/>
        <w:ind w:firstLine="420" w:firstLineChars="200"/>
        <w:rPr>
          <w:szCs w:val="32"/>
        </w:rPr>
      </w:pPr>
      <w:r>
        <w:rPr>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403309BB">
      <w:pPr>
        <w:spacing w:line="560" w:lineRule="exact"/>
        <w:ind w:firstLine="525" w:firstLineChars="250"/>
        <w:rPr>
          <w:rFonts w:hint="eastAsia"/>
          <w:szCs w:val="21"/>
        </w:rPr>
      </w:pPr>
      <w:r>
        <w:rPr>
          <w:szCs w:val="32"/>
        </w:rPr>
        <w:t>（2）立项依据：</w:t>
      </w:r>
      <w:r>
        <w:rPr>
          <w:rFonts w:hint="eastAsia"/>
          <w:szCs w:val="21"/>
        </w:rPr>
        <w:t>根据省爱卫会《病媒生物预防控制管理规定》；《 转发全国爱卫办关于深入开展爱国卫生运动加强市场环境整治的通知》（皖爱卫办[2020]27号）等</w:t>
      </w:r>
    </w:p>
    <w:p w14:paraId="7A29DD26">
      <w:pPr>
        <w:spacing w:line="560" w:lineRule="exact"/>
        <w:ind w:firstLine="525" w:firstLineChars="250"/>
        <w:rPr>
          <w:szCs w:val="21"/>
        </w:rPr>
      </w:pPr>
      <w:r>
        <w:rPr>
          <w:szCs w:val="32"/>
        </w:rPr>
        <w:t>（3）实施主体：</w:t>
      </w:r>
      <w:r>
        <w:rPr>
          <w:rFonts w:hint="eastAsia"/>
          <w:szCs w:val="32"/>
        </w:rPr>
        <w:t>烈山区</w:t>
      </w:r>
      <w:r>
        <w:rPr>
          <w:szCs w:val="32"/>
        </w:rPr>
        <w:t>卫生健康委员会</w:t>
      </w:r>
    </w:p>
    <w:p w14:paraId="3BCBD3F2">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4D90528B">
      <w:pPr>
        <w:adjustRightInd w:val="0"/>
        <w:snapToGrid w:val="0"/>
        <w:spacing w:line="560" w:lineRule="exact"/>
        <w:ind w:firstLine="420" w:firstLineChars="200"/>
        <w:rPr>
          <w:szCs w:val="32"/>
        </w:rPr>
      </w:pPr>
      <w:r>
        <w:rPr>
          <w:szCs w:val="32"/>
        </w:rPr>
        <w:t>（5）项目内容：预计202</w:t>
      </w:r>
      <w:r>
        <w:rPr>
          <w:rFonts w:hint="eastAsia"/>
          <w:szCs w:val="32"/>
          <w:lang w:val="en-US" w:eastAsia="zh-CN"/>
        </w:rPr>
        <w:t>5</w:t>
      </w:r>
      <w:r>
        <w:rPr>
          <w:szCs w:val="32"/>
        </w:rPr>
        <w:t>年投入</w:t>
      </w:r>
      <w:r>
        <w:rPr>
          <w:rFonts w:hint="eastAsia"/>
          <w:szCs w:val="32"/>
          <w:lang w:val="en-US" w:eastAsia="zh-CN"/>
        </w:rPr>
        <w:t>15</w:t>
      </w:r>
      <w:r>
        <w:rPr>
          <w:szCs w:val="32"/>
        </w:rPr>
        <w:t xml:space="preserve">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 </w:t>
      </w:r>
    </w:p>
    <w:p w14:paraId="546FBCFF">
      <w:pPr>
        <w:adjustRightInd w:val="0"/>
        <w:snapToGrid w:val="0"/>
        <w:spacing w:line="560" w:lineRule="exact"/>
        <w:ind w:firstLine="420" w:firstLineChars="200"/>
        <w:rPr>
          <w:szCs w:val="32"/>
        </w:rPr>
      </w:pPr>
      <w:r>
        <w:rPr>
          <w:szCs w:val="32"/>
        </w:rPr>
        <w:t>（6）年度预算安排：</w:t>
      </w:r>
      <w:r>
        <w:rPr>
          <w:rFonts w:hint="eastAsia"/>
          <w:szCs w:val="32"/>
          <w:lang w:val="en-US" w:eastAsia="zh-CN"/>
        </w:rPr>
        <w:t>15</w:t>
      </w:r>
      <w:r>
        <w:rPr>
          <w:szCs w:val="32"/>
        </w:rPr>
        <w:t>万元</w:t>
      </w:r>
    </w:p>
    <w:p w14:paraId="5260C463">
      <w:pPr>
        <w:adjustRightInd w:val="0"/>
        <w:snapToGrid w:val="0"/>
        <w:spacing w:line="560" w:lineRule="exact"/>
        <w:ind w:firstLine="420" w:firstLineChars="200"/>
        <w:rPr>
          <w:szCs w:val="32"/>
        </w:rPr>
      </w:pPr>
      <w:r>
        <w:rPr>
          <w:szCs w:val="32"/>
        </w:rPr>
        <w:t>（7）绩效目标。</w:t>
      </w:r>
    </w:p>
    <w:p w14:paraId="23F82D99">
      <w:pPr>
        <w:ind w:firstLine="420" w:firstLineChars="200"/>
      </w:pP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63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9904768">
            <w:pPr>
              <w:widowControl/>
              <w:jc w:val="center"/>
              <w:textAlignment w:val="center"/>
              <w:rPr>
                <w:b/>
                <w:bCs/>
                <w:szCs w:val="32"/>
              </w:rPr>
            </w:pPr>
            <w:r>
              <w:rPr>
                <w:rFonts w:eastAsia="宋体"/>
                <w:b/>
                <w:color w:val="000000"/>
                <w:kern w:val="0"/>
                <w:sz w:val="28"/>
                <w:szCs w:val="28"/>
              </w:rPr>
              <w:t>项目支出绩效目标表</w:t>
            </w:r>
          </w:p>
        </w:tc>
      </w:tr>
      <w:tr w14:paraId="4D3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B88FA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110D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4F3D968">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5106A0B7">
            <w:pPr>
              <w:jc w:val="center"/>
              <w:rPr>
                <w:sz w:val="20"/>
              </w:rPr>
            </w:pPr>
            <w:r>
              <w:rPr>
                <w:rFonts w:hint="eastAsia"/>
                <w:sz w:val="20"/>
              </w:rPr>
              <w:t>开展爱国卫生运动</w:t>
            </w:r>
          </w:p>
        </w:tc>
      </w:tr>
      <w:tr w14:paraId="420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DCC450">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71889657">
            <w:pPr>
              <w:jc w:val="center"/>
              <w:rPr>
                <w:sz w:val="20"/>
              </w:rPr>
            </w:pPr>
          </w:p>
        </w:tc>
        <w:tc>
          <w:tcPr>
            <w:tcW w:w="1848" w:type="dxa"/>
            <w:noWrap w:val="0"/>
            <w:vAlign w:val="center"/>
          </w:tcPr>
          <w:p w14:paraId="71E8E7D6">
            <w:pPr>
              <w:widowControl/>
              <w:jc w:val="center"/>
              <w:textAlignment w:val="center"/>
            </w:pPr>
            <w:r>
              <w:rPr>
                <w:rFonts w:eastAsia="宋体"/>
                <w:color w:val="000000"/>
                <w:kern w:val="0"/>
                <w:sz w:val="20"/>
              </w:rPr>
              <w:t>实施单位</w:t>
            </w:r>
          </w:p>
        </w:tc>
        <w:tc>
          <w:tcPr>
            <w:tcW w:w="2380" w:type="dxa"/>
            <w:noWrap w:val="0"/>
            <w:vAlign w:val="center"/>
          </w:tcPr>
          <w:p w14:paraId="05B1120D">
            <w:pPr>
              <w:jc w:val="center"/>
              <w:rPr>
                <w:sz w:val="24"/>
                <w:szCs w:val="24"/>
              </w:rPr>
            </w:pPr>
            <w:r>
              <w:rPr>
                <w:rFonts w:hint="eastAsia"/>
                <w:sz w:val="24"/>
                <w:szCs w:val="24"/>
              </w:rPr>
              <w:t>烈山区</w:t>
            </w:r>
            <w:r>
              <w:rPr>
                <w:sz w:val="24"/>
                <w:szCs w:val="24"/>
              </w:rPr>
              <w:t>卫生健康委员会</w:t>
            </w:r>
          </w:p>
        </w:tc>
      </w:tr>
      <w:tr w14:paraId="5A8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E52601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64667707">
            <w:pPr>
              <w:jc w:val="center"/>
              <w:rPr>
                <w:sz w:val="20"/>
              </w:rPr>
            </w:pPr>
            <w:r>
              <w:rPr>
                <w:sz w:val="20"/>
              </w:rPr>
              <w:t>一般公共预算财政拨款</w:t>
            </w:r>
          </w:p>
        </w:tc>
        <w:tc>
          <w:tcPr>
            <w:tcW w:w="1848" w:type="dxa"/>
            <w:noWrap w:val="0"/>
            <w:vAlign w:val="center"/>
          </w:tcPr>
          <w:p w14:paraId="2901B6EB">
            <w:pPr>
              <w:widowControl/>
              <w:jc w:val="center"/>
              <w:textAlignment w:val="center"/>
            </w:pPr>
            <w:r>
              <w:rPr>
                <w:rFonts w:eastAsia="宋体"/>
                <w:color w:val="000000"/>
                <w:kern w:val="0"/>
                <w:sz w:val="20"/>
              </w:rPr>
              <w:t>项目期</w:t>
            </w:r>
          </w:p>
        </w:tc>
        <w:tc>
          <w:tcPr>
            <w:tcW w:w="2380" w:type="dxa"/>
            <w:noWrap w:val="0"/>
            <w:vAlign w:val="center"/>
          </w:tcPr>
          <w:p w14:paraId="31177C40">
            <w:pPr>
              <w:jc w:val="center"/>
            </w:pPr>
            <w:r>
              <w:rPr>
                <w:sz w:val="20"/>
              </w:rPr>
              <w:t>202</w:t>
            </w:r>
            <w:r>
              <w:rPr>
                <w:rFonts w:hint="eastAsia"/>
                <w:sz w:val="20"/>
                <w:lang w:val="en-US" w:eastAsia="zh-CN"/>
              </w:rPr>
              <w:t>5</w:t>
            </w:r>
            <w:r>
              <w:rPr>
                <w:sz w:val="20"/>
              </w:rPr>
              <w:t>年1-12月</w:t>
            </w:r>
          </w:p>
        </w:tc>
      </w:tr>
      <w:tr w14:paraId="34C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0BE5B684">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6294FD3D">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5350F1A">
            <w:pPr>
              <w:jc w:val="center"/>
              <w:rPr>
                <w:rFonts w:hint="default" w:eastAsiaTheme="minorEastAsia"/>
                <w:sz w:val="20"/>
                <w:lang w:val="en-US" w:eastAsia="zh-CN"/>
              </w:rPr>
            </w:pPr>
            <w:r>
              <w:rPr>
                <w:rFonts w:hint="eastAsia"/>
                <w:sz w:val="20"/>
                <w:lang w:val="en-US" w:eastAsia="zh-CN"/>
              </w:rPr>
              <w:t>15</w:t>
            </w:r>
          </w:p>
        </w:tc>
      </w:tr>
      <w:tr w14:paraId="677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0B83DE7">
            <w:pPr>
              <w:jc w:val="center"/>
              <w:rPr>
                <w:sz w:val="20"/>
              </w:rPr>
            </w:pPr>
          </w:p>
        </w:tc>
        <w:tc>
          <w:tcPr>
            <w:tcW w:w="3349" w:type="dxa"/>
            <w:gridSpan w:val="2"/>
            <w:noWrap w:val="0"/>
            <w:vAlign w:val="center"/>
          </w:tcPr>
          <w:p w14:paraId="61F123DD">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60BCC1EA">
            <w:pPr>
              <w:jc w:val="center"/>
              <w:rPr>
                <w:rFonts w:hint="default" w:eastAsiaTheme="minorEastAsia"/>
                <w:sz w:val="20"/>
                <w:lang w:val="en-US" w:eastAsia="zh-CN"/>
              </w:rPr>
            </w:pPr>
            <w:r>
              <w:rPr>
                <w:rFonts w:hint="eastAsia"/>
                <w:sz w:val="20"/>
                <w:lang w:val="en-US" w:eastAsia="zh-CN"/>
              </w:rPr>
              <w:t>15</w:t>
            </w:r>
          </w:p>
        </w:tc>
      </w:tr>
      <w:tr w14:paraId="79A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0B2837B">
            <w:pPr>
              <w:jc w:val="center"/>
              <w:rPr>
                <w:sz w:val="20"/>
              </w:rPr>
            </w:pPr>
          </w:p>
        </w:tc>
        <w:tc>
          <w:tcPr>
            <w:tcW w:w="3349" w:type="dxa"/>
            <w:gridSpan w:val="2"/>
            <w:noWrap w:val="0"/>
            <w:vAlign w:val="center"/>
          </w:tcPr>
          <w:p w14:paraId="5E84EBEB">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D10014">
            <w:pPr>
              <w:jc w:val="center"/>
              <w:rPr>
                <w:sz w:val="20"/>
              </w:rPr>
            </w:pPr>
            <w:r>
              <w:rPr>
                <w:sz w:val="20"/>
              </w:rPr>
              <w:t>0</w:t>
            </w:r>
          </w:p>
        </w:tc>
      </w:tr>
      <w:tr w14:paraId="2D9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50F76A9">
            <w:pPr>
              <w:jc w:val="center"/>
              <w:rPr>
                <w:sz w:val="20"/>
              </w:rPr>
            </w:pPr>
          </w:p>
        </w:tc>
        <w:tc>
          <w:tcPr>
            <w:tcW w:w="3349" w:type="dxa"/>
            <w:gridSpan w:val="2"/>
            <w:noWrap w:val="0"/>
            <w:vAlign w:val="center"/>
          </w:tcPr>
          <w:p w14:paraId="069B24CC">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7D1C21CF">
            <w:pPr>
              <w:jc w:val="center"/>
              <w:rPr>
                <w:sz w:val="20"/>
              </w:rPr>
            </w:pPr>
            <w:r>
              <w:rPr>
                <w:sz w:val="20"/>
              </w:rPr>
              <w:t>0</w:t>
            </w:r>
          </w:p>
        </w:tc>
      </w:tr>
      <w:tr w14:paraId="18B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5CA608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234BC05B">
            <w:pPr>
              <w:rPr>
                <w:sz w:val="18"/>
                <w:szCs w:val="18"/>
              </w:rPr>
            </w:pPr>
            <w:r>
              <w:rPr>
                <w:rFonts w:hint="eastAsia"/>
                <w:sz w:val="18"/>
                <w:szCs w:val="18"/>
              </w:rPr>
              <w:t>目标1：做到人人知晓爱国卫生运动，人人参与爱国卫生运动，</w:t>
            </w:r>
          </w:p>
          <w:p w14:paraId="33627DAD">
            <w:pPr>
              <w:rPr>
                <w:sz w:val="18"/>
                <w:szCs w:val="18"/>
              </w:rPr>
            </w:pPr>
            <w:r>
              <w:rPr>
                <w:rFonts w:hint="eastAsia"/>
                <w:sz w:val="18"/>
                <w:szCs w:val="18"/>
              </w:rPr>
              <w:t>目标2：消灭“四害”消除疾病传播途径，减少传染病发生，维护人民健康；</w:t>
            </w:r>
          </w:p>
          <w:p w14:paraId="2E4BCBBE">
            <w:pPr>
              <w:rPr>
                <w:sz w:val="18"/>
                <w:szCs w:val="18"/>
              </w:rPr>
            </w:pPr>
            <w:r>
              <w:rPr>
                <w:rFonts w:hint="eastAsia"/>
                <w:sz w:val="18"/>
                <w:szCs w:val="18"/>
              </w:rPr>
              <w:t>目标3；做到环境整洁，提升人民健康生活满意度。</w:t>
            </w:r>
          </w:p>
          <w:p w14:paraId="3B2981F0">
            <w:pPr>
              <w:jc w:val="center"/>
              <w:rPr>
                <w:sz w:val="18"/>
                <w:szCs w:val="18"/>
              </w:rPr>
            </w:pPr>
          </w:p>
        </w:tc>
      </w:tr>
      <w:tr w14:paraId="487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A605D77">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04BA8BDA">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5320DD2F">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71B3032F">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648BE3AD">
            <w:pPr>
              <w:widowControl/>
              <w:jc w:val="center"/>
              <w:textAlignment w:val="center"/>
              <w:rPr>
                <w:sz w:val="20"/>
              </w:rPr>
            </w:pPr>
            <w:r>
              <w:rPr>
                <w:rFonts w:eastAsia="宋体"/>
                <w:color w:val="000000"/>
                <w:kern w:val="0"/>
                <w:sz w:val="20"/>
              </w:rPr>
              <w:t>指标值</w:t>
            </w:r>
          </w:p>
        </w:tc>
      </w:tr>
      <w:tr w14:paraId="4C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37BF57">
            <w:pPr>
              <w:jc w:val="center"/>
              <w:rPr>
                <w:sz w:val="20"/>
              </w:rPr>
            </w:pPr>
          </w:p>
        </w:tc>
        <w:tc>
          <w:tcPr>
            <w:tcW w:w="723" w:type="dxa"/>
            <w:vMerge w:val="restart"/>
            <w:noWrap w:val="0"/>
            <w:vAlign w:val="center"/>
          </w:tcPr>
          <w:p w14:paraId="3EEA4B29">
            <w:pPr>
              <w:widowControl/>
              <w:jc w:val="center"/>
              <w:textAlignment w:val="center"/>
              <w:rPr>
                <w:sz w:val="20"/>
              </w:rPr>
            </w:pPr>
            <w:r>
              <w:rPr>
                <w:rFonts w:eastAsia="宋体"/>
                <w:color w:val="000000"/>
                <w:kern w:val="0"/>
                <w:sz w:val="20"/>
              </w:rPr>
              <w:t>产出指标</w:t>
            </w:r>
          </w:p>
        </w:tc>
        <w:tc>
          <w:tcPr>
            <w:tcW w:w="759" w:type="dxa"/>
            <w:gridSpan w:val="2"/>
            <w:noWrap w:val="0"/>
            <w:vAlign w:val="center"/>
          </w:tcPr>
          <w:p w14:paraId="1DB331B8">
            <w:pPr>
              <w:widowControl/>
              <w:spacing w:line="200" w:lineRule="exact"/>
              <w:jc w:val="center"/>
              <w:textAlignment w:val="center"/>
              <w:rPr>
                <w:sz w:val="20"/>
              </w:rPr>
            </w:pPr>
            <w:r>
              <w:rPr>
                <w:rFonts w:eastAsia="宋体"/>
                <w:color w:val="000000"/>
                <w:kern w:val="0"/>
                <w:sz w:val="20"/>
              </w:rPr>
              <w:t>数量指标</w:t>
            </w:r>
          </w:p>
        </w:tc>
        <w:tc>
          <w:tcPr>
            <w:tcW w:w="2872" w:type="dxa"/>
            <w:noWrap w:val="0"/>
            <w:vAlign w:val="center"/>
          </w:tcPr>
          <w:p w14:paraId="37A5C3B0">
            <w:pPr>
              <w:widowControl/>
              <w:jc w:val="left"/>
              <w:textAlignment w:val="center"/>
              <w:rPr>
                <w:rFonts w:hint="eastAsia" w:eastAsia="宋体"/>
                <w:color w:val="000000"/>
                <w:kern w:val="0"/>
                <w:sz w:val="20"/>
                <w:lang w:val="en-US" w:eastAsia="zh-CN"/>
              </w:rPr>
            </w:pPr>
            <w:r>
              <w:rPr>
                <w:rFonts w:hint="eastAsia" w:eastAsia="宋体"/>
                <w:color w:val="000000"/>
                <w:kern w:val="0"/>
                <w:sz w:val="20"/>
                <w:lang w:eastAsia="zh-CN"/>
              </w:rPr>
              <w:t>病媒生物防治范围比例</w:t>
            </w:r>
          </w:p>
        </w:tc>
        <w:tc>
          <w:tcPr>
            <w:tcW w:w="4228" w:type="dxa"/>
            <w:gridSpan w:val="2"/>
            <w:noWrap w:val="0"/>
            <w:vAlign w:val="center"/>
          </w:tcPr>
          <w:p w14:paraId="3729041A">
            <w:pPr>
              <w:widowControl/>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30</w:t>
            </w:r>
          </w:p>
        </w:tc>
      </w:tr>
      <w:tr w14:paraId="594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6E3A5B8">
            <w:pPr>
              <w:jc w:val="center"/>
              <w:rPr>
                <w:sz w:val="20"/>
              </w:rPr>
            </w:pPr>
          </w:p>
        </w:tc>
        <w:tc>
          <w:tcPr>
            <w:tcW w:w="723" w:type="dxa"/>
            <w:vMerge w:val="continue"/>
            <w:noWrap w:val="0"/>
            <w:vAlign w:val="center"/>
          </w:tcPr>
          <w:p w14:paraId="3CB5A7A4">
            <w:pPr>
              <w:jc w:val="center"/>
              <w:rPr>
                <w:sz w:val="20"/>
              </w:rPr>
            </w:pPr>
          </w:p>
        </w:tc>
        <w:tc>
          <w:tcPr>
            <w:tcW w:w="759" w:type="dxa"/>
            <w:gridSpan w:val="2"/>
            <w:noWrap w:val="0"/>
            <w:vAlign w:val="center"/>
          </w:tcPr>
          <w:p w14:paraId="51F0E615">
            <w:pPr>
              <w:widowControl/>
              <w:spacing w:line="200" w:lineRule="exact"/>
              <w:jc w:val="center"/>
              <w:textAlignment w:val="center"/>
              <w:rPr>
                <w:sz w:val="20"/>
              </w:rPr>
            </w:pPr>
            <w:r>
              <w:rPr>
                <w:rFonts w:eastAsia="宋体"/>
                <w:color w:val="000000"/>
                <w:kern w:val="0"/>
                <w:sz w:val="20"/>
              </w:rPr>
              <w:t>质量指标</w:t>
            </w:r>
          </w:p>
        </w:tc>
        <w:tc>
          <w:tcPr>
            <w:tcW w:w="2872" w:type="dxa"/>
            <w:noWrap w:val="0"/>
            <w:vAlign w:val="center"/>
          </w:tcPr>
          <w:p w14:paraId="3BD3AAB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减少传染病发生，维护人民健康；</w:t>
            </w:r>
          </w:p>
        </w:tc>
        <w:tc>
          <w:tcPr>
            <w:tcW w:w="4228" w:type="dxa"/>
            <w:gridSpan w:val="2"/>
            <w:noWrap w:val="0"/>
            <w:vAlign w:val="center"/>
          </w:tcPr>
          <w:p w14:paraId="5DAF75C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w:t>
            </w:r>
            <w:r>
              <w:rPr>
                <w:rFonts w:hint="eastAsia" w:eastAsia="宋体"/>
                <w:color w:val="000000"/>
                <w:kern w:val="0"/>
                <w:sz w:val="20"/>
                <w:lang w:val="en-US" w:eastAsia="zh-CN"/>
              </w:rPr>
              <w:t>50</w:t>
            </w:r>
          </w:p>
        </w:tc>
      </w:tr>
      <w:tr w14:paraId="6262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96C9F6">
            <w:pPr>
              <w:jc w:val="center"/>
              <w:rPr>
                <w:sz w:val="20"/>
              </w:rPr>
            </w:pPr>
          </w:p>
        </w:tc>
        <w:tc>
          <w:tcPr>
            <w:tcW w:w="723" w:type="dxa"/>
            <w:vMerge w:val="continue"/>
            <w:noWrap w:val="0"/>
            <w:vAlign w:val="center"/>
          </w:tcPr>
          <w:p w14:paraId="5B7708F8">
            <w:pPr>
              <w:widowControl/>
              <w:jc w:val="center"/>
              <w:textAlignment w:val="center"/>
              <w:rPr>
                <w:rFonts w:hint="eastAsia" w:eastAsia="宋体"/>
                <w:color w:val="000000"/>
                <w:kern w:val="0"/>
                <w:sz w:val="20"/>
                <w:lang w:eastAsia="zh-CN"/>
              </w:rPr>
            </w:pPr>
          </w:p>
        </w:tc>
        <w:tc>
          <w:tcPr>
            <w:tcW w:w="759" w:type="dxa"/>
            <w:gridSpan w:val="2"/>
            <w:noWrap w:val="0"/>
            <w:vAlign w:val="center"/>
          </w:tcPr>
          <w:p w14:paraId="07D7CC87">
            <w:pPr>
              <w:widowControl/>
              <w:spacing w:line="200" w:lineRule="exact"/>
              <w:jc w:val="center"/>
              <w:textAlignment w:val="center"/>
              <w:rPr>
                <w:rFonts w:hint="eastAsia" w:eastAsia="宋体"/>
                <w:color w:val="000000"/>
                <w:kern w:val="0"/>
                <w:sz w:val="20"/>
                <w:lang w:eastAsia="zh-CN"/>
              </w:rPr>
            </w:pPr>
            <w:r>
              <w:rPr>
                <w:rFonts w:hint="eastAsia" w:eastAsia="宋体"/>
                <w:color w:val="000000"/>
                <w:kern w:val="0"/>
                <w:sz w:val="20"/>
                <w:lang w:eastAsia="zh-CN"/>
              </w:rPr>
              <w:t>时效指标</w:t>
            </w:r>
          </w:p>
        </w:tc>
        <w:tc>
          <w:tcPr>
            <w:tcW w:w="2872" w:type="dxa"/>
            <w:noWrap w:val="0"/>
            <w:vAlign w:val="center"/>
          </w:tcPr>
          <w:p w14:paraId="5354FFB1">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资金到位率</w:t>
            </w:r>
          </w:p>
        </w:tc>
        <w:tc>
          <w:tcPr>
            <w:tcW w:w="4228" w:type="dxa"/>
            <w:gridSpan w:val="2"/>
            <w:noWrap w:val="0"/>
            <w:vAlign w:val="center"/>
          </w:tcPr>
          <w:p w14:paraId="2B003EC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r w14:paraId="4EC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A3A267">
            <w:pPr>
              <w:jc w:val="center"/>
              <w:rPr>
                <w:sz w:val="20"/>
              </w:rPr>
            </w:pPr>
          </w:p>
        </w:tc>
        <w:tc>
          <w:tcPr>
            <w:tcW w:w="723" w:type="dxa"/>
            <w:vMerge w:val="continue"/>
            <w:noWrap w:val="0"/>
            <w:vAlign w:val="center"/>
          </w:tcPr>
          <w:p w14:paraId="5260F56A">
            <w:pPr>
              <w:widowControl/>
              <w:jc w:val="center"/>
              <w:textAlignment w:val="center"/>
              <w:rPr>
                <w:rFonts w:eastAsia="宋体"/>
                <w:color w:val="000000"/>
                <w:kern w:val="0"/>
                <w:sz w:val="20"/>
              </w:rPr>
            </w:pPr>
          </w:p>
        </w:tc>
        <w:tc>
          <w:tcPr>
            <w:tcW w:w="759" w:type="dxa"/>
            <w:gridSpan w:val="2"/>
            <w:noWrap w:val="0"/>
            <w:vAlign w:val="center"/>
          </w:tcPr>
          <w:p w14:paraId="0DE34EC9">
            <w:pPr>
              <w:widowControl/>
              <w:spacing w:line="200" w:lineRule="exact"/>
              <w:jc w:val="center"/>
              <w:textAlignment w:val="center"/>
              <w:rPr>
                <w:rFonts w:hint="eastAsia" w:eastAsia="宋体"/>
                <w:color w:val="000000"/>
                <w:kern w:val="0"/>
                <w:sz w:val="20"/>
                <w:lang w:eastAsia="zh-CN"/>
              </w:rPr>
            </w:pPr>
            <w:r>
              <w:rPr>
                <w:rFonts w:hint="eastAsia" w:eastAsia="宋体"/>
                <w:color w:val="000000"/>
                <w:kern w:val="0"/>
                <w:sz w:val="20"/>
                <w:lang w:eastAsia="zh-CN"/>
              </w:rPr>
              <w:t>成本指标</w:t>
            </w:r>
          </w:p>
        </w:tc>
        <w:tc>
          <w:tcPr>
            <w:tcW w:w="2872" w:type="dxa"/>
            <w:noWrap w:val="0"/>
            <w:vAlign w:val="center"/>
          </w:tcPr>
          <w:p w14:paraId="404E4F9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项目成本</w:t>
            </w:r>
          </w:p>
        </w:tc>
        <w:tc>
          <w:tcPr>
            <w:tcW w:w="4228" w:type="dxa"/>
            <w:gridSpan w:val="2"/>
            <w:noWrap w:val="0"/>
            <w:vAlign w:val="center"/>
          </w:tcPr>
          <w:p w14:paraId="70C49805">
            <w:pPr>
              <w:jc w:val="center"/>
              <w:rPr>
                <w:rFonts w:hint="default" w:eastAsiaTheme="minorEastAsia"/>
                <w:sz w:val="20"/>
                <w:lang w:val="en-US" w:eastAsia="zh-CN"/>
              </w:rPr>
            </w:pPr>
            <w:r>
              <w:rPr>
                <w:rFonts w:hint="eastAsia"/>
                <w:sz w:val="20"/>
                <w:lang w:val="en-US" w:eastAsia="zh-CN"/>
              </w:rPr>
              <w:t>15万元</w:t>
            </w:r>
          </w:p>
        </w:tc>
      </w:tr>
      <w:tr w14:paraId="71F6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E52801">
            <w:pPr>
              <w:jc w:val="center"/>
              <w:rPr>
                <w:sz w:val="20"/>
              </w:rPr>
            </w:pPr>
          </w:p>
        </w:tc>
        <w:tc>
          <w:tcPr>
            <w:tcW w:w="723" w:type="dxa"/>
            <w:noWrap w:val="0"/>
            <w:vAlign w:val="center"/>
          </w:tcPr>
          <w:p w14:paraId="26F62FE3">
            <w:pPr>
              <w:widowControl/>
              <w:jc w:val="center"/>
              <w:textAlignment w:val="center"/>
              <w:rPr>
                <w:sz w:val="20"/>
              </w:rPr>
            </w:pPr>
            <w:r>
              <w:rPr>
                <w:rFonts w:eastAsia="宋体"/>
                <w:color w:val="000000"/>
                <w:kern w:val="0"/>
                <w:sz w:val="20"/>
              </w:rPr>
              <w:t>效益指标</w:t>
            </w:r>
          </w:p>
        </w:tc>
        <w:tc>
          <w:tcPr>
            <w:tcW w:w="759" w:type="dxa"/>
            <w:gridSpan w:val="2"/>
            <w:noWrap w:val="0"/>
            <w:vAlign w:val="center"/>
          </w:tcPr>
          <w:p w14:paraId="6E58FC5A">
            <w:pPr>
              <w:widowControl/>
              <w:spacing w:line="200" w:lineRule="exact"/>
              <w:jc w:val="center"/>
              <w:textAlignment w:val="center"/>
              <w:rPr>
                <w:sz w:val="20"/>
              </w:rPr>
            </w:pPr>
            <w:r>
              <w:rPr>
                <w:rFonts w:hint="eastAsia" w:eastAsia="宋体"/>
                <w:color w:val="000000"/>
                <w:kern w:val="0"/>
                <w:sz w:val="20"/>
                <w:lang w:eastAsia="zh-CN"/>
              </w:rPr>
              <w:t>社会</w:t>
            </w:r>
            <w:r>
              <w:rPr>
                <w:rFonts w:eastAsia="宋体"/>
                <w:color w:val="000000"/>
                <w:kern w:val="0"/>
                <w:sz w:val="20"/>
              </w:rPr>
              <w:t>效益指标</w:t>
            </w:r>
          </w:p>
        </w:tc>
        <w:tc>
          <w:tcPr>
            <w:tcW w:w="2872" w:type="dxa"/>
            <w:noWrap w:val="0"/>
            <w:vAlign w:val="center"/>
          </w:tcPr>
          <w:p w14:paraId="6BB8B072">
            <w:pPr>
              <w:widowControl/>
              <w:jc w:val="left"/>
              <w:textAlignment w:val="center"/>
              <w:rPr>
                <w:sz w:val="20"/>
              </w:rPr>
            </w:pPr>
            <w:r>
              <w:rPr>
                <w:rFonts w:hint="eastAsia" w:eastAsia="宋体"/>
                <w:color w:val="000000"/>
                <w:kern w:val="0"/>
                <w:sz w:val="20"/>
                <w:lang w:eastAsia="zh-CN"/>
              </w:rPr>
              <w:t>对提高群众健康意识，改善农村病媒生物防治环境</w:t>
            </w:r>
          </w:p>
        </w:tc>
        <w:tc>
          <w:tcPr>
            <w:tcW w:w="4228" w:type="dxa"/>
            <w:gridSpan w:val="2"/>
            <w:noWrap w:val="0"/>
            <w:vAlign w:val="center"/>
          </w:tcPr>
          <w:p w14:paraId="51D47EA6">
            <w:pPr>
              <w:jc w:val="center"/>
              <w:rPr>
                <w:rFonts w:hint="eastAsia" w:eastAsiaTheme="minorEastAsia"/>
                <w:sz w:val="20"/>
                <w:lang w:eastAsia="zh-CN"/>
              </w:rPr>
            </w:pPr>
            <w:r>
              <w:rPr>
                <w:rFonts w:hint="eastAsia"/>
                <w:sz w:val="20"/>
                <w:lang w:eastAsia="zh-CN"/>
              </w:rPr>
              <w:t>较明显</w:t>
            </w:r>
          </w:p>
        </w:tc>
      </w:tr>
      <w:tr w14:paraId="4C8F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E37983">
            <w:pPr>
              <w:jc w:val="center"/>
              <w:rPr>
                <w:sz w:val="20"/>
              </w:rPr>
            </w:pPr>
          </w:p>
        </w:tc>
        <w:tc>
          <w:tcPr>
            <w:tcW w:w="723" w:type="dxa"/>
            <w:noWrap w:val="0"/>
            <w:vAlign w:val="center"/>
          </w:tcPr>
          <w:p w14:paraId="247E1025">
            <w:pPr>
              <w:widowControl/>
              <w:spacing w:line="200" w:lineRule="exact"/>
              <w:jc w:val="center"/>
              <w:rPr>
                <w:rFonts w:eastAsia="宋体"/>
                <w:sz w:val="20"/>
              </w:rPr>
            </w:pPr>
            <w:r>
              <w:rPr>
                <w:rFonts w:eastAsia="宋体"/>
                <w:sz w:val="20"/>
              </w:rPr>
              <w:t>满意度指标</w:t>
            </w:r>
          </w:p>
        </w:tc>
        <w:tc>
          <w:tcPr>
            <w:tcW w:w="759" w:type="dxa"/>
            <w:gridSpan w:val="2"/>
            <w:noWrap w:val="0"/>
            <w:vAlign w:val="center"/>
          </w:tcPr>
          <w:p w14:paraId="62E482B4">
            <w:pPr>
              <w:widowControl/>
              <w:spacing w:line="200" w:lineRule="exact"/>
              <w:jc w:val="center"/>
              <w:rPr>
                <w:rFonts w:eastAsia="宋体"/>
                <w:sz w:val="20"/>
              </w:rPr>
            </w:pPr>
            <w:r>
              <w:rPr>
                <w:rFonts w:eastAsia="宋体"/>
                <w:sz w:val="20"/>
              </w:rPr>
              <w:t>满意度指标</w:t>
            </w:r>
          </w:p>
        </w:tc>
        <w:tc>
          <w:tcPr>
            <w:tcW w:w="2872" w:type="dxa"/>
            <w:noWrap w:val="0"/>
            <w:vAlign w:val="center"/>
          </w:tcPr>
          <w:p w14:paraId="133A586C">
            <w:pPr>
              <w:widowControl/>
              <w:jc w:val="left"/>
              <w:textAlignment w:val="center"/>
              <w:rPr>
                <w:rFonts w:eastAsia="宋体"/>
                <w:sz w:val="20"/>
              </w:rPr>
            </w:pPr>
            <w:r>
              <w:rPr>
                <w:rFonts w:eastAsia="宋体"/>
                <w:color w:val="000000"/>
                <w:kern w:val="0"/>
                <w:sz w:val="20"/>
              </w:rPr>
              <w:t>指标1：</w:t>
            </w:r>
            <w:r>
              <w:rPr>
                <w:rFonts w:hint="eastAsia" w:eastAsia="宋体"/>
                <w:color w:val="000000"/>
                <w:kern w:val="0"/>
                <w:sz w:val="20"/>
                <w:lang w:eastAsia="zh-CN"/>
              </w:rPr>
              <w:t>服务对象</w:t>
            </w:r>
            <w:r>
              <w:rPr>
                <w:rFonts w:eastAsia="宋体"/>
                <w:color w:val="000000"/>
                <w:kern w:val="0"/>
                <w:sz w:val="20"/>
              </w:rPr>
              <w:t>满意度</w:t>
            </w:r>
          </w:p>
        </w:tc>
        <w:tc>
          <w:tcPr>
            <w:tcW w:w="4228" w:type="dxa"/>
            <w:gridSpan w:val="2"/>
            <w:noWrap w:val="0"/>
            <w:vAlign w:val="center"/>
          </w:tcPr>
          <w:p w14:paraId="5DFBD8D3">
            <w:pPr>
              <w:jc w:val="center"/>
              <w:rPr>
                <w:rFonts w:hint="default"/>
                <w:sz w:val="20"/>
                <w:lang w:val="en-US"/>
              </w:rPr>
            </w:pPr>
            <w:r>
              <w:rPr>
                <w:rFonts w:hint="eastAsia" w:eastAsia="宋体"/>
                <w:color w:val="000000"/>
                <w:kern w:val="0"/>
                <w:sz w:val="20"/>
                <w:lang w:eastAsia="zh-CN"/>
              </w:rPr>
              <w:t>≥</w:t>
            </w:r>
            <w:r>
              <w:rPr>
                <w:rFonts w:hint="eastAsia" w:eastAsia="宋体"/>
                <w:color w:val="000000"/>
                <w:kern w:val="0"/>
                <w:sz w:val="20"/>
                <w:lang w:val="en-US" w:eastAsia="zh-CN"/>
              </w:rPr>
              <w:t>85</w:t>
            </w:r>
          </w:p>
        </w:tc>
      </w:tr>
    </w:tbl>
    <w:p w14:paraId="17489AA8">
      <w:pPr>
        <w:ind w:firstLine="422" w:firstLineChars="200"/>
        <w:rPr>
          <w:rFonts w:hint="eastAsia" w:ascii="仿宋_GB2312" w:hAnsi="宋体" w:cs="TimesNewRoman"/>
          <w:b/>
          <w:kern w:val="0"/>
          <w:szCs w:val="32"/>
        </w:rPr>
      </w:pPr>
      <w:r>
        <w:rPr>
          <w:rFonts w:hint="eastAsia" w:ascii="仿宋_GB2312" w:hAnsi="宋体"/>
          <w:b/>
          <w:szCs w:val="32"/>
        </w:rPr>
        <w:t>2.</w:t>
      </w:r>
      <w:r>
        <w:rPr>
          <w:rFonts w:hint="eastAsia" w:ascii="仿宋_GB2312" w:hAnsi="宋体" w:cs="TimesNewRoman"/>
          <w:b/>
          <w:kern w:val="0"/>
          <w:szCs w:val="32"/>
        </w:rPr>
        <w:t xml:space="preserve"> “平台信息服务费”项目。</w:t>
      </w:r>
    </w:p>
    <w:p w14:paraId="61CB3E60">
      <w:pPr>
        <w:spacing w:line="560" w:lineRule="exact"/>
        <w:ind w:firstLine="420" w:firstLineChars="200"/>
        <w:rPr>
          <w:rFonts w:hint="eastAsia" w:ascii="仿宋_GB2312" w:hAnsi="楷体"/>
          <w:szCs w:val="32"/>
        </w:rPr>
      </w:pPr>
      <w:r>
        <w:rPr>
          <w:rFonts w:hint="eastAsia" w:ascii="TimesNewRoman" w:hAnsi="TimesNewRoman" w:cs="TimesNewRoman"/>
          <w:kern w:val="0"/>
          <w:szCs w:val="32"/>
        </w:rPr>
        <w:t>（1）项目概述：</w:t>
      </w:r>
      <w:r>
        <w:rPr>
          <w:rFonts w:hint="eastAsia" w:ascii="仿宋_GB2312" w:hAnsi="楷体"/>
          <w:szCs w:val="32"/>
        </w:rPr>
        <w:t>为及时掌握人口与家庭变动态势，依托全员人口库做好人口监测工作，2025年人口监测制度更加完善，全员人口库常住人口覆盖率和主要数据项准确率达到90%。</w:t>
      </w:r>
    </w:p>
    <w:p w14:paraId="1391336A">
      <w:pPr>
        <w:spacing w:line="560" w:lineRule="exact"/>
        <w:ind w:firstLine="420" w:firstLineChars="200"/>
        <w:rPr>
          <w:rFonts w:hint="eastAsia" w:ascii="仿宋_GB2312" w:hAnsi="楷体"/>
          <w:szCs w:val="32"/>
        </w:rPr>
      </w:pPr>
      <w:r>
        <w:rPr>
          <w:rFonts w:hint="eastAsia" w:ascii="TimesNewRoman" w:hAnsi="TimesNewRoman" w:cs="TimesNewRoman"/>
          <w:kern w:val="0"/>
          <w:szCs w:val="32"/>
        </w:rPr>
        <w:t>（2）立项依据：</w:t>
      </w:r>
      <w:r>
        <w:rPr>
          <w:rFonts w:hint="eastAsia" w:ascii="仿宋_GB2312" w:hAnsi="楷体"/>
          <w:szCs w:val="32"/>
        </w:rPr>
        <w:t>我区与安徽人口健康信息技术有限公司签订县区信息技术服务协议，为保证服务连续性，每年服务到期前续签协议。</w:t>
      </w:r>
    </w:p>
    <w:p w14:paraId="7FBC95D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3DEA07C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5</w:t>
      </w:r>
      <w:r>
        <w:rPr>
          <w:rFonts w:hint="eastAsia" w:ascii="仿宋_GB2312" w:hAnsi="仿宋"/>
          <w:szCs w:val="32"/>
        </w:rPr>
        <w:t>年1月至202</w:t>
      </w:r>
      <w:r>
        <w:rPr>
          <w:rFonts w:hint="eastAsia" w:ascii="仿宋_GB2312" w:hAnsi="仿宋"/>
          <w:szCs w:val="32"/>
          <w:lang w:val="en-US" w:eastAsia="zh-CN"/>
        </w:rPr>
        <w:t>5</w:t>
      </w:r>
      <w:r>
        <w:rPr>
          <w:rFonts w:hint="eastAsia" w:ascii="仿宋_GB2312" w:hAnsi="仿宋"/>
          <w:szCs w:val="32"/>
        </w:rPr>
        <w:t>年12月</w:t>
      </w:r>
    </w:p>
    <w:p w14:paraId="77E9045F">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作于平台服务费</w:t>
      </w:r>
    </w:p>
    <w:p w14:paraId="19DB4AD7">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年度预算4.8万元</w:t>
      </w:r>
    </w:p>
    <w:p w14:paraId="116C31B7">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567"/>
        <w:gridCol w:w="2268"/>
      </w:tblGrid>
      <w:tr w14:paraId="2AB65336">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1F7EFC6">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6A005E51">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95BF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4A396C46">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F784BE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18481E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计生协平台信息维护费</w:t>
            </w:r>
          </w:p>
        </w:tc>
      </w:tr>
      <w:tr w14:paraId="60AAEACC">
        <w:tblPrEx>
          <w:tblCellMar>
            <w:top w:w="0" w:type="dxa"/>
            <w:left w:w="108" w:type="dxa"/>
            <w:bottom w:w="0" w:type="dxa"/>
            <w:right w:w="108" w:type="dxa"/>
          </w:tblCellMar>
        </w:tblPrEx>
        <w:trPr>
          <w:trHeight w:val="730"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B22F0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3ACF0E9A">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709ED7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50C27914">
            <w:pPr>
              <w:adjustRightInd w:val="0"/>
              <w:snapToGrid w:val="0"/>
              <w:spacing w:line="560" w:lineRule="exact"/>
              <w:rPr>
                <w:rFonts w:ascii="宋体" w:hAnsi="宋体" w:eastAsia="宋体"/>
                <w:sz w:val="18"/>
                <w:szCs w:val="18"/>
              </w:rPr>
            </w:pPr>
            <w:r>
              <w:rPr>
                <w:rFonts w:hint="eastAsia" w:ascii="宋体" w:hAnsi="宋体" w:eastAsia="宋体"/>
                <w:sz w:val="18"/>
                <w:szCs w:val="18"/>
              </w:rPr>
              <w:t>烈山区</w:t>
            </w:r>
            <w:r>
              <w:rPr>
                <w:rFonts w:ascii="宋体" w:hAnsi="宋体" w:eastAsia="宋体"/>
                <w:sz w:val="18"/>
                <w:szCs w:val="18"/>
              </w:rPr>
              <w:t>卫生健康委员会</w:t>
            </w:r>
          </w:p>
          <w:p w14:paraId="4F9E7CE0">
            <w:pPr>
              <w:widowControl/>
              <w:jc w:val="center"/>
              <w:rPr>
                <w:rFonts w:ascii="宋体" w:hAnsi="宋体" w:eastAsia="宋体" w:cs="宋体"/>
                <w:color w:val="000000"/>
                <w:kern w:val="0"/>
                <w:sz w:val="18"/>
                <w:szCs w:val="18"/>
              </w:rPr>
            </w:pPr>
          </w:p>
        </w:tc>
      </w:tr>
      <w:tr w14:paraId="058069B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317A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4FEB20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3F211D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2F8F49AA">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5</w:t>
            </w:r>
            <w:r>
              <w:rPr>
                <w:rFonts w:hint="eastAsia" w:ascii="宋体" w:hAnsi="宋体" w:eastAsia="宋体" w:cs="宋体"/>
                <w:color w:val="000000"/>
                <w:kern w:val="0"/>
                <w:sz w:val="18"/>
                <w:szCs w:val="18"/>
              </w:rPr>
              <w:t>年</w:t>
            </w:r>
          </w:p>
        </w:tc>
      </w:tr>
      <w:tr w14:paraId="5AEC9FC9">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0B0D94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554E63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150845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4.8万元</w:t>
            </w:r>
          </w:p>
        </w:tc>
      </w:tr>
      <w:tr w14:paraId="3AE761C3">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863162E">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0A09B5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2528E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4.8万元</w:t>
            </w:r>
          </w:p>
        </w:tc>
      </w:tr>
      <w:tr w14:paraId="20E60C8E">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DD12114">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38A589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17B0F4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1C709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7A09A6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75F659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422A04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ED0E5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7676E16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2250D8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B6F95DF">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DED86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5F7555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6296A2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179" w:type="dxa"/>
            <w:gridSpan w:val="3"/>
            <w:tcBorders>
              <w:top w:val="nil"/>
              <w:left w:val="nil"/>
              <w:bottom w:val="single" w:color="auto" w:sz="4" w:space="0"/>
              <w:right w:val="single" w:color="auto" w:sz="4" w:space="0"/>
            </w:tcBorders>
            <w:noWrap w:val="0"/>
            <w:vAlign w:val="center"/>
          </w:tcPr>
          <w:p w14:paraId="1A00FF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268" w:type="dxa"/>
            <w:tcBorders>
              <w:top w:val="single" w:color="auto" w:sz="4" w:space="0"/>
              <w:left w:val="nil"/>
              <w:bottom w:val="single" w:color="auto" w:sz="4" w:space="0"/>
              <w:right w:val="single" w:color="auto" w:sz="4" w:space="0"/>
            </w:tcBorders>
            <w:noWrap w:val="0"/>
            <w:vAlign w:val="center"/>
          </w:tcPr>
          <w:p w14:paraId="56CFED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74DD85E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0159FC">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354A2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3C8CB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179" w:type="dxa"/>
            <w:gridSpan w:val="3"/>
            <w:tcBorders>
              <w:top w:val="nil"/>
              <w:left w:val="nil"/>
              <w:bottom w:val="single" w:color="auto" w:sz="4" w:space="0"/>
              <w:right w:val="single" w:color="auto" w:sz="4" w:space="0"/>
            </w:tcBorders>
            <w:noWrap w:val="0"/>
            <w:vAlign w:val="center"/>
          </w:tcPr>
          <w:p w14:paraId="11105B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省级全员人口信息管理平台数</w:t>
            </w:r>
          </w:p>
        </w:tc>
        <w:tc>
          <w:tcPr>
            <w:tcW w:w="2268" w:type="dxa"/>
            <w:tcBorders>
              <w:top w:val="single" w:color="auto" w:sz="4" w:space="0"/>
              <w:left w:val="nil"/>
              <w:bottom w:val="single" w:color="auto" w:sz="4" w:space="0"/>
              <w:right w:val="single" w:color="auto" w:sz="4" w:space="0"/>
            </w:tcBorders>
            <w:noWrap w:val="0"/>
            <w:vAlign w:val="center"/>
          </w:tcPr>
          <w:p w14:paraId="520C57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1个</w:t>
            </w:r>
          </w:p>
        </w:tc>
      </w:tr>
      <w:tr w14:paraId="0C025C2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FC94061">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E053F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486D2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57F6D5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全员人口库常住人口覆盖率</w:t>
            </w:r>
          </w:p>
        </w:tc>
        <w:tc>
          <w:tcPr>
            <w:tcW w:w="2268" w:type="dxa"/>
            <w:tcBorders>
              <w:top w:val="single" w:color="auto" w:sz="4" w:space="0"/>
              <w:left w:val="nil"/>
              <w:bottom w:val="single" w:color="auto" w:sz="4" w:space="0"/>
              <w:right w:val="single" w:color="auto" w:sz="4" w:space="0"/>
            </w:tcBorders>
            <w:noWrap w:val="0"/>
            <w:vAlign w:val="center"/>
          </w:tcPr>
          <w:p w14:paraId="5E13E1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2BE8833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D8DEEC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49A453D">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9DF24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7B89BA9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主要数据项准确率</w:t>
            </w:r>
          </w:p>
        </w:tc>
        <w:tc>
          <w:tcPr>
            <w:tcW w:w="2268" w:type="dxa"/>
            <w:tcBorders>
              <w:top w:val="single" w:color="auto" w:sz="4" w:space="0"/>
              <w:left w:val="nil"/>
              <w:bottom w:val="single" w:color="auto" w:sz="4" w:space="0"/>
              <w:right w:val="single" w:color="auto" w:sz="4" w:space="0"/>
            </w:tcBorders>
            <w:noWrap w:val="0"/>
            <w:vAlign w:val="center"/>
          </w:tcPr>
          <w:p w14:paraId="0B8D88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74ED0C1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92106F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C8E9B6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E6E5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179" w:type="dxa"/>
            <w:gridSpan w:val="3"/>
            <w:tcBorders>
              <w:top w:val="nil"/>
              <w:left w:val="nil"/>
              <w:bottom w:val="single" w:color="auto" w:sz="4" w:space="0"/>
              <w:right w:val="single" w:color="auto" w:sz="4" w:space="0"/>
            </w:tcBorders>
            <w:noWrap w:val="0"/>
            <w:vAlign w:val="center"/>
          </w:tcPr>
          <w:p w14:paraId="41FAEC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2268" w:type="dxa"/>
            <w:tcBorders>
              <w:top w:val="single" w:color="auto" w:sz="4" w:space="0"/>
              <w:left w:val="nil"/>
              <w:bottom w:val="single" w:color="auto" w:sz="4" w:space="0"/>
              <w:right w:val="single" w:color="auto" w:sz="4" w:space="0"/>
            </w:tcBorders>
            <w:noWrap w:val="0"/>
            <w:vAlign w:val="center"/>
          </w:tcPr>
          <w:p w14:paraId="08BA1D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14:paraId="3626483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C2EAD9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CD861B2">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68B3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179" w:type="dxa"/>
            <w:gridSpan w:val="3"/>
            <w:tcBorders>
              <w:top w:val="nil"/>
              <w:left w:val="nil"/>
              <w:bottom w:val="single" w:color="auto" w:sz="4" w:space="0"/>
              <w:right w:val="single" w:color="auto" w:sz="4" w:space="0"/>
            </w:tcBorders>
            <w:noWrap w:val="0"/>
            <w:vAlign w:val="center"/>
          </w:tcPr>
          <w:p w14:paraId="7F28E8D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全员人口信息综合管理平台服务 协议金额</w:t>
            </w:r>
          </w:p>
        </w:tc>
        <w:tc>
          <w:tcPr>
            <w:tcW w:w="2268" w:type="dxa"/>
            <w:tcBorders>
              <w:top w:val="single" w:color="auto" w:sz="4" w:space="0"/>
              <w:left w:val="nil"/>
              <w:bottom w:val="single" w:color="auto" w:sz="4" w:space="0"/>
              <w:right w:val="single" w:color="auto" w:sz="4" w:space="0"/>
            </w:tcBorders>
            <w:noWrap w:val="0"/>
            <w:vAlign w:val="center"/>
          </w:tcPr>
          <w:p w14:paraId="17C7B8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4.8万元</w:t>
            </w:r>
          </w:p>
        </w:tc>
      </w:tr>
      <w:tr w14:paraId="3152BB04">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B283D65">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A0F3D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B5FB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179" w:type="dxa"/>
            <w:gridSpan w:val="3"/>
            <w:tcBorders>
              <w:top w:val="nil"/>
              <w:left w:val="nil"/>
              <w:bottom w:val="single" w:color="auto" w:sz="4" w:space="0"/>
              <w:right w:val="single" w:color="auto" w:sz="4" w:space="0"/>
            </w:tcBorders>
            <w:noWrap w:val="0"/>
            <w:vAlign w:val="center"/>
          </w:tcPr>
          <w:p w14:paraId="662476C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完善人口监测制度</w:t>
            </w:r>
          </w:p>
        </w:tc>
        <w:tc>
          <w:tcPr>
            <w:tcW w:w="2268" w:type="dxa"/>
            <w:tcBorders>
              <w:top w:val="single" w:color="auto" w:sz="4" w:space="0"/>
              <w:left w:val="nil"/>
              <w:bottom w:val="single" w:color="auto" w:sz="4" w:space="0"/>
              <w:right w:val="single" w:color="000000" w:sz="4" w:space="0"/>
            </w:tcBorders>
            <w:noWrap/>
            <w:vAlign w:val="center"/>
          </w:tcPr>
          <w:p w14:paraId="6912D1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55861C1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4D2779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8B9C5E1">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2602B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179" w:type="dxa"/>
            <w:gridSpan w:val="3"/>
            <w:tcBorders>
              <w:top w:val="nil"/>
              <w:left w:val="nil"/>
              <w:bottom w:val="single" w:color="auto" w:sz="4" w:space="0"/>
              <w:right w:val="single" w:color="auto" w:sz="4" w:space="0"/>
            </w:tcBorders>
            <w:noWrap w:val="0"/>
            <w:vAlign w:val="center"/>
          </w:tcPr>
          <w:p w14:paraId="499C6B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提高数据质量</w:t>
            </w:r>
          </w:p>
        </w:tc>
        <w:tc>
          <w:tcPr>
            <w:tcW w:w="2268" w:type="dxa"/>
            <w:tcBorders>
              <w:top w:val="single" w:color="auto" w:sz="4" w:space="0"/>
              <w:left w:val="nil"/>
              <w:bottom w:val="single" w:color="auto" w:sz="4" w:space="0"/>
              <w:right w:val="single" w:color="auto" w:sz="4" w:space="0"/>
            </w:tcBorders>
            <w:noWrap w:val="0"/>
            <w:vAlign w:val="center"/>
          </w:tcPr>
          <w:p w14:paraId="61DA8E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23A5D8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8CA84E0">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B9E16C">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BD8C1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179" w:type="dxa"/>
            <w:gridSpan w:val="3"/>
            <w:tcBorders>
              <w:top w:val="nil"/>
              <w:left w:val="nil"/>
              <w:bottom w:val="single" w:color="auto" w:sz="4" w:space="0"/>
              <w:right w:val="single" w:color="auto" w:sz="4" w:space="0"/>
            </w:tcBorders>
            <w:noWrap w:val="0"/>
            <w:vAlign w:val="center"/>
          </w:tcPr>
          <w:p w14:paraId="3BBFAA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有效促进建立人口长期均衡发展指标体系</w:t>
            </w:r>
          </w:p>
        </w:tc>
        <w:tc>
          <w:tcPr>
            <w:tcW w:w="2268" w:type="dxa"/>
            <w:tcBorders>
              <w:top w:val="single" w:color="auto" w:sz="4" w:space="0"/>
              <w:left w:val="nil"/>
              <w:bottom w:val="single" w:color="auto" w:sz="4" w:space="0"/>
              <w:right w:val="single" w:color="auto" w:sz="4" w:space="0"/>
            </w:tcBorders>
            <w:noWrap w:val="0"/>
            <w:vAlign w:val="center"/>
          </w:tcPr>
          <w:p w14:paraId="5E7539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02C6D5E4">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E8250A">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0B2E65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C9D54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179" w:type="dxa"/>
            <w:gridSpan w:val="3"/>
            <w:tcBorders>
              <w:top w:val="nil"/>
              <w:left w:val="nil"/>
              <w:bottom w:val="single" w:color="auto" w:sz="4" w:space="0"/>
              <w:right w:val="single" w:color="auto" w:sz="4" w:space="0"/>
            </w:tcBorders>
            <w:noWrap w:val="0"/>
            <w:vAlign w:val="center"/>
          </w:tcPr>
          <w:p w14:paraId="4CA60A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268" w:type="dxa"/>
            <w:tcBorders>
              <w:top w:val="single" w:color="auto" w:sz="4" w:space="0"/>
              <w:left w:val="nil"/>
              <w:bottom w:val="single" w:color="auto" w:sz="4" w:space="0"/>
              <w:right w:val="single" w:color="auto" w:sz="4" w:space="0"/>
            </w:tcBorders>
            <w:noWrap w:val="0"/>
            <w:vAlign w:val="center"/>
          </w:tcPr>
          <w:p w14:paraId="18C3D7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加强计生信息化建设</w:t>
            </w:r>
          </w:p>
        </w:tc>
      </w:tr>
    </w:tbl>
    <w:p w14:paraId="2422515D">
      <w:pPr>
        <w:adjustRightInd w:val="0"/>
        <w:snapToGrid w:val="0"/>
        <w:spacing w:line="600" w:lineRule="exact"/>
        <w:ind w:firstLine="420" w:firstLineChars="200"/>
        <w:rPr>
          <w:rFonts w:ascii="仿宋_GB2312" w:hAnsi="楷体"/>
          <w:szCs w:val="32"/>
        </w:rPr>
      </w:pPr>
    </w:p>
    <w:p w14:paraId="4C082E9E">
      <w:pPr>
        <w:ind w:firstLine="422" w:firstLineChars="200"/>
        <w:rPr>
          <w:rFonts w:hint="eastAsia" w:ascii="仿宋_GB2312" w:hAnsi="宋体" w:cs="TimesNewRoman"/>
          <w:b/>
          <w:kern w:val="0"/>
          <w:szCs w:val="32"/>
        </w:rPr>
      </w:pPr>
      <w:r>
        <w:rPr>
          <w:rFonts w:hint="eastAsia" w:ascii="仿宋_GB2312" w:hAnsi="宋体"/>
          <w:b/>
          <w:szCs w:val="32"/>
        </w:rPr>
        <w:t>3.</w:t>
      </w:r>
      <w:r>
        <w:rPr>
          <w:rFonts w:hint="eastAsia" w:ascii="仿宋_GB2312" w:hAnsi="宋体" w:cs="TimesNewRoman"/>
          <w:b/>
          <w:kern w:val="0"/>
          <w:szCs w:val="32"/>
        </w:rPr>
        <w:t xml:space="preserve"> “烈山区计生协人口健康基金”项目。</w:t>
      </w:r>
    </w:p>
    <w:p w14:paraId="3139145F">
      <w:pPr>
        <w:spacing w:line="560" w:lineRule="exact"/>
        <w:ind w:firstLine="420" w:firstLineChars="200"/>
      </w:pPr>
      <w:r>
        <w:rPr>
          <w:rFonts w:hint="eastAsia" w:ascii="TimesNewRoman" w:hAnsi="TimesNewRoman" w:cs="TimesNewRoman"/>
          <w:kern w:val="0"/>
          <w:szCs w:val="32"/>
        </w:rPr>
        <w:t>（1）项目概述：</w:t>
      </w:r>
      <w:r>
        <w:rPr>
          <w:rFonts w:hint="eastAsia"/>
        </w:rPr>
        <w:t>根据基金会管理条例规定，条例所称基金会，是指利用自然人、法人或者其他组  织捐赠的财产，以从事公益事业为目的，按照本条例的规定成立的非营利性法人。基金会分为面向公众募捐的基金会(简称公募基金会)和不得面向公众募捐的基金会(简称  非公募基金会。烈山区人口基金会属于公募基金会，公募基金会每年用于从事章程规定的公益事业支出，不得低于上一年总收入的70%。</w:t>
      </w:r>
    </w:p>
    <w:p w14:paraId="30187EDD">
      <w:pPr>
        <w:spacing w:line="560" w:lineRule="exact"/>
        <w:ind w:firstLine="420" w:firstLineChars="200"/>
        <w:rPr>
          <w:rFonts w:hint="eastAsia" w:ascii="TimesNewRoman" w:hAnsi="TimesNewRoman" w:cs="TimesNewRoman"/>
          <w:kern w:val="0"/>
          <w:szCs w:val="32"/>
        </w:rPr>
      </w:pPr>
      <w:r>
        <w:rPr>
          <w:rFonts w:hint="eastAsia" w:ascii="TimesNewRoman" w:hAnsi="TimesNewRoman" w:cs="TimesNewRoman"/>
          <w:kern w:val="0"/>
          <w:szCs w:val="32"/>
        </w:rPr>
        <w:t>（2）立项依据：</w:t>
      </w:r>
      <w:r>
        <w:rPr>
          <w:rFonts w:hint="eastAsia"/>
          <w:szCs w:val="21"/>
        </w:rPr>
        <w:t>关于进一步做好计划生育特殊困难家庭扶助工作的意见》（皖政办[2014]16号）；《关于做好2020年度人口健康基金汇缴工作的通知》皖计生协{2020}11号</w:t>
      </w:r>
    </w:p>
    <w:p w14:paraId="1764858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7AC4E52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5</w:t>
      </w:r>
      <w:r>
        <w:rPr>
          <w:rFonts w:hint="eastAsia" w:ascii="仿宋_GB2312" w:hAnsi="仿宋"/>
          <w:szCs w:val="32"/>
        </w:rPr>
        <w:t>年1月至202</w:t>
      </w:r>
      <w:r>
        <w:rPr>
          <w:rFonts w:hint="eastAsia" w:ascii="仿宋_GB2312" w:hAnsi="仿宋"/>
          <w:szCs w:val="32"/>
          <w:lang w:val="en-US" w:eastAsia="zh-CN"/>
        </w:rPr>
        <w:t>5</w:t>
      </w:r>
      <w:r>
        <w:rPr>
          <w:rFonts w:hint="eastAsia" w:ascii="仿宋_GB2312" w:hAnsi="仿宋"/>
          <w:szCs w:val="32"/>
        </w:rPr>
        <w:t>年12月</w:t>
      </w:r>
    </w:p>
    <w:p w14:paraId="28F6115D">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做好人口基金汇缴工作</w:t>
      </w:r>
    </w:p>
    <w:p w14:paraId="6D4B964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年度预算25万元</w:t>
      </w:r>
    </w:p>
    <w:p w14:paraId="6A8A8E4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709"/>
        <w:gridCol w:w="2126"/>
      </w:tblGrid>
      <w:tr w14:paraId="6974BCCD">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43F5AC9C">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2914EA48">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64D7FC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13D98475">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53140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AE538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烈山区计生协人口健康基金</w:t>
            </w:r>
          </w:p>
        </w:tc>
      </w:tr>
      <w:tr w14:paraId="41DF4445">
        <w:tblPrEx>
          <w:tblCellMar>
            <w:top w:w="0" w:type="dxa"/>
            <w:left w:w="108" w:type="dxa"/>
            <w:bottom w:w="0" w:type="dxa"/>
            <w:right w:w="108" w:type="dxa"/>
          </w:tblCellMar>
        </w:tblPrEx>
        <w:trPr>
          <w:trHeight w:val="730"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28FA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CA75FF8">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3F1249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64D2BFB6">
            <w:pPr>
              <w:adjustRightInd w:val="0"/>
              <w:snapToGrid w:val="0"/>
              <w:spacing w:line="560" w:lineRule="exact"/>
              <w:rPr>
                <w:rFonts w:ascii="宋体" w:hAnsi="宋体" w:eastAsia="宋体"/>
                <w:sz w:val="18"/>
                <w:szCs w:val="18"/>
              </w:rPr>
            </w:pPr>
            <w:r>
              <w:rPr>
                <w:rFonts w:hint="eastAsia" w:ascii="宋体" w:hAnsi="宋体" w:eastAsia="宋体"/>
                <w:sz w:val="18"/>
                <w:szCs w:val="18"/>
              </w:rPr>
              <w:t>烈山区</w:t>
            </w:r>
            <w:r>
              <w:rPr>
                <w:rFonts w:ascii="宋体" w:hAnsi="宋体" w:eastAsia="宋体"/>
                <w:sz w:val="18"/>
                <w:szCs w:val="18"/>
              </w:rPr>
              <w:t>卫生健康委员会</w:t>
            </w:r>
          </w:p>
          <w:p w14:paraId="41B5F483">
            <w:pPr>
              <w:widowControl/>
              <w:jc w:val="center"/>
              <w:rPr>
                <w:rFonts w:ascii="宋体" w:hAnsi="宋体" w:eastAsia="宋体" w:cs="宋体"/>
                <w:color w:val="000000"/>
                <w:kern w:val="0"/>
                <w:sz w:val="18"/>
                <w:szCs w:val="18"/>
              </w:rPr>
            </w:pPr>
          </w:p>
        </w:tc>
      </w:tr>
      <w:tr w14:paraId="55498605">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4D75C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B46BB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5651A2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4C1F7D2E">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5</w:t>
            </w:r>
            <w:r>
              <w:rPr>
                <w:rFonts w:hint="eastAsia" w:ascii="宋体" w:hAnsi="宋体" w:eastAsia="宋体" w:cs="宋体"/>
                <w:color w:val="000000"/>
                <w:kern w:val="0"/>
                <w:sz w:val="18"/>
                <w:szCs w:val="18"/>
              </w:rPr>
              <w:t>年</w:t>
            </w:r>
          </w:p>
        </w:tc>
      </w:tr>
      <w:tr w14:paraId="1344E4B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75C63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225F384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CDEBA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73D6CDC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EF07B0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BF6B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00E3A4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4ABED63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33FBE06">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6884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21C6DA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13FB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AC9AE3">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54C76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638C5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50F09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BA1B9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041ACA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176F976">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128BB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05F96C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5D1699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321" w:type="dxa"/>
            <w:gridSpan w:val="3"/>
            <w:tcBorders>
              <w:top w:val="nil"/>
              <w:left w:val="nil"/>
              <w:bottom w:val="single" w:color="auto" w:sz="4" w:space="0"/>
              <w:right w:val="single" w:color="auto" w:sz="4" w:space="0"/>
            </w:tcBorders>
            <w:noWrap w:val="0"/>
            <w:vAlign w:val="center"/>
          </w:tcPr>
          <w:p w14:paraId="57386A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126" w:type="dxa"/>
            <w:tcBorders>
              <w:top w:val="single" w:color="auto" w:sz="4" w:space="0"/>
              <w:left w:val="nil"/>
              <w:bottom w:val="single" w:color="auto" w:sz="4" w:space="0"/>
              <w:right w:val="single" w:color="auto" w:sz="4" w:space="0"/>
            </w:tcBorders>
            <w:noWrap w:val="0"/>
            <w:vAlign w:val="center"/>
          </w:tcPr>
          <w:p w14:paraId="4FFA2A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27A89C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5F427FB">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DF4A7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tcBorders>
              <w:top w:val="single" w:color="auto" w:sz="4" w:space="0"/>
              <w:left w:val="single" w:color="auto" w:sz="4" w:space="0"/>
              <w:bottom w:val="single" w:color="auto" w:sz="4" w:space="0"/>
              <w:right w:val="single" w:color="auto" w:sz="4" w:space="0"/>
            </w:tcBorders>
            <w:noWrap w:val="0"/>
            <w:vAlign w:val="top"/>
          </w:tcPr>
          <w:p w14:paraId="0A92A076">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0A2F8055">
            <w:pPr>
              <w:rPr>
                <w:sz w:val="15"/>
                <w:szCs w:val="15"/>
              </w:rPr>
            </w:pPr>
            <w:r>
              <w:rPr>
                <w:rFonts w:hint="eastAsia" w:ascii="宋体" w:hAnsi="宋体" w:cs="宋体"/>
                <w:kern w:val="0"/>
                <w:sz w:val="15"/>
                <w:szCs w:val="15"/>
              </w:rPr>
              <w:t>紧急慰藉</w:t>
            </w:r>
          </w:p>
        </w:tc>
        <w:tc>
          <w:tcPr>
            <w:tcW w:w="2126" w:type="dxa"/>
            <w:tcBorders>
              <w:top w:val="single" w:color="auto" w:sz="4" w:space="0"/>
              <w:left w:val="nil"/>
              <w:bottom w:val="single" w:color="auto" w:sz="4" w:space="0"/>
              <w:right w:val="single" w:color="auto" w:sz="4" w:space="0"/>
            </w:tcBorders>
            <w:noWrap w:val="0"/>
            <w:vAlign w:val="center"/>
          </w:tcPr>
          <w:p w14:paraId="1C1DB818">
            <w:pPr>
              <w:jc w:val="center"/>
              <w:rPr>
                <w:rFonts w:hint="eastAsia" w:eastAsiaTheme="minorEastAsia"/>
                <w:sz w:val="15"/>
                <w:szCs w:val="15"/>
                <w:lang w:eastAsia="zh-CN"/>
              </w:rPr>
            </w:pPr>
            <w:r>
              <w:rPr>
                <w:rFonts w:hint="eastAsia"/>
                <w:sz w:val="15"/>
                <w:szCs w:val="15"/>
                <w:lang w:val="en-US" w:eastAsia="zh-CN"/>
              </w:rPr>
              <w:t>5</w:t>
            </w:r>
          </w:p>
        </w:tc>
      </w:tr>
      <w:tr w14:paraId="028335A1">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6ED04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07BD4">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A335343">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7C6754A6">
            <w:pPr>
              <w:rPr>
                <w:sz w:val="15"/>
                <w:szCs w:val="15"/>
              </w:rPr>
            </w:pPr>
            <w:r>
              <w:rPr>
                <w:rFonts w:hint="eastAsia" w:ascii="宋体" w:hAnsi="宋体" w:cs="宋体"/>
                <w:kern w:val="0"/>
                <w:sz w:val="15"/>
                <w:szCs w:val="15"/>
              </w:rPr>
              <w:t>慢性病救助（特扶人群)</w:t>
            </w:r>
          </w:p>
        </w:tc>
        <w:tc>
          <w:tcPr>
            <w:tcW w:w="2126" w:type="dxa"/>
            <w:tcBorders>
              <w:top w:val="single" w:color="auto" w:sz="4" w:space="0"/>
              <w:left w:val="nil"/>
              <w:bottom w:val="single" w:color="auto" w:sz="4" w:space="0"/>
              <w:right w:val="single" w:color="auto" w:sz="4" w:space="0"/>
            </w:tcBorders>
            <w:noWrap w:val="0"/>
            <w:vAlign w:val="center"/>
          </w:tcPr>
          <w:p w14:paraId="3E70F506">
            <w:pPr>
              <w:jc w:val="center"/>
              <w:rPr>
                <w:rFonts w:hint="eastAsia" w:eastAsiaTheme="minorEastAsia"/>
                <w:sz w:val="15"/>
                <w:szCs w:val="15"/>
                <w:lang w:eastAsia="zh-CN"/>
              </w:rPr>
            </w:pPr>
            <w:r>
              <w:rPr>
                <w:rFonts w:hint="eastAsia"/>
                <w:sz w:val="15"/>
                <w:szCs w:val="15"/>
                <w:lang w:val="en-US" w:eastAsia="zh-CN"/>
              </w:rPr>
              <w:t>2</w:t>
            </w:r>
          </w:p>
        </w:tc>
      </w:tr>
      <w:tr w14:paraId="2AEAD47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F02EB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C1A33B1">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53F0513A">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6484640A">
            <w:pPr>
              <w:rPr>
                <w:sz w:val="15"/>
                <w:szCs w:val="15"/>
              </w:rPr>
            </w:pPr>
            <w:r>
              <w:rPr>
                <w:rFonts w:hint="eastAsia" w:ascii="宋体" w:hAnsi="宋体" w:cs="宋体"/>
                <w:kern w:val="0"/>
                <w:sz w:val="15"/>
                <w:szCs w:val="15"/>
              </w:rPr>
              <w:t>大病住院救助（特扶人群）</w:t>
            </w:r>
          </w:p>
        </w:tc>
        <w:tc>
          <w:tcPr>
            <w:tcW w:w="2126" w:type="dxa"/>
            <w:tcBorders>
              <w:top w:val="single" w:color="auto" w:sz="4" w:space="0"/>
              <w:left w:val="nil"/>
              <w:bottom w:val="single" w:color="auto" w:sz="4" w:space="0"/>
              <w:right w:val="single" w:color="auto" w:sz="4" w:space="0"/>
            </w:tcBorders>
            <w:noWrap w:val="0"/>
            <w:vAlign w:val="center"/>
          </w:tcPr>
          <w:p w14:paraId="0DEE6A11">
            <w:pPr>
              <w:jc w:val="center"/>
              <w:rPr>
                <w:rFonts w:hint="default" w:eastAsiaTheme="minorEastAsia"/>
                <w:sz w:val="15"/>
                <w:szCs w:val="15"/>
                <w:lang w:val="en-US" w:eastAsia="zh-CN"/>
              </w:rPr>
            </w:pPr>
            <w:r>
              <w:rPr>
                <w:rFonts w:hint="eastAsia"/>
                <w:sz w:val="15"/>
                <w:szCs w:val="15"/>
                <w:lang w:val="en-US" w:eastAsia="zh-CN"/>
              </w:rPr>
              <w:t>12</w:t>
            </w:r>
          </w:p>
        </w:tc>
      </w:tr>
      <w:tr w14:paraId="105CA5F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2EA4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2CA02D">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28C6D446">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2CE7F8E8">
            <w:pPr>
              <w:rPr>
                <w:sz w:val="15"/>
                <w:szCs w:val="15"/>
              </w:rPr>
            </w:pPr>
            <w:r>
              <w:rPr>
                <w:rFonts w:hint="eastAsia" w:ascii="宋体" w:hAnsi="宋体" w:cs="宋体"/>
                <w:kern w:val="0"/>
                <w:sz w:val="15"/>
                <w:szCs w:val="15"/>
              </w:rPr>
              <w:t>特扶保险</w:t>
            </w:r>
          </w:p>
        </w:tc>
        <w:tc>
          <w:tcPr>
            <w:tcW w:w="2126" w:type="dxa"/>
            <w:tcBorders>
              <w:top w:val="single" w:color="auto" w:sz="4" w:space="0"/>
              <w:left w:val="nil"/>
              <w:bottom w:val="single" w:color="auto" w:sz="4" w:space="0"/>
              <w:right w:val="single" w:color="auto" w:sz="4" w:space="0"/>
            </w:tcBorders>
            <w:noWrap w:val="0"/>
            <w:vAlign w:val="center"/>
          </w:tcPr>
          <w:p w14:paraId="1754969E">
            <w:pPr>
              <w:jc w:val="center"/>
              <w:rPr>
                <w:rFonts w:hint="default" w:eastAsiaTheme="minorEastAsia"/>
                <w:sz w:val="15"/>
                <w:szCs w:val="15"/>
                <w:lang w:val="en-US" w:eastAsia="zh-CN"/>
              </w:rPr>
            </w:pPr>
            <w:r>
              <w:rPr>
                <w:rFonts w:hint="eastAsia"/>
                <w:sz w:val="15"/>
                <w:szCs w:val="15"/>
                <w:lang w:val="en-US" w:eastAsia="zh-CN"/>
              </w:rPr>
              <w:t>176</w:t>
            </w:r>
          </w:p>
        </w:tc>
      </w:tr>
      <w:tr w14:paraId="2DE8065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760D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BA8F901">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5561F952">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23284391">
            <w:pPr>
              <w:rPr>
                <w:sz w:val="15"/>
                <w:szCs w:val="15"/>
              </w:rPr>
            </w:pPr>
            <w:r>
              <w:rPr>
                <w:rFonts w:hint="eastAsia" w:ascii="宋体" w:hAnsi="宋体" w:cs="宋体"/>
                <w:kern w:val="0"/>
                <w:sz w:val="15"/>
                <w:szCs w:val="15"/>
              </w:rPr>
              <w:t>贫困慰问</w:t>
            </w:r>
          </w:p>
        </w:tc>
        <w:tc>
          <w:tcPr>
            <w:tcW w:w="2126" w:type="dxa"/>
            <w:tcBorders>
              <w:top w:val="single" w:color="auto" w:sz="4" w:space="0"/>
              <w:left w:val="nil"/>
              <w:bottom w:val="single" w:color="auto" w:sz="4" w:space="0"/>
              <w:right w:val="single" w:color="auto" w:sz="4" w:space="0"/>
            </w:tcBorders>
            <w:noWrap w:val="0"/>
            <w:vAlign w:val="center"/>
          </w:tcPr>
          <w:p w14:paraId="0553CFE0">
            <w:pPr>
              <w:jc w:val="center"/>
              <w:rPr>
                <w:rFonts w:hint="default" w:eastAsiaTheme="minorEastAsia"/>
                <w:sz w:val="15"/>
                <w:szCs w:val="15"/>
                <w:lang w:val="en-US" w:eastAsia="zh-CN"/>
              </w:rPr>
            </w:pPr>
            <w:r>
              <w:rPr>
                <w:rFonts w:hint="eastAsia"/>
                <w:sz w:val="15"/>
                <w:szCs w:val="15"/>
                <w:lang w:val="en-US" w:eastAsia="zh-CN"/>
              </w:rPr>
              <w:t>35</w:t>
            </w:r>
          </w:p>
        </w:tc>
      </w:tr>
      <w:tr w14:paraId="061A2E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49A4D4C">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652606B">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A46F5D5">
            <w:pPr>
              <w:jc w:val="center"/>
            </w:pPr>
            <w:r>
              <w:rPr>
                <w:rFonts w:hint="eastAsia" w:ascii="宋体" w:hAnsi="宋体" w:eastAsia="宋体" w:cs="宋体"/>
                <w:color w:val="000000"/>
                <w:kern w:val="0"/>
                <w:sz w:val="18"/>
                <w:szCs w:val="18"/>
              </w:rPr>
              <w:t>数量指标</w:t>
            </w:r>
          </w:p>
        </w:tc>
        <w:tc>
          <w:tcPr>
            <w:tcW w:w="2321" w:type="dxa"/>
            <w:gridSpan w:val="3"/>
            <w:tcBorders>
              <w:top w:val="nil"/>
              <w:left w:val="nil"/>
              <w:bottom w:val="single" w:color="auto" w:sz="4" w:space="0"/>
              <w:right w:val="single" w:color="auto" w:sz="4" w:space="0"/>
            </w:tcBorders>
            <w:noWrap w:val="0"/>
            <w:vAlign w:val="center"/>
          </w:tcPr>
          <w:p w14:paraId="7B1D8A07">
            <w:pPr>
              <w:rPr>
                <w:sz w:val="15"/>
                <w:szCs w:val="15"/>
              </w:rPr>
            </w:pPr>
            <w:r>
              <w:rPr>
                <w:rFonts w:hint="eastAsia"/>
                <w:sz w:val="15"/>
                <w:szCs w:val="15"/>
              </w:rPr>
              <w:t>卫计专干保险</w:t>
            </w:r>
          </w:p>
        </w:tc>
        <w:tc>
          <w:tcPr>
            <w:tcW w:w="2126" w:type="dxa"/>
            <w:tcBorders>
              <w:top w:val="single" w:color="auto" w:sz="4" w:space="0"/>
              <w:left w:val="nil"/>
              <w:bottom w:val="single" w:color="auto" w:sz="4" w:space="0"/>
              <w:right w:val="single" w:color="auto" w:sz="4" w:space="0"/>
            </w:tcBorders>
            <w:noWrap w:val="0"/>
            <w:vAlign w:val="center"/>
          </w:tcPr>
          <w:p w14:paraId="63C3EE86">
            <w:pPr>
              <w:jc w:val="center"/>
              <w:rPr>
                <w:sz w:val="15"/>
                <w:szCs w:val="15"/>
              </w:rPr>
            </w:pPr>
            <w:r>
              <w:rPr>
                <w:rFonts w:hint="eastAsia"/>
                <w:sz w:val="15"/>
                <w:szCs w:val="15"/>
              </w:rPr>
              <w:t>132</w:t>
            </w:r>
          </w:p>
        </w:tc>
      </w:tr>
      <w:tr w14:paraId="120ABE4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F025AF9">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BA5217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66BA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321" w:type="dxa"/>
            <w:gridSpan w:val="3"/>
            <w:tcBorders>
              <w:top w:val="nil"/>
              <w:left w:val="nil"/>
              <w:bottom w:val="single" w:color="auto" w:sz="4" w:space="0"/>
              <w:right w:val="single" w:color="auto" w:sz="4" w:space="0"/>
            </w:tcBorders>
            <w:noWrap w:val="0"/>
            <w:vAlign w:val="center"/>
          </w:tcPr>
          <w:p w14:paraId="08DC4F22">
            <w:pPr>
              <w:widowControl/>
              <w:jc w:val="left"/>
              <w:rPr>
                <w:rFonts w:ascii="宋体" w:hAnsi="宋体" w:eastAsia="宋体" w:cs="宋体"/>
                <w:color w:val="000000"/>
                <w:kern w:val="0"/>
                <w:sz w:val="15"/>
                <w:szCs w:val="15"/>
              </w:rPr>
            </w:pPr>
            <w:r>
              <w:rPr>
                <w:rFonts w:hint="eastAsia"/>
                <w:sz w:val="15"/>
                <w:szCs w:val="15"/>
              </w:rPr>
              <w:t>基层培训</w:t>
            </w:r>
          </w:p>
        </w:tc>
        <w:tc>
          <w:tcPr>
            <w:tcW w:w="2126" w:type="dxa"/>
            <w:tcBorders>
              <w:top w:val="single" w:color="auto" w:sz="4" w:space="0"/>
              <w:left w:val="nil"/>
              <w:bottom w:val="single" w:color="auto" w:sz="4" w:space="0"/>
              <w:right w:val="single" w:color="auto" w:sz="4" w:space="0"/>
            </w:tcBorders>
            <w:noWrap w:val="0"/>
            <w:vAlign w:val="center"/>
          </w:tcPr>
          <w:p w14:paraId="5BE771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14:paraId="4869CA8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813E4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E42C6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2023F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321" w:type="dxa"/>
            <w:gridSpan w:val="3"/>
            <w:tcBorders>
              <w:top w:val="nil"/>
              <w:left w:val="nil"/>
              <w:bottom w:val="single" w:color="auto" w:sz="4" w:space="0"/>
              <w:right w:val="single" w:color="auto" w:sz="4" w:space="0"/>
            </w:tcBorders>
            <w:noWrap w:val="0"/>
            <w:vAlign w:val="center"/>
          </w:tcPr>
          <w:p w14:paraId="2F8F2F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项目实施时间</w:t>
            </w:r>
          </w:p>
        </w:tc>
        <w:tc>
          <w:tcPr>
            <w:tcW w:w="2126" w:type="dxa"/>
            <w:tcBorders>
              <w:top w:val="single" w:color="auto" w:sz="4" w:space="0"/>
              <w:left w:val="nil"/>
              <w:bottom w:val="single" w:color="auto" w:sz="4" w:space="0"/>
              <w:right w:val="single" w:color="auto" w:sz="4" w:space="0"/>
            </w:tcBorders>
            <w:noWrap w:val="0"/>
            <w:vAlign w:val="center"/>
          </w:tcPr>
          <w:p w14:paraId="01B7FA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全年</w:t>
            </w:r>
          </w:p>
        </w:tc>
      </w:tr>
      <w:tr w14:paraId="13FC246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F1A535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7F9C2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6EAF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321" w:type="dxa"/>
            <w:gridSpan w:val="3"/>
            <w:tcBorders>
              <w:top w:val="nil"/>
              <w:left w:val="nil"/>
              <w:bottom w:val="single" w:color="auto" w:sz="4" w:space="0"/>
              <w:right w:val="single" w:color="auto" w:sz="4" w:space="0"/>
            </w:tcBorders>
            <w:noWrap w:val="0"/>
            <w:vAlign w:val="center"/>
          </w:tcPr>
          <w:p w14:paraId="5891A8B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项目成本</w:t>
            </w:r>
          </w:p>
        </w:tc>
        <w:tc>
          <w:tcPr>
            <w:tcW w:w="2126" w:type="dxa"/>
            <w:tcBorders>
              <w:top w:val="single" w:color="auto" w:sz="4" w:space="0"/>
              <w:left w:val="nil"/>
              <w:bottom w:val="single" w:color="auto" w:sz="4" w:space="0"/>
              <w:right w:val="single" w:color="auto" w:sz="4" w:space="0"/>
            </w:tcBorders>
            <w:noWrap w:val="0"/>
            <w:vAlign w:val="center"/>
          </w:tcPr>
          <w:p w14:paraId="14700E7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336854B7">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2B6907">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29BB9D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AF874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321" w:type="dxa"/>
            <w:gridSpan w:val="3"/>
            <w:tcBorders>
              <w:top w:val="nil"/>
              <w:left w:val="nil"/>
              <w:bottom w:val="single" w:color="auto" w:sz="4" w:space="0"/>
              <w:right w:val="single" w:color="auto" w:sz="4" w:space="0"/>
            </w:tcBorders>
            <w:noWrap w:val="0"/>
            <w:vAlign w:val="center"/>
          </w:tcPr>
          <w:p w14:paraId="077E26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2126" w:type="dxa"/>
            <w:tcBorders>
              <w:top w:val="single" w:color="auto" w:sz="4" w:space="0"/>
              <w:left w:val="nil"/>
              <w:bottom w:val="single" w:color="auto" w:sz="4" w:space="0"/>
              <w:right w:val="single" w:color="000000" w:sz="4" w:space="0"/>
            </w:tcBorders>
            <w:noWrap/>
            <w:vAlign w:val="center"/>
          </w:tcPr>
          <w:p w14:paraId="2D5EE7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r>
      <w:tr w14:paraId="3BE509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6C057AB">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1ED401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D76D5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321" w:type="dxa"/>
            <w:gridSpan w:val="3"/>
            <w:tcBorders>
              <w:top w:val="nil"/>
              <w:left w:val="nil"/>
              <w:bottom w:val="single" w:color="auto" w:sz="4" w:space="0"/>
              <w:right w:val="single" w:color="auto" w:sz="4" w:space="0"/>
            </w:tcBorders>
            <w:noWrap w:val="0"/>
            <w:vAlign w:val="center"/>
          </w:tcPr>
          <w:p w14:paraId="5C421119">
            <w:pPr>
              <w:widowControl/>
              <w:jc w:val="left"/>
              <w:rPr>
                <w:rFonts w:ascii="宋体" w:hAnsi="宋体" w:eastAsia="宋体" w:cs="宋体"/>
                <w:color w:val="000000"/>
                <w:kern w:val="0"/>
                <w:sz w:val="15"/>
                <w:szCs w:val="15"/>
              </w:rPr>
            </w:pPr>
            <w:r>
              <w:rPr>
                <w:rFonts w:hint="eastAsia"/>
                <w:sz w:val="15"/>
                <w:szCs w:val="15"/>
              </w:rPr>
              <w:t>计生家庭帮扶覆盖面</w:t>
            </w:r>
          </w:p>
        </w:tc>
        <w:tc>
          <w:tcPr>
            <w:tcW w:w="2126" w:type="dxa"/>
            <w:tcBorders>
              <w:top w:val="single" w:color="auto" w:sz="4" w:space="0"/>
              <w:left w:val="nil"/>
              <w:bottom w:val="single" w:color="auto" w:sz="4" w:space="0"/>
              <w:right w:val="single" w:color="auto" w:sz="4" w:space="0"/>
            </w:tcBorders>
            <w:noWrap w:val="0"/>
            <w:vAlign w:val="center"/>
          </w:tcPr>
          <w:p w14:paraId="2EEFA8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不断扩大</w:t>
            </w:r>
          </w:p>
        </w:tc>
      </w:tr>
      <w:tr w14:paraId="31D077E6">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EA1B3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8C5EC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2D75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321" w:type="dxa"/>
            <w:gridSpan w:val="3"/>
            <w:tcBorders>
              <w:top w:val="nil"/>
              <w:left w:val="nil"/>
              <w:bottom w:val="single" w:color="auto" w:sz="4" w:space="0"/>
              <w:right w:val="single" w:color="auto" w:sz="4" w:space="0"/>
            </w:tcBorders>
            <w:noWrap w:val="0"/>
            <w:vAlign w:val="center"/>
          </w:tcPr>
          <w:p w14:paraId="79CCCD9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生态效益</w:t>
            </w:r>
          </w:p>
        </w:tc>
        <w:tc>
          <w:tcPr>
            <w:tcW w:w="2126" w:type="dxa"/>
            <w:tcBorders>
              <w:top w:val="single" w:color="auto" w:sz="4" w:space="0"/>
              <w:left w:val="nil"/>
              <w:bottom w:val="single" w:color="auto" w:sz="4" w:space="0"/>
              <w:right w:val="single" w:color="auto" w:sz="4" w:space="0"/>
            </w:tcBorders>
            <w:noWrap w:val="0"/>
            <w:vAlign w:val="center"/>
          </w:tcPr>
          <w:p w14:paraId="1E1E812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602DE4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500B87F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1173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71E8B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321" w:type="dxa"/>
            <w:gridSpan w:val="3"/>
            <w:tcBorders>
              <w:top w:val="nil"/>
              <w:left w:val="nil"/>
              <w:bottom w:val="nil"/>
              <w:right w:val="single" w:color="auto" w:sz="4" w:space="0"/>
            </w:tcBorders>
            <w:noWrap w:val="0"/>
            <w:vAlign w:val="center"/>
          </w:tcPr>
          <w:p w14:paraId="47478B99">
            <w:pPr>
              <w:widowControl/>
              <w:jc w:val="left"/>
              <w:rPr>
                <w:rFonts w:ascii="宋体" w:hAnsi="宋体" w:eastAsia="宋体" w:cs="宋体"/>
                <w:color w:val="000000"/>
                <w:kern w:val="0"/>
                <w:sz w:val="15"/>
                <w:szCs w:val="15"/>
              </w:rPr>
            </w:pPr>
            <w:r>
              <w:rPr>
                <w:rFonts w:hint="eastAsia"/>
                <w:sz w:val="15"/>
                <w:szCs w:val="15"/>
              </w:rPr>
              <w:t>计生家庭生活水平</w:t>
            </w:r>
          </w:p>
        </w:tc>
        <w:tc>
          <w:tcPr>
            <w:tcW w:w="2126" w:type="dxa"/>
            <w:tcBorders>
              <w:top w:val="single" w:color="auto" w:sz="4" w:space="0"/>
              <w:left w:val="nil"/>
              <w:bottom w:val="single" w:color="auto" w:sz="4" w:space="0"/>
              <w:right w:val="single" w:color="auto" w:sz="4" w:space="0"/>
            </w:tcBorders>
            <w:noWrap w:val="0"/>
            <w:vAlign w:val="center"/>
          </w:tcPr>
          <w:p w14:paraId="6221ED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加强计生信息化建设</w:t>
            </w:r>
          </w:p>
        </w:tc>
      </w:tr>
      <w:tr w14:paraId="4DD4BCDF">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47F3B60E">
            <w:pPr>
              <w:widowControl/>
              <w:jc w:val="left"/>
              <w:rPr>
                <w:rFonts w:ascii="宋体" w:hAnsi="宋体" w:eastAsia="宋体" w:cs="宋体"/>
                <w:color w:val="000000"/>
                <w:kern w:val="0"/>
                <w:sz w:val="18"/>
                <w:szCs w:val="18"/>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631C88AF">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1E74A8">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2321" w:type="dxa"/>
            <w:gridSpan w:val="3"/>
            <w:tcBorders>
              <w:top w:val="nil"/>
              <w:left w:val="nil"/>
              <w:bottom w:val="single" w:color="auto" w:sz="4" w:space="0"/>
              <w:right w:val="single" w:color="auto" w:sz="4" w:space="0"/>
            </w:tcBorders>
            <w:noWrap w:val="0"/>
            <w:vAlign w:val="center"/>
          </w:tcPr>
          <w:p w14:paraId="6DCDB56E">
            <w:pPr>
              <w:widowControl/>
              <w:jc w:val="left"/>
              <w:rPr>
                <w:rFonts w:hint="eastAsia"/>
                <w:sz w:val="15"/>
                <w:szCs w:val="15"/>
              </w:rPr>
            </w:pPr>
            <w:r>
              <w:rPr>
                <w:rFonts w:hint="eastAsia" w:ascii="宋体" w:hAnsi="宋体" w:eastAsia="宋体" w:cs="宋体"/>
                <w:color w:val="000000"/>
                <w:kern w:val="0"/>
                <w:sz w:val="18"/>
                <w:szCs w:val="18"/>
                <w:lang w:eastAsia="zh-CN"/>
              </w:rPr>
              <w:t>服务对象满意度</w:t>
            </w:r>
          </w:p>
        </w:tc>
        <w:tc>
          <w:tcPr>
            <w:tcW w:w="2126" w:type="dxa"/>
            <w:tcBorders>
              <w:top w:val="single" w:color="auto" w:sz="4" w:space="0"/>
              <w:left w:val="nil"/>
              <w:bottom w:val="single" w:color="auto" w:sz="4" w:space="0"/>
              <w:right w:val="single" w:color="auto" w:sz="4" w:space="0"/>
            </w:tcBorders>
            <w:noWrap w:val="0"/>
            <w:vAlign w:val="center"/>
          </w:tcPr>
          <w:p w14:paraId="7C405B1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r>
    </w:tbl>
    <w:p w14:paraId="6D0B93B2">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4</w:t>
      </w:r>
      <w:r>
        <w:rPr>
          <w:rFonts w:hint="eastAsia" w:ascii="宋体" w:hAnsi="宋体"/>
          <w:b/>
          <w:szCs w:val="32"/>
        </w:rPr>
        <w:t>.烈山区儿童口腔疾病综合干预项目</w:t>
      </w:r>
    </w:p>
    <w:p w14:paraId="11D7CF6C">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olor w:val="000000"/>
        </w:rPr>
        <w:t xml:space="preserve"> </w:t>
      </w:r>
      <w:r>
        <w:rPr>
          <w:rFonts w:hint="eastAsia" w:ascii="仿宋_GB2312" w:hAnsi="仿宋" w:cs="TimesNewRoman"/>
          <w:szCs w:val="32"/>
        </w:rPr>
        <w:t>市卫生健康委负责本市儿童口腔疾病综合干预项目的组织实施，对项目资金使用情况进行监督管理；县区卫生健康委是项目管理的责任主体，委托淮北口腔医院、淮北博爱口腔医院具体实施。开展全区6-9岁学龄儿童第一恒磨牙窝沟封闭活动，2025年完成28%。</w:t>
      </w:r>
    </w:p>
    <w:p w14:paraId="7DFAAEAF">
      <w:pPr>
        <w:spacing w:line="560" w:lineRule="exact"/>
        <w:ind w:firstLine="420" w:firstLineChars="200"/>
        <w:rPr>
          <w:rFonts w:hint="eastAsia"/>
          <w:szCs w:val="21"/>
        </w:rPr>
      </w:pPr>
      <w:r>
        <w:rPr>
          <w:rFonts w:hint="eastAsia" w:ascii="仿宋_GB2312" w:hAnsi="TimesNewRoman" w:cs="TimesNewRoman"/>
          <w:szCs w:val="32"/>
        </w:rPr>
        <w:t>（2）立项依据：</w:t>
      </w:r>
      <w:r>
        <w:rPr>
          <w:rFonts w:hint="eastAsia"/>
          <w:szCs w:val="21"/>
        </w:rPr>
        <w:t>《关于印发卫生健康暖民心行动有关实施方案的通知》（皖卫办秘【2022】92号）</w:t>
      </w:r>
    </w:p>
    <w:p w14:paraId="11CC7CB2">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8408910">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1AF2B649">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w:t>
      </w:r>
      <w:r>
        <w:rPr>
          <w:rFonts w:hint="eastAsia"/>
          <w:szCs w:val="21"/>
        </w:rPr>
        <w:t>开展全区6-9岁学龄儿童第一恒磨牙窝沟封闭公益活动，202</w:t>
      </w:r>
      <w:r>
        <w:rPr>
          <w:rFonts w:hint="eastAsia"/>
          <w:szCs w:val="21"/>
          <w:lang w:val="en-US" w:eastAsia="zh-CN"/>
        </w:rPr>
        <w:t>5</w:t>
      </w:r>
      <w:r>
        <w:rPr>
          <w:rFonts w:hint="eastAsia"/>
          <w:szCs w:val="21"/>
        </w:rPr>
        <w:t>年完成2</w:t>
      </w:r>
      <w:r>
        <w:rPr>
          <w:rFonts w:hint="eastAsia"/>
          <w:szCs w:val="21"/>
          <w:lang w:val="en-US" w:eastAsia="zh-CN"/>
        </w:rPr>
        <w:t>8</w:t>
      </w:r>
      <w:r>
        <w:rPr>
          <w:rFonts w:hint="eastAsia"/>
          <w:szCs w:val="21"/>
        </w:rPr>
        <w:t>%</w:t>
      </w:r>
    </w:p>
    <w:p w14:paraId="24A464A7">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10</w:t>
      </w:r>
      <w:r>
        <w:rPr>
          <w:rFonts w:hint="eastAsia" w:ascii="TimesNewRoman" w:hAnsi="TimesNewRoman" w:cs="TimesNewRoman"/>
          <w:szCs w:val="32"/>
        </w:rPr>
        <w:t>万元</w:t>
      </w:r>
    </w:p>
    <w:p w14:paraId="0BA0072F">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33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A01FC1E">
            <w:pPr>
              <w:widowControl/>
              <w:jc w:val="center"/>
              <w:textAlignment w:val="center"/>
              <w:rPr>
                <w:rFonts w:hint="eastAsia" w:eastAsia="宋体"/>
                <w:b/>
                <w:color w:val="000000"/>
                <w:kern w:val="0"/>
                <w:sz w:val="28"/>
                <w:szCs w:val="28"/>
              </w:rPr>
            </w:pPr>
          </w:p>
          <w:p w14:paraId="666CE1DD">
            <w:pPr>
              <w:widowControl/>
              <w:jc w:val="center"/>
              <w:textAlignment w:val="center"/>
              <w:rPr>
                <w:rFonts w:hint="eastAsia" w:eastAsia="宋体"/>
                <w:b/>
                <w:color w:val="000000"/>
                <w:kern w:val="0"/>
                <w:sz w:val="28"/>
                <w:szCs w:val="28"/>
              </w:rPr>
            </w:pPr>
          </w:p>
          <w:p w14:paraId="276F1049">
            <w:pPr>
              <w:widowControl/>
              <w:jc w:val="center"/>
              <w:textAlignment w:val="center"/>
              <w:rPr>
                <w:b/>
                <w:bCs/>
                <w:szCs w:val="32"/>
              </w:rPr>
            </w:pPr>
            <w:r>
              <w:rPr>
                <w:rFonts w:eastAsia="宋体"/>
                <w:b/>
                <w:color w:val="000000"/>
                <w:kern w:val="0"/>
                <w:sz w:val="28"/>
                <w:szCs w:val="28"/>
              </w:rPr>
              <w:t>项目支出绩效目标表</w:t>
            </w:r>
          </w:p>
        </w:tc>
      </w:tr>
      <w:tr w14:paraId="632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55FBAF6F">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18A8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2048899">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5B022A7D">
            <w:pPr>
              <w:jc w:val="center"/>
              <w:rPr>
                <w:sz w:val="21"/>
                <w:szCs w:val="21"/>
              </w:rPr>
            </w:pPr>
            <w:r>
              <w:rPr>
                <w:rFonts w:hint="eastAsia"/>
                <w:sz w:val="21"/>
                <w:szCs w:val="21"/>
              </w:rPr>
              <w:t>烈山区儿童口腔疾病综合干预项目</w:t>
            </w:r>
          </w:p>
        </w:tc>
      </w:tr>
      <w:tr w14:paraId="493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198D715">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2D20892E">
            <w:pPr>
              <w:jc w:val="center"/>
              <w:rPr>
                <w:sz w:val="20"/>
              </w:rPr>
            </w:pPr>
          </w:p>
        </w:tc>
        <w:tc>
          <w:tcPr>
            <w:tcW w:w="1848" w:type="dxa"/>
            <w:noWrap w:val="0"/>
            <w:vAlign w:val="center"/>
          </w:tcPr>
          <w:p w14:paraId="54401A62">
            <w:pPr>
              <w:widowControl/>
              <w:jc w:val="center"/>
              <w:textAlignment w:val="center"/>
            </w:pPr>
            <w:r>
              <w:rPr>
                <w:rFonts w:eastAsia="宋体"/>
                <w:color w:val="000000"/>
                <w:kern w:val="0"/>
                <w:sz w:val="20"/>
              </w:rPr>
              <w:t>实施单位</w:t>
            </w:r>
          </w:p>
        </w:tc>
        <w:tc>
          <w:tcPr>
            <w:tcW w:w="2380" w:type="dxa"/>
            <w:noWrap w:val="0"/>
            <w:vAlign w:val="center"/>
          </w:tcPr>
          <w:p w14:paraId="05753D12">
            <w:pPr>
              <w:jc w:val="center"/>
              <w:rPr>
                <w:sz w:val="18"/>
                <w:szCs w:val="18"/>
              </w:rPr>
            </w:pPr>
            <w:r>
              <w:rPr>
                <w:rFonts w:hint="eastAsia"/>
                <w:sz w:val="18"/>
                <w:szCs w:val="18"/>
              </w:rPr>
              <w:t>烈山区</w:t>
            </w:r>
            <w:r>
              <w:rPr>
                <w:sz w:val="18"/>
                <w:szCs w:val="18"/>
              </w:rPr>
              <w:t>卫生健康委员会</w:t>
            </w:r>
          </w:p>
        </w:tc>
      </w:tr>
      <w:tr w14:paraId="2472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E9C4C94">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60779E92">
            <w:pPr>
              <w:jc w:val="center"/>
              <w:rPr>
                <w:sz w:val="20"/>
              </w:rPr>
            </w:pPr>
            <w:r>
              <w:rPr>
                <w:sz w:val="20"/>
              </w:rPr>
              <w:t>一般公共预算财政拨款</w:t>
            </w:r>
          </w:p>
        </w:tc>
        <w:tc>
          <w:tcPr>
            <w:tcW w:w="1848" w:type="dxa"/>
            <w:noWrap w:val="0"/>
            <w:vAlign w:val="center"/>
          </w:tcPr>
          <w:p w14:paraId="1040FEFA">
            <w:pPr>
              <w:widowControl/>
              <w:jc w:val="center"/>
              <w:textAlignment w:val="center"/>
            </w:pPr>
            <w:r>
              <w:rPr>
                <w:rFonts w:eastAsia="宋体"/>
                <w:color w:val="000000"/>
                <w:kern w:val="0"/>
                <w:sz w:val="20"/>
              </w:rPr>
              <w:t>项目期</w:t>
            </w:r>
          </w:p>
        </w:tc>
        <w:tc>
          <w:tcPr>
            <w:tcW w:w="2380" w:type="dxa"/>
            <w:noWrap w:val="0"/>
            <w:vAlign w:val="center"/>
          </w:tcPr>
          <w:p w14:paraId="40CE5CAC">
            <w:pPr>
              <w:jc w:val="center"/>
              <w:rPr>
                <w:sz w:val="24"/>
                <w:szCs w:val="24"/>
              </w:rPr>
            </w:pPr>
            <w:r>
              <w:rPr>
                <w:rFonts w:hint="eastAsia"/>
                <w:sz w:val="18"/>
                <w:szCs w:val="18"/>
              </w:rPr>
              <w:t>202</w:t>
            </w:r>
            <w:r>
              <w:rPr>
                <w:rFonts w:hint="eastAsia"/>
                <w:sz w:val="18"/>
                <w:szCs w:val="18"/>
                <w:lang w:val="en-US" w:eastAsia="zh-CN"/>
              </w:rPr>
              <w:t>5</w:t>
            </w:r>
            <w:r>
              <w:rPr>
                <w:rFonts w:hint="eastAsia"/>
                <w:sz w:val="18"/>
                <w:szCs w:val="18"/>
              </w:rPr>
              <w:t>年1-12月</w:t>
            </w:r>
          </w:p>
        </w:tc>
      </w:tr>
      <w:tr w14:paraId="6172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07F8FDD2">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C445E06">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FB40ABF">
            <w:pPr>
              <w:jc w:val="center"/>
              <w:rPr>
                <w:rFonts w:hint="default" w:eastAsiaTheme="minorEastAsia"/>
                <w:sz w:val="20"/>
                <w:lang w:val="en-US" w:eastAsia="zh-CN"/>
              </w:rPr>
            </w:pPr>
            <w:r>
              <w:rPr>
                <w:rFonts w:hint="eastAsia"/>
                <w:sz w:val="20"/>
                <w:lang w:val="en-US" w:eastAsia="zh-CN"/>
              </w:rPr>
              <w:t>10</w:t>
            </w:r>
          </w:p>
        </w:tc>
      </w:tr>
      <w:tr w14:paraId="35D2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43" w:type="dxa"/>
            <w:gridSpan w:val="3"/>
            <w:vMerge w:val="continue"/>
            <w:noWrap w:val="0"/>
            <w:vAlign w:val="center"/>
          </w:tcPr>
          <w:p w14:paraId="24D4D853">
            <w:pPr>
              <w:jc w:val="center"/>
              <w:rPr>
                <w:sz w:val="20"/>
              </w:rPr>
            </w:pPr>
          </w:p>
        </w:tc>
        <w:tc>
          <w:tcPr>
            <w:tcW w:w="3349" w:type="dxa"/>
            <w:gridSpan w:val="2"/>
            <w:noWrap w:val="0"/>
            <w:vAlign w:val="center"/>
          </w:tcPr>
          <w:p w14:paraId="75E9F369">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5CE469F5">
            <w:pPr>
              <w:jc w:val="center"/>
              <w:rPr>
                <w:rFonts w:hint="default" w:eastAsiaTheme="minorEastAsia"/>
                <w:sz w:val="20"/>
                <w:lang w:val="en-US" w:eastAsia="zh-CN"/>
              </w:rPr>
            </w:pPr>
            <w:r>
              <w:rPr>
                <w:rFonts w:hint="eastAsia"/>
                <w:sz w:val="20"/>
                <w:lang w:val="en-US" w:eastAsia="zh-CN"/>
              </w:rPr>
              <w:t>10</w:t>
            </w:r>
          </w:p>
        </w:tc>
      </w:tr>
      <w:tr w14:paraId="11DF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EE5F615">
            <w:pPr>
              <w:jc w:val="center"/>
              <w:rPr>
                <w:sz w:val="20"/>
              </w:rPr>
            </w:pPr>
          </w:p>
        </w:tc>
        <w:tc>
          <w:tcPr>
            <w:tcW w:w="3349" w:type="dxa"/>
            <w:gridSpan w:val="2"/>
            <w:noWrap w:val="0"/>
            <w:vAlign w:val="center"/>
          </w:tcPr>
          <w:p w14:paraId="7B44C8A5">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466531A1">
            <w:pPr>
              <w:jc w:val="center"/>
              <w:rPr>
                <w:sz w:val="20"/>
              </w:rPr>
            </w:pPr>
            <w:r>
              <w:rPr>
                <w:sz w:val="20"/>
              </w:rPr>
              <w:t>0</w:t>
            </w:r>
          </w:p>
        </w:tc>
      </w:tr>
      <w:tr w14:paraId="27B2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E5B74BE">
            <w:pPr>
              <w:jc w:val="center"/>
              <w:rPr>
                <w:sz w:val="20"/>
              </w:rPr>
            </w:pPr>
          </w:p>
        </w:tc>
        <w:tc>
          <w:tcPr>
            <w:tcW w:w="3349" w:type="dxa"/>
            <w:gridSpan w:val="2"/>
            <w:noWrap w:val="0"/>
            <w:vAlign w:val="center"/>
          </w:tcPr>
          <w:p w14:paraId="7AD13303">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5521E9F5">
            <w:pPr>
              <w:jc w:val="center"/>
              <w:rPr>
                <w:sz w:val="20"/>
              </w:rPr>
            </w:pPr>
            <w:r>
              <w:rPr>
                <w:sz w:val="20"/>
              </w:rPr>
              <w:t>0</w:t>
            </w:r>
          </w:p>
        </w:tc>
      </w:tr>
      <w:tr w14:paraId="348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701ECA36">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23C2B7D3">
            <w:pPr>
              <w:jc w:val="left"/>
              <w:rPr>
                <w:rFonts w:ascii="宋体" w:hAnsi="宋体" w:eastAsia="宋体"/>
                <w:sz w:val="18"/>
                <w:szCs w:val="18"/>
              </w:rPr>
            </w:pPr>
            <w:r>
              <w:rPr>
                <w:rFonts w:hint="eastAsia"/>
                <w:sz w:val="18"/>
                <w:szCs w:val="18"/>
              </w:rPr>
              <w:t>2024年完成16%的儿童第一恒磨牙窝沟封闭</w:t>
            </w:r>
          </w:p>
        </w:tc>
      </w:tr>
      <w:tr w14:paraId="141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FB7EF57">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088376C2">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761DAAFE">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53A9F435">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744E817F">
            <w:pPr>
              <w:widowControl/>
              <w:jc w:val="center"/>
              <w:textAlignment w:val="center"/>
              <w:rPr>
                <w:sz w:val="20"/>
              </w:rPr>
            </w:pPr>
            <w:r>
              <w:rPr>
                <w:rFonts w:eastAsia="宋体"/>
                <w:color w:val="000000"/>
                <w:kern w:val="0"/>
                <w:sz w:val="20"/>
              </w:rPr>
              <w:t>指标值</w:t>
            </w:r>
          </w:p>
        </w:tc>
      </w:tr>
      <w:tr w14:paraId="5EDC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7B339BD0">
            <w:pPr>
              <w:jc w:val="center"/>
              <w:rPr>
                <w:sz w:val="20"/>
              </w:rPr>
            </w:pPr>
          </w:p>
        </w:tc>
        <w:tc>
          <w:tcPr>
            <w:tcW w:w="723" w:type="dxa"/>
            <w:noWrap w:val="0"/>
            <w:vAlign w:val="center"/>
          </w:tcPr>
          <w:p w14:paraId="6A724A2A">
            <w:pPr>
              <w:jc w:val="center"/>
              <w:rPr>
                <w:sz w:val="20"/>
              </w:rPr>
            </w:pPr>
            <w:r>
              <w:rPr>
                <w:sz w:val="20"/>
              </w:rPr>
              <w:t>产出指标</w:t>
            </w:r>
          </w:p>
        </w:tc>
        <w:tc>
          <w:tcPr>
            <w:tcW w:w="759" w:type="dxa"/>
            <w:gridSpan w:val="2"/>
            <w:noWrap w:val="0"/>
            <w:vAlign w:val="center"/>
          </w:tcPr>
          <w:p w14:paraId="23A185EC">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6E4EB5FA">
            <w:pPr>
              <w:widowControl/>
              <w:jc w:val="left"/>
              <w:textAlignment w:val="center"/>
              <w:rPr>
                <w:rFonts w:ascii="宋体" w:hAnsi="宋体" w:eastAsia="宋体"/>
                <w:color w:val="000000"/>
                <w:kern w:val="0"/>
                <w:sz w:val="18"/>
                <w:szCs w:val="18"/>
              </w:rPr>
            </w:pPr>
            <w:r>
              <w:rPr>
                <w:rFonts w:hint="eastAsia"/>
                <w:sz w:val="18"/>
                <w:szCs w:val="18"/>
              </w:rPr>
              <w:t>口腔健康宣传次数</w:t>
            </w:r>
          </w:p>
        </w:tc>
        <w:tc>
          <w:tcPr>
            <w:tcW w:w="4228" w:type="dxa"/>
            <w:gridSpan w:val="2"/>
            <w:noWrap w:val="0"/>
            <w:vAlign w:val="center"/>
          </w:tcPr>
          <w:p w14:paraId="44CB51B3">
            <w:pPr>
              <w:jc w:val="center"/>
              <w:rPr>
                <w:rFonts w:hint="eastAsia"/>
                <w:sz w:val="20"/>
              </w:rPr>
            </w:pPr>
            <w:r>
              <w:rPr>
                <w:rFonts w:hint="eastAsia"/>
                <w:sz w:val="20"/>
              </w:rPr>
              <w:t>不少于5次</w:t>
            </w:r>
          </w:p>
        </w:tc>
      </w:tr>
      <w:tr w14:paraId="478B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43649D48">
            <w:pPr>
              <w:jc w:val="center"/>
              <w:rPr>
                <w:sz w:val="20"/>
              </w:rPr>
            </w:pPr>
          </w:p>
        </w:tc>
        <w:tc>
          <w:tcPr>
            <w:tcW w:w="723" w:type="dxa"/>
            <w:vMerge w:val="restart"/>
            <w:noWrap w:val="0"/>
            <w:vAlign w:val="center"/>
          </w:tcPr>
          <w:p w14:paraId="03A8B20D">
            <w:pPr>
              <w:jc w:val="center"/>
              <w:rPr>
                <w:sz w:val="18"/>
                <w:szCs w:val="18"/>
              </w:rPr>
            </w:pPr>
            <w:r>
              <w:rPr>
                <w:sz w:val="18"/>
                <w:szCs w:val="18"/>
              </w:rPr>
              <w:t>产出指标</w:t>
            </w:r>
          </w:p>
        </w:tc>
        <w:tc>
          <w:tcPr>
            <w:tcW w:w="759" w:type="dxa"/>
            <w:gridSpan w:val="2"/>
            <w:vMerge w:val="restart"/>
            <w:noWrap w:val="0"/>
            <w:vAlign w:val="center"/>
          </w:tcPr>
          <w:p w14:paraId="46976DEF">
            <w:pPr>
              <w:widowControl/>
              <w:spacing w:line="200" w:lineRule="exact"/>
              <w:jc w:val="center"/>
              <w:textAlignment w:val="center"/>
              <w:rPr>
                <w:sz w:val="18"/>
                <w:szCs w:val="18"/>
              </w:rPr>
            </w:pPr>
            <w:r>
              <w:rPr>
                <w:rFonts w:eastAsia="宋体"/>
                <w:color w:val="000000"/>
                <w:kern w:val="0"/>
                <w:sz w:val="18"/>
                <w:szCs w:val="18"/>
              </w:rPr>
              <w:t>质量指标</w:t>
            </w:r>
          </w:p>
        </w:tc>
        <w:tc>
          <w:tcPr>
            <w:tcW w:w="2872" w:type="dxa"/>
            <w:noWrap w:val="0"/>
            <w:vAlign w:val="center"/>
          </w:tcPr>
          <w:p w14:paraId="25B01F84">
            <w:pPr>
              <w:widowControl/>
              <w:jc w:val="left"/>
              <w:textAlignment w:val="center"/>
              <w:rPr>
                <w:sz w:val="18"/>
                <w:szCs w:val="18"/>
              </w:rPr>
            </w:pPr>
            <w:r>
              <w:rPr>
                <w:rFonts w:hint="eastAsia"/>
                <w:sz w:val="18"/>
                <w:szCs w:val="18"/>
              </w:rPr>
              <w:t>窝沟封闭的完好率</w:t>
            </w:r>
          </w:p>
        </w:tc>
        <w:tc>
          <w:tcPr>
            <w:tcW w:w="4228" w:type="dxa"/>
            <w:gridSpan w:val="2"/>
            <w:noWrap w:val="0"/>
            <w:vAlign w:val="center"/>
          </w:tcPr>
          <w:p w14:paraId="0718CD3A">
            <w:pPr>
              <w:jc w:val="center"/>
              <w:rPr>
                <w:sz w:val="18"/>
                <w:szCs w:val="18"/>
              </w:rPr>
            </w:pPr>
            <w:r>
              <w:rPr>
                <w:rFonts w:hint="eastAsia"/>
                <w:sz w:val="18"/>
                <w:szCs w:val="18"/>
              </w:rPr>
              <w:t>90%</w:t>
            </w:r>
          </w:p>
        </w:tc>
      </w:tr>
      <w:tr w14:paraId="0B51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20606D71">
            <w:pPr>
              <w:jc w:val="center"/>
              <w:rPr>
                <w:sz w:val="20"/>
              </w:rPr>
            </w:pPr>
          </w:p>
        </w:tc>
        <w:tc>
          <w:tcPr>
            <w:tcW w:w="723" w:type="dxa"/>
            <w:vMerge w:val="continue"/>
            <w:noWrap w:val="0"/>
            <w:vAlign w:val="center"/>
          </w:tcPr>
          <w:p w14:paraId="45EBF62C">
            <w:pPr>
              <w:jc w:val="center"/>
              <w:rPr>
                <w:sz w:val="18"/>
                <w:szCs w:val="18"/>
              </w:rPr>
            </w:pPr>
          </w:p>
        </w:tc>
        <w:tc>
          <w:tcPr>
            <w:tcW w:w="759" w:type="dxa"/>
            <w:gridSpan w:val="2"/>
            <w:vMerge w:val="continue"/>
            <w:noWrap w:val="0"/>
            <w:vAlign w:val="center"/>
          </w:tcPr>
          <w:p w14:paraId="1B2D63FE">
            <w:pPr>
              <w:widowControl/>
              <w:spacing w:line="200" w:lineRule="exact"/>
              <w:jc w:val="center"/>
              <w:textAlignment w:val="center"/>
              <w:rPr>
                <w:rFonts w:eastAsia="宋体"/>
                <w:color w:val="000000"/>
                <w:kern w:val="0"/>
                <w:sz w:val="18"/>
                <w:szCs w:val="18"/>
              </w:rPr>
            </w:pPr>
          </w:p>
        </w:tc>
        <w:tc>
          <w:tcPr>
            <w:tcW w:w="2872" w:type="dxa"/>
            <w:noWrap w:val="0"/>
            <w:vAlign w:val="center"/>
          </w:tcPr>
          <w:p w14:paraId="251DA445">
            <w:pPr>
              <w:widowControl/>
              <w:jc w:val="left"/>
              <w:textAlignment w:val="center"/>
              <w:rPr>
                <w:sz w:val="18"/>
                <w:szCs w:val="18"/>
              </w:rPr>
            </w:pPr>
            <w:r>
              <w:rPr>
                <w:rFonts w:hint="eastAsia"/>
                <w:sz w:val="18"/>
                <w:szCs w:val="18"/>
              </w:rPr>
              <w:t>窝沟封闭的</w:t>
            </w:r>
            <w:r>
              <w:rPr>
                <w:rFonts w:hint="eastAsia"/>
                <w:sz w:val="18"/>
                <w:szCs w:val="18"/>
                <w:lang w:eastAsia="zh-CN"/>
              </w:rPr>
              <w:t>封闭</w:t>
            </w:r>
            <w:r>
              <w:rPr>
                <w:rFonts w:hint="eastAsia"/>
                <w:sz w:val="18"/>
                <w:szCs w:val="18"/>
              </w:rPr>
              <w:t>率</w:t>
            </w:r>
          </w:p>
        </w:tc>
        <w:tc>
          <w:tcPr>
            <w:tcW w:w="4228" w:type="dxa"/>
            <w:gridSpan w:val="2"/>
            <w:noWrap w:val="0"/>
            <w:vAlign w:val="center"/>
          </w:tcPr>
          <w:p w14:paraId="1EBD3C7E">
            <w:pPr>
              <w:jc w:val="center"/>
              <w:rPr>
                <w:rFonts w:hint="eastAsia"/>
                <w:sz w:val="20"/>
              </w:rPr>
            </w:pPr>
            <w:r>
              <w:rPr>
                <w:rFonts w:hint="eastAsia"/>
                <w:sz w:val="18"/>
                <w:szCs w:val="18"/>
              </w:rPr>
              <w:t>90%</w:t>
            </w:r>
          </w:p>
        </w:tc>
      </w:tr>
      <w:tr w14:paraId="30EF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3D95054E">
            <w:pPr>
              <w:jc w:val="center"/>
              <w:rPr>
                <w:sz w:val="20"/>
              </w:rPr>
            </w:pPr>
          </w:p>
        </w:tc>
        <w:tc>
          <w:tcPr>
            <w:tcW w:w="723" w:type="dxa"/>
            <w:vMerge w:val="continue"/>
            <w:noWrap w:val="0"/>
            <w:vAlign w:val="center"/>
          </w:tcPr>
          <w:p w14:paraId="18FD11BE">
            <w:pPr>
              <w:jc w:val="center"/>
              <w:rPr>
                <w:sz w:val="18"/>
                <w:szCs w:val="18"/>
              </w:rPr>
            </w:pPr>
          </w:p>
        </w:tc>
        <w:tc>
          <w:tcPr>
            <w:tcW w:w="759" w:type="dxa"/>
            <w:gridSpan w:val="2"/>
            <w:noWrap w:val="0"/>
            <w:vAlign w:val="center"/>
          </w:tcPr>
          <w:p w14:paraId="177B710B">
            <w:pPr>
              <w:widowControl/>
              <w:spacing w:line="200" w:lineRule="exact"/>
              <w:jc w:val="center"/>
              <w:textAlignment w:val="center"/>
              <w:rPr>
                <w:sz w:val="18"/>
                <w:szCs w:val="18"/>
              </w:rPr>
            </w:pPr>
            <w:r>
              <w:rPr>
                <w:rFonts w:eastAsia="宋体"/>
                <w:color w:val="000000"/>
                <w:kern w:val="0"/>
                <w:sz w:val="18"/>
                <w:szCs w:val="18"/>
              </w:rPr>
              <w:t>时效指标</w:t>
            </w:r>
          </w:p>
        </w:tc>
        <w:tc>
          <w:tcPr>
            <w:tcW w:w="2872" w:type="dxa"/>
            <w:noWrap w:val="0"/>
            <w:vAlign w:val="center"/>
          </w:tcPr>
          <w:p w14:paraId="076BC76B">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1129D49C">
            <w:pPr>
              <w:widowControl/>
              <w:jc w:val="left"/>
              <w:textAlignment w:val="center"/>
              <w:rPr>
                <w:sz w:val="18"/>
                <w:szCs w:val="18"/>
              </w:rPr>
            </w:pPr>
          </w:p>
        </w:tc>
        <w:tc>
          <w:tcPr>
            <w:tcW w:w="4228" w:type="dxa"/>
            <w:gridSpan w:val="2"/>
            <w:noWrap w:val="0"/>
            <w:vAlign w:val="center"/>
          </w:tcPr>
          <w:p w14:paraId="00FAE5C8">
            <w:pPr>
              <w:jc w:val="center"/>
              <w:rPr>
                <w:sz w:val="20"/>
              </w:rPr>
            </w:pPr>
            <w:r>
              <w:rPr>
                <w:rFonts w:hint="eastAsia"/>
                <w:sz w:val="20"/>
              </w:rPr>
              <w:t>202</w:t>
            </w:r>
            <w:r>
              <w:rPr>
                <w:rFonts w:hint="eastAsia"/>
                <w:sz w:val="20"/>
                <w:lang w:val="en-US" w:eastAsia="zh-CN"/>
              </w:rPr>
              <w:t>5</w:t>
            </w:r>
            <w:r>
              <w:rPr>
                <w:rFonts w:hint="eastAsia"/>
                <w:sz w:val="20"/>
              </w:rPr>
              <w:t>年1-12月</w:t>
            </w:r>
          </w:p>
        </w:tc>
      </w:tr>
      <w:tr w14:paraId="420A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78C47488">
            <w:pPr>
              <w:jc w:val="center"/>
              <w:rPr>
                <w:sz w:val="20"/>
              </w:rPr>
            </w:pPr>
          </w:p>
        </w:tc>
        <w:tc>
          <w:tcPr>
            <w:tcW w:w="723" w:type="dxa"/>
            <w:noWrap w:val="0"/>
            <w:vAlign w:val="center"/>
          </w:tcPr>
          <w:p w14:paraId="513A1CEF">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6151A98A">
            <w:pPr>
              <w:widowControl/>
              <w:spacing w:line="200" w:lineRule="exact"/>
              <w:jc w:val="center"/>
              <w:rPr>
                <w:rFonts w:hint="eastAsia" w:eastAsia="宋体"/>
                <w:sz w:val="18"/>
                <w:szCs w:val="18"/>
              </w:rPr>
            </w:pPr>
            <w:r>
              <w:rPr>
                <w:rFonts w:hint="eastAsia" w:eastAsia="宋体"/>
                <w:sz w:val="18"/>
                <w:szCs w:val="18"/>
              </w:rPr>
              <w:t>成本指标</w:t>
            </w:r>
          </w:p>
        </w:tc>
        <w:tc>
          <w:tcPr>
            <w:tcW w:w="2872" w:type="dxa"/>
            <w:noWrap w:val="0"/>
            <w:vAlign w:val="center"/>
          </w:tcPr>
          <w:p w14:paraId="14EAA7CA">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4228" w:type="dxa"/>
            <w:gridSpan w:val="2"/>
            <w:noWrap w:val="0"/>
            <w:vAlign w:val="center"/>
          </w:tcPr>
          <w:p w14:paraId="4370CB90">
            <w:pPr>
              <w:jc w:val="center"/>
              <w:rPr>
                <w:rFonts w:hint="default" w:ascii="宋体" w:hAnsi="宋体" w:cs="宋体" w:eastAsiaTheme="minorEastAsia"/>
                <w:color w:val="000000"/>
                <w:kern w:val="0"/>
                <w:sz w:val="20"/>
                <w:lang w:val="en-US" w:eastAsia="zh-CN"/>
              </w:rPr>
            </w:pPr>
            <w:r>
              <w:rPr>
                <w:rFonts w:hint="eastAsia" w:ascii="宋体" w:hAnsi="宋体" w:cs="宋体"/>
                <w:color w:val="000000"/>
                <w:kern w:val="0"/>
                <w:sz w:val="20"/>
                <w:lang w:val="en-US" w:eastAsia="zh-CN"/>
              </w:rPr>
              <w:t>10万元</w:t>
            </w:r>
          </w:p>
        </w:tc>
      </w:tr>
      <w:tr w14:paraId="6E52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656FF8FB">
            <w:pPr>
              <w:jc w:val="center"/>
              <w:rPr>
                <w:sz w:val="20"/>
              </w:rPr>
            </w:pPr>
          </w:p>
        </w:tc>
        <w:tc>
          <w:tcPr>
            <w:tcW w:w="723" w:type="dxa"/>
            <w:noWrap w:val="0"/>
            <w:vAlign w:val="center"/>
          </w:tcPr>
          <w:p w14:paraId="3C352B23">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42A34014">
            <w:pPr>
              <w:widowControl/>
              <w:spacing w:line="200" w:lineRule="exact"/>
              <w:jc w:val="center"/>
              <w:rPr>
                <w:rFonts w:eastAsia="宋体"/>
                <w:sz w:val="18"/>
                <w:szCs w:val="18"/>
              </w:rPr>
            </w:pPr>
            <w:r>
              <w:rPr>
                <w:rFonts w:hint="eastAsia" w:eastAsia="宋体"/>
                <w:sz w:val="18"/>
                <w:szCs w:val="18"/>
              </w:rPr>
              <w:t>社会效益</w:t>
            </w:r>
          </w:p>
        </w:tc>
        <w:tc>
          <w:tcPr>
            <w:tcW w:w="2872" w:type="dxa"/>
            <w:noWrap w:val="0"/>
            <w:vAlign w:val="center"/>
          </w:tcPr>
          <w:p w14:paraId="60E17087">
            <w:pPr>
              <w:widowControl/>
              <w:jc w:val="left"/>
              <w:textAlignment w:val="center"/>
              <w:rPr>
                <w:rFonts w:hint="eastAsia" w:eastAsia="宋体"/>
                <w:color w:val="000000"/>
                <w:kern w:val="0"/>
                <w:sz w:val="18"/>
                <w:szCs w:val="18"/>
              </w:rPr>
            </w:pPr>
            <w:r>
              <w:rPr>
                <w:rFonts w:hint="eastAsia"/>
                <w:sz w:val="18"/>
                <w:szCs w:val="18"/>
              </w:rPr>
              <w:t>受教育人群的口腔健康意识、行为和卫生知识知晓率</w:t>
            </w:r>
          </w:p>
        </w:tc>
        <w:tc>
          <w:tcPr>
            <w:tcW w:w="4228" w:type="dxa"/>
            <w:gridSpan w:val="2"/>
            <w:noWrap w:val="0"/>
            <w:vAlign w:val="center"/>
          </w:tcPr>
          <w:p w14:paraId="42EE738E">
            <w:pPr>
              <w:jc w:val="center"/>
              <w:rPr>
                <w:rFonts w:hint="eastAsia" w:ascii="宋体" w:hAnsi="宋体" w:cs="宋体"/>
                <w:color w:val="000000"/>
                <w:kern w:val="0"/>
                <w:sz w:val="20"/>
              </w:rPr>
            </w:pPr>
            <w:r>
              <w:rPr>
                <w:rFonts w:hint="eastAsia" w:ascii="宋体" w:hAnsi="宋体" w:cs="宋体"/>
                <w:color w:val="000000"/>
                <w:kern w:val="0"/>
                <w:sz w:val="20"/>
              </w:rPr>
              <w:t>不断提升</w:t>
            </w:r>
          </w:p>
        </w:tc>
      </w:tr>
      <w:tr w14:paraId="44B7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59C4317">
            <w:pPr>
              <w:jc w:val="center"/>
              <w:rPr>
                <w:sz w:val="20"/>
              </w:rPr>
            </w:pPr>
          </w:p>
        </w:tc>
        <w:tc>
          <w:tcPr>
            <w:tcW w:w="723" w:type="dxa"/>
            <w:noWrap w:val="0"/>
            <w:vAlign w:val="center"/>
          </w:tcPr>
          <w:p w14:paraId="7A90A3E9">
            <w:pPr>
              <w:widowControl/>
              <w:spacing w:line="200" w:lineRule="exact"/>
              <w:jc w:val="center"/>
              <w:rPr>
                <w:sz w:val="20"/>
              </w:rPr>
            </w:pPr>
            <w:r>
              <w:rPr>
                <w:sz w:val="20"/>
              </w:rPr>
              <w:t>产出指标</w:t>
            </w:r>
          </w:p>
        </w:tc>
        <w:tc>
          <w:tcPr>
            <w:tcW w:w="759" w:type="dxa"/>
            <w:gridSpan w:val="2"/>
            <w:noWrap w:val="0"/>
            <w:vAlign w:val="center"/>
          </w:tcPr>
          <w:p w14:paraId="3D229710">
            <w:pPr>
              <w:widowControl/>
              <w:spacing w:line="200" w:lineRule="exact"/>
              <w:jc w:val="center"/>
              <w:rPr>
                <w:rFonts w:hint="eastAsia" w:eastAsia="宋体"/>
                <w:sz w:val="18"/>
                <w:szCs w:val="18"/>
              </w:rPr>
            </w:pPr>
            <w:r>
              <w:rPr>
                <w:rFonts w:hint="eastAsia" w:eastAsia="宋体"/>
                <w:sz w:val="18"/>
                <w:szCs w:val="18"/>
              </w:rPr>
              <w:t>可持续影响</w:t>
            </w:r>
          </w:p>
          <w:p w14:paraId="607ED110">
            <w:pPr>
              <w:widowControl/>
              <w:spacing w:line="200" w:lineRule="exact"/>
              <w:jc w:val="center"/>
              <w:rPr>
                <w:rFonts w:hint="eastAsia" w:eastAsia="宋体"/>
                <w:sz w:val="18"/>
                <w:szCs w:val="18"/>
              </w:rPr>
            </w:pPr>
            <w:r>
              <w:rPr>
                <w:rFonts w:hint="eastAsia" w:eastAsia="宋体"/>
                <w:sz w:val="18"/>
                <w:szCs w:val="18"/>
              </w:rPr>
              <w:t>指标</w:t>
            </w:r>
          </w:p>
        </w:tc>
        <w:tc>
          <w:tcPr>
            <w:tcW w:w="2872" w:type="dxa"/>
            <w:noWrap w:val="0"/>
            <w:vAlign w:val="center"/>
          </w:tcPr>
          <w:p w14:paraId="668153A6">
            <w:pPr>
              <w:widowControl/>
              <w:jc w:val="left"/>
              <w:textAlignment w:val="center"/>
              <w:rPr>
                <w:rFonts w:hint="eastAsia" w:eastAsia="宋体"/>
                <w:color w:val="000000"/>
                <w:kern w:val="0"/>
                <w:sz w:val="18"/>
                <w:szCs w:val="18"/>
              </w:rPr>
            </w:pPr>
            <w:r>
              <w:rPr>
                <w:rFonts w:hint="eastAsia"/>
                <w:sz w:val="18"/>
                <w:szCs w:val="18"/>
              </w:rPr>
              <w:t>持续发挥作用的时间、对口腔健康可持续发展的影响</w:t>
            </w:r>
          </w:p>
        </w:tc>
        <w:tc>
          <w:tcPr>
            <w:tcW w:w="4228" w:type="dxa"/>
            <w:gridSpan w:val="2"/>
            <w:noWrap w:val="0"/>
            <w:vAlign w:val="center"/>
          </w:tcPr>
          <w:p w14:paraId="690910D7">
            <w:pPr>
              <w:jc w:val="center"/>
              <w:rPr>
                <w:rFonts w:hint="eastAsia" w:ascii="宋体" w:hAnsi="宋体" w:cs="宋体"/>
                <w:color w:val="000000"/>
                <w:kern w:val="0"/>
                <w:sz w:val="20"/>
              </w:rPr>
            </w:pPr>
            <w:r>
              <w:rPr>
                <w:rFonts w:hint="eastAsia" w:ascii="宋体" w:hAnsi="宋体" w:cs="宋体"/>
                <w:color w:val="000000"/>
                <w:kern w:val="0"/>
                <w:sz w:val="20"/>
              </w:rPr>
              <w:t>逐步提高</w:t>
            </w:r>
          </w:p>
        </w:tc>
      </w:tr>
      <w:tr w14:paraId="10EA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5CE270E">
            <w:pPr>
              <w:jc w:val="center"/>
              <w:rPr>
                <w:sz w:val="20"/>
              </w:rPr>
            </w:pPr>
          </w:p>
        </w:tc>
        <w:tc>
          <w:tcPr>
            <w:tcW w:w="723" w:type="dxa"/>
            <w:noWrap w:val="0"/>
            <w:vAlign w:val="center"/>
          </w:tcPr>
          <w:p w14:paraId="57A10274">
            <w:pPr>
              <w:widowControl/>
              <w:spacing w:line="200" w:lineRule="exact"/>
              <w:jc w:val="center"/>
              <w:rPr>
                <w:rFonts w:eastAsia="宋体"/>
                <w:sz w:val="20"/>
              </w:rPr>
            </w:pPr>
            <w:r>
              <w:rPr>
                <w:sz w:val="20"/>
              </w:rPr>
              <w:t>产出指标</w:t>
            </w:r>
          </w:p>
        </w:tc>
        <w:tc>
          <w:tcPr>
            <w:tcW w:w="759" w:type="dxa"/>
            <w:gridSpan w:val="2"/>
            <w:noWrap w:val="0"/>
            <w:vAlign w:val="center"/>
          </w:tcPr>
          <w:p w14:paraId="73ED26B1">
            <w:pPr>
              <w:widowControl/>
              <w:spacing w:line="200" w:lineRule="exact"/>
              <w:jc w:val="center"/>
              <w:rPr>
                <w:rFonts w:eastAsia="宋体"/>
                <w:sz w:val="20"/>
              </w:rPr>
            </w:pPr>
            <w:r>
              <w:rPr>
                <w:rFonts w:hint="eastAsia" w:eastAsia="宋体"/>
                <w:sz w:val="20"/>
              </w:rPr>
              <w:t>生态效益</w:t>
            </w:r>
          </w:p>
        </w:tc>
        <w:tc>
          <w:tcPr>
            <w:tcW w:w="2872" w:type="dxa"/>
            <w:noWrap w:val="0"/>
            <w:vAlign w:val="center"/>
          </w:tcPr>
          <w:p w14:paraId="0EAF040E">
            <w:pPr>
              <w:widowControl/>
              <w:jc w:val="left"/>
              <w:textAlignment w:val="center"/>
              <w:rPr>
                <w:rFonts w:hint="eastAsia" w:eastAsia="宋体"/>
                <w:color w:val="000000"/>
                <w:kern w:val="0"/>
                <w:sz w:val="20"/>
              </w:rPr>
            </w:pPr>
          </w:p>
        </w:tc>
        <w:tc>
          <w:tcPr>
            <w:tcW w:w="4228" w:type="dxa"/>
            <w:gridSpan w:val="2"/>
            <w:noWrap w:val="0"/>
            <w:vAlign w:val="center"/>
          </w:tcPr>
          <w:p w14:paraId="7DED0B63">
            <w:pPr>
              <w:jc w:val="center"/>
              <w:rPr>
                <w:rFonts w:hint="eastAsia" w:ascii="宋体" w:hAnsi="宋体" w:cs="宋体"/>
                <w:color w:val="000000"/>
                <w:kern w:val="0"/>
                <w:sz w:val="20"/>
              </w:rPr>
            </w:pPr>
          </w:p>
        </w:tc>
      </w:tr>
      <w:tr w14:paraId="1C0C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E8CA339">
            <w:pPr>
              <w:jc w:val="center"/>
              <w:rPr>
                <w:sz w:val="20"/>
              </w:rPr>
            </w:pPr>
          </w:p>
        </w:tc>
        <w:tc>
          <w:tcPr>
            <w:tcW w:w="723" w:type="dxa"/>
            <w:vMerge w:val="restart"/>
            <w:noWrap w:val="0"/>
            <w:vAlign w:val="center"/>
          </w:tcPr>
          <w:p w14:paraId="24ACF7A6">
            <w:pPr>
              <w:widowControl/>
              <w:spacing w:line="200" w:lineRule="exact"/>
              <w:jc w:val="center"/>
              <w:rPr>
                <w:rFonts w:eastAsia="宋体"/>
                <w:sz w:val="20"/>
              </w:rPr>
            </w:pPr>
            <w:r>
              <w:rPr>
                <w:rFonts w:eastAsia="宋体"/>
                <w:sz w:val="20"/>
              </w:rPr>
              <w:t>满意度指标</w:t>
            </w:r>
          </w:p>
        </w:tc>
        <w:tc>
          <w:tcPr>
            <w:tcW w:w="759" w:type="dxa"/>
            <w:gridSpan w:val="2"/>
            <w:vMerge w:val="restart"/>
            <w:noWrap w:val="0"/>
            <w:vAlign w:val="center"/>
          </w:tcPr>
          <w:p w14:paraId="03BC0E07">
            <w:pPr>
              <w:widowControl/>
              <w:spacing w:line="200" w:lineRule="exact"/>
              <w:jc w:val="center"/>
              <w:rPr>
                <w:rFonts w:eastAsia="宋体"/>
                <w:sz w:val="20"/>
              </w:rPr>
            </w:pPr>
            <w:r>
              <w:rPr>
                <w:rFonts w:eastAsia="宋体"/>
                <w:sz w:val="20"/>
              </w:rPr>
              <w:t>满意度指标</w:t>
            </w:r>
          </w:p>
        </w:tc>
        <w:tc>
          <w:tcPr>
            <w:tcW w:w="2872" w:type="dxa"/>
            <w:noWrap w:val="0"/>
            <w:vAlign w:val="center"/>
          </w:tcPr>
          <w:p w14:paraId="1E8067C6">
            <w:pPr>
              <w:widowControl/>
              <w:jc w:val="left"/>
              <w:textAlignment w:val="center"/>
              <w:rPr>
                <w:rFonts w:eastAsia="宋体"/>
                <w:sz w:val="20"/>
              </w:rPr>
            </w:pPr>
            <w:r>
              <w:rPr>
                <w:rFonts w:hint="eastAsia" w:eastAsia="宋体"/>
                <w:color w:val="000000"/>
                <w:kern w:val="0"/>
                <w:sz w:val="20"/>
              </w:rPr>
              <w:t>服务对象满意度</w:t>
            </w:r>
          </w:p>
        </w:tc>
        <w:tc>
          <w:tcPr>
            <w:tcW w:w="4228" w:type="dxa"/>
            <w:gridSpan w:val="2"/>
            <w:noWrap w:val="0"/>
            <w:vAlign w:val="center"/>
          </w:tcPr>
          <w:p w14:paraId="64C3F7BF">
            <w:pPr>
              <w:jc w:val="center"/>
              <w:rPr>
                <w:rFonts w:hint="default" w:eastAsiaTheme="minorEastAsia"/>
                <w:sz w:val="20"/>
                <w:lang w:val="en-US" w:eastAsia="zh-CN"/>
              </w:rPr>
            </w:pPr>
            <w:r>
              <w:rPr>
                <w:rFonts w:hint="eastAsia" w:ascii="宋体" w:hAnsi="宋体" w:cs="宋体"/>
                <w:color w:val="000000"/>
                <w:kern w:val="0"/>
                <w:sz w:val="20"/>
                <w:lang w:val="en-US" w:eastAsia="zh-CN"/>
              </w:rPr>
              <w:t>100%</w:t>
            </w:r>
          </w:p>
        </w:tc>
      </w:tr>
      <w:tr w14:paraId="75E5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7FF309">
            <w:pPr>
              <w:jc w:val="center"/>
              <w:rPr>
                <w:sz w:val="20"/>
              </w:rPr>
            </w:pPr>
          </w:p>
        </w:tc>
        <w:tc>
          <w:tcPr>
            <w:tcW w:w="723" w:type="dxa"/>
            <w:vMerge w:val="continue"/>
            <w:noWrap w:val="0"/>
            <w:vAlign w:val="center"/>
          </w:tcPr>
          <w:p w14:paraId="7BFBEF04">
            <w:pPr>
              <w:jc w:val="center"/>
              <w:rPr>
                <w:rFonts w:eastAsia="宋体"/>
                <w:sz w:val="20"/>
              </w:rPr>
            </w:pPr>
          </w:p>
        </w:tc>
        <w:tc>
          <w:tcPr>
            <w:tcW w:w="759" w:type="dxa"/>
            <w:gridSpan w:val="2"/>
            <w:vMerge w:val="continue"/>
            <w:noWrap w:val="0"/>
            <w:vAlign w:val="center"/>
          </w:tcPr>
          <w:p w14:paraId="3FD8CD7B">
            <w:pPr>
              <w:jc w:val="center"/>
              <w:rPr>
                <w:rFonts w:eastAsia="宋体"/>
                <w:sz w:val="20"/>
              </w:rPr>
            </w:pPr>
          </w:p>
        </w:tc>
        <w:tc>
          <w:tcPr>
            <w:tcW w:w="2872" w:type="dxa"/>
            <w:noWrap w:val="0"/>
            <w:vAlign w:val="center"/>
          </w:tcPr>
          <w:p w14:paraId="2548D539">
            <w:pPr>
              <w:widowControl/>
              <w:jc w:val="left"/>
              <w:textAlignment w:val="center"/>
              <w:rPr>
                <w:rFonts w:eastAsia="宋体"/>
                <w:sz w:val="20"/>
              </w:rPr>
            </w:pPr>
          </w:p>
        </w:tc>
        <w:tc>
          <w:tcPr>
            <w:tcW w:w="4228" w:type="dxa"/>
            <w:gridSpan w:val="2"/>
            <w:noWrap w:val="0"/>
            <w:vAlign w:val="center"/>
          </w:tcPr>
          <w:p w14:paraId="29B77D40">
            <w:pPr>
              <w:jc w:val="center"/>
              <w:rPr>
                <w:sz w:val="20"/>
              </w:rPr>
            </w:pPr>
          </w:p>
        </w:tc>
      </w:tr>
    </w:tbl>
    <w:p w14:paraId="49A2A9D7">
      <w:pPr>
        <w:adjustRightInd w:val="0"/>
        <w:snapToGrid w:val="0"/>
        <w:spacing w:line="560" w:lineRule="exact"/>
        <w:ind w:firstLine="422" w:firstLineChars="200"/>
        <w:rPr>
          <w:b/>
          <w:szCs w:val="32"/>
        </w:rPr>
      </w:pPr>
      <w:r>
        <w:rPr>
          <w:rFonts w:hint="eastAsia"/>
          <w:b/>
          <w:szCs w:val="32"/>
          <w:lang w:val="en-US" w:eastAsia="zh-CN"/>
        </w:rPr>
        <w:t>5</w:t>
      </w:r>
      <w:r>
        <w:rPr>
          <w:rFonts w:hint="eastAsia"/>
          <w:b/>
          <w:szCs w:val="32"/>
        </w:rPr>
        <w:t>、</w:t>
      </w:r>
      <w:r>
        <w:rPr>
          <w:b/>
          <w:szCs w:val="32"/>
        </w:rPr>
        <w:t xml:space="preserve"> </w:t>
      </w:r>
      <w:r>
        <w:rPr>
          <w:rFonts w:hint="eastAsia"/>
          <w:b/>
          <w:szCs w:val="32"/>
        </w:rPr>
        <w:t>医养结合活动</w:t>
      </w:r>
      <w:r>
        <w:rPr>
          <w:b/>
          <w:szCs w:val="32"/>
        </w:rPr>
        <w:t>项目。</w:t>
      </w:r>
    </w:p>
    <w:p w14:paraId="1F7574DE">
      <w:pPr>
        <w:adjustRightInd w:val="0"/>
        <w:snapToGrid w:val="0"/>
        <w:spacing w:line="560" w:lineRule="exact"/>
        <w:ind w:firstLine="422" w:firstLineChars="200"/>
        <w:rPr>
          <w:rFonts w:hint="eastAsia"/>
        </w:rPr>
      </w:pPr>
      <w:r>
        <w:rPr>
          <w:b/>
          <w:bCs/>
          <w:szCs w:val="32"/>
        </w:rPr>
        <w:t>（1）项目概述：</w:t>
      </w:r>
      <w:r>
        <w:rPr>
          <w:rFonts w:hint="eastAsia"/>
        </w:rPr>
        <w:t>将为老年人的健康提供基本医疗服务放在首位，将医护与养老相结合。创新机制，加大投入，全面推进医疗卫生与养老服务融合发展，有效保障特殊困难老年人的健康养老服务需求，进一步满足了老年人多层次、多样化的健康养老需求。</w:t>
      </w:r>
    </w:p>
    <w:p w14:paraId="19B400E2">
      <w:pPr>
        <w:adjustRightInd w:val="0"/>
        <w:snapToGrid w:val="0"/>
        <w:spacing w:line="560" w:lineRule="exact"/>
        <w:ind w:firstLine="422" w:firstLineChars="200"/>
        <w:rPr>
          <w:rFonts w:hint="eastAsia"/>
        </w:rPr>
      </w:pPr>
      <w:r>
        <w:rPr>
          <w:b/>
          <w:bCs/>
          <w:szCs w:val="32"/>
        </w:rPr>
        <w:t>（2）立项依据:</w:t>
      </w:r>
      <w:r>
        <w:rPr>
          <w:rFonts w:hint="eastAsia"/>
          <w:b/>
          <w:bCs/>
          <w:szCs w:val="32"/>
        </w:rPr>
        <w:t>一</w:t>
      </w:r>
      <w:r>
        <w:rPr>
          <w:rFonts w:hint="eastAsia"/>
        </w:rPr>
        <w:t>依据烈山区人民政府办公室《关于推进医疗卫生与养老服务相结合的实施意见 》（烈政办﹝2016﹞41号）。（2）烈山区卫生健康委员会、烈山区民政局《烈山区推进省级优质医养结合示范创建工作实施方案（2022-2025）》 （烈卫﹝2022﹞19号）文件精神</w:t>
      </w:r>
    </w:p>
    <w:p w14:paraId="28690670">
      <w:pPr>
        <w:adjustRightInd w:val="0"/>
        <w:snapToGrid w:val="0"/>
        <w:spacing w:line="560" w:lineRule="exact"/>
        <w:ind w:firstLine="422" w:firstLineChars="200"/>
        <w:rPr>
          <w:szCs w:val="32"/>
        </w:rPr>
      </w:pPr>
      <w:r>
        <w:rPr>
          <w:b/>
          <w:bCs/>
          <w:szCs w:val="32"/>
        </w:rPr>
        <w:t>（3）实施主体：</w:t>
      </w:r>
      <w:r>
        <w:rPr>
          <w:rFonts w:hint="eastAsia"/>
          <w:szCs w:val="32"/>
        </w:rPr>
        <w:t>烈山区</w:t>
      </w:r>
      <w:r>
        <w:rPr>
          <w:szCs w:val="32"/>
        </w:rPr>
        <w:t>卫生健康委员会</w:t>
      </w:r>
    </w:p>
    <w:p w14:paraId="4211A514">
      <w:pPr>
        <w:adjustRightInd w:val="0"/>
        <w:snapToGrid w:val="0"/>
        <w:spacing w:line="560" w:lineRule="exact"/>
        <w:ind w:firstLine="422" w:firstLineChars="200"/>
        <w:rPr>
          <w:szCs w:val="32"/>
        </w:rPr>
      </w:pPr>
      <w:r>
        <w:rPr>
          <w:b/>
          <w:bCs/>
          <w:szCs w:val="32"/>
        </w:rPr>
        <w:t>（4）起止时间：</w:t>
      </w:r>
      <w:r>
        <w:rPr>
          <w:szCs w:val="32"/>
        </w:rPr>
        <w:t>202</w:t>
      </w:r>
      <w:r>
        <w:rPr>
          <w:rFonts w:hint="eastAsia"/>
          <w:szCs w:val="32"/>
          <w:lang w:val="en-US" w:eastAsia="zh-CN"/>
        </w:rPr>
        <w:t>5</w:t>
      </w:r>
      <w:r>
        <w:rPr>
          <w:szCs w:val="32"/>
        </w:rPr>
        <w:t>年1-12月</w:t>
      </w:r>
    </w:p>
    <w:p w14:paraId="30F3CA1B">
      <w:pPr>
        <w:adjustRightInd w:val="0"/>
        <w:snapToGrid w:val="0"/>
        <w:spacing w:line="560" w:lineRule="exact"/>
        <w:ind w:firstLine="422" w:firstLineChars="200"/>
        <w:rPr>
          <w:szCs w:val="32"/>
        </w:rPr>
      </w:pPr>
      <w:r>
        <w:rPr>
          <w:b/>
          <w:bCs/>
          <w:szCs w:val="32"/>
        </w:rPr>
        <w:t>（5）项目内容</w:t>
      </w:r>
      <w:r>
        <w:rPr>
          <w:rFonts w:hint="eastAsia"/>
          <w:b/>
          <w:bCs/>
          <w:szCs w:val="32"/>
        </w:rPr>
        <w:t>：</w:t>
      </w:r>
      <w:r>
        <w:rPr>
          <w:rFonts w:hint="eastAsia"/>
          <w:szCs w:val="32"/>
        </w:rPr>
        <w:t>为老年人的健康提供基本医疗服务放在首位，将医护与养老相结合。创新机制，加大投入，全面推进医疗卫生与养老服务融合发展，有效保障特殊困难老年人的健康养老服务需求，进一步满足了老年人多层次、多样化的健康养老需求。</w:t>
      </w:r>
    </w:p>
    <w:p w14:paraId="1B7923AD">
      <w:pPr>
        <w:adjustRightInd w:val="0"/>
        <w:snapToGrid w:val="0"/>
        <w:spacing w:line="560" w:lineRule="exact"/>
        <w:ind w:firstLine="422" w:firstLineChars="200"/>
        <w:rPr>
          <w:szCs w:val="32"/>
        </w:rPr>
      </w:pPr>
      <w:r>
        <w:rPr>
          <w:b/>
          <w:bCs/>
          <w:szCs w:val="32"/>
        </w:rPr>
        <w:t>（6）年度预算安排：</w:t>
      </w:r>
      <w:r>
        <w:rPr>
          <w:rFonts w:hint="eastAsia"/>
          <w:szCs w:val="32"/>
        </w:rPr>
        <w:t>区级预算资金10万元。</w:t>
      </w:r>
    </w:p>
    <w:p w14:paraId="6C02030A">
      <w:pPr>
        <w:adjustRightInd w:val="0"/>
        <w:snapToGrid w:val="0"/>
        <w:spacing w:line="560" w:lineRule="exact"/>
        <w:ind w:firstLine="422" w:firstLineChars="200"/>
        <w:rPr>
          <w:szCs w:val="32"/>
        </w:rPr>
      </w:pPr>
      <w:r>
        <w:rPr>
          <w:b/>
          <w:bCs/>
          <w:szCs w:val="32"/>
        </w:rPr>
        <w:t>（7）绩效目标</w:t>
      </w:r>
      <w:r>
        <w:rPr>
          <w:rFonts w:hint="eastAsia"/>
          <w:b/>
          <w:bCs/>
          <w:szCs w:val="32"/>
        </w:rPr>
        <w:t>:</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00"/>
        <w:gridCol w:w="3225"/>
        <w:gridCol w:w="1172"/>
        <w:gridCol w:w="2380"/>
      </w:tblGrid>
      <w:tr w14:paraId="593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A4E3B9E">
            <w:pPr>
              <w:widowControl/>
              <w:textAlignment w:val="center"/>
              <w:rPr>
                <w:rFonts w:eastAsia="宋体"/>
                <w:b/>
                <w:color w:val="000000"/>
                <w:kern w:val="0"/>
                <w:sz w:val="28"/>
                <w:szCs w:val="28"/>
              </w:rPr>
            </w:pPr>
          </w:p>
          <w:p w14:paraId="647CA702">
            <w:pPr>
              <w:widowControl/>
              <w:jc w:val="center"/>
              <w:textAlignment w:val="center"/>
              <w:rPr>
                <w:b/>
                <w:bCs/>
                <w:szCs w:val="32"/>
              </w:rPr>
            </w:pPr>
            <w:r>
              <w:rPr>
                <w:rFonts w:eastAsia="宋体"/>
                <w:b/>
                <w:color w:val="000000"/>
                <w:kern w:val="0"/>
                <w:sz w:val="28"/>
                <w:szCs w:val="28"/>
              </w:rPr>
              <w:t>项目支出绩效目标表</w:t>
            </w:r>
          </w:p>
        </w:tc>
      </w:tr>
      <w:tr w14:paraId="3230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E0EDF0F">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3A9B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3B38D8C">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716F4E99">
            <w:pPr>
              <w:tabs>
                <w:tab w:val="left" w:pos="2447"/>
              </w:tabs>
              <w:jc w:val="left"/>
              <w:rPr>
                <w:sz w:val="20"/>
              </w:rPr>
            </w:pPr>
            <w:r>
              <w:rPr>
                <w:rFonts w:hint="eastAsia"/>
                <w:sz w:val="20"/>
              </w:rPr>
              <w:t>医养结合项目</w:t>
            </w:r>
          </w:p>
        </w:tc>
      </w:tr>
      <w:tr w14:paraId="2758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6580C431">
            <w:pPr>
              <w:widowControl/>
              <w:spacing w:line="200" w:lineRule="exact"/>
              <w:jc w:val="center"/>
              <w:textAlignment w:val="center"/>
              <w:rPr>
                <w:sz w:val="20"/>
              </w:rPr>
            </w:pPr>
            <w:r>
              <w:rPr>
                <w:rFonts w:eastAsia="宋体"/>
                <w:color w:val="000000"/>
                <w:kern w:val="0"/>
                <w:sz w:val="20"/>
              </w:rPr>
              <w:t>主管部门   及代码</w:t>
            </w:r>
          </w:p>
        </w:tc>
        <w:tc>
          <w:tcPr>
            <w:tcW w:w="4025" w:type="dxa"/>
            <w:gridSpan w:val="2"/>
            <w:noWrap w:val="0"/>
            <w:vAlign w:val="center"/>
          </w:tcPr>
          <w:p w14:paraId="7F844F06">
            <w:pPr>
              <w:jc w:val="center"/>
              <w:rPr>
                <w:sz w:val="20"/>
              </w:rPr>
            </w:pPr>
          </w:p>
        </w:tc>
        <w:tc>
          <w:tcPr>
            <w:tcW w:w="1172" w:type="dxa"/>
            <w:noWrap w:val="0"/>
            <w:vAlign w:val="center"/>
          </w:tcPr>
          <w:p w14:paraId="1610E5FC">
            <w:pPr>
              <w:widowControl/>
              <w:jc w:val="center"/>
              <w:textAlignment w:val="center"/>
            </w:pPr>
            <w:r>
              <w:rPr>
                <w:rFonts w:eastAsia="宋体"/>
                <w:color w:val="000000"/>
                <w:kern w:val="0"/>
                <w:sz w:val="20"/>
              </w:rPr>
              <w:t>实施单位</w:t>
            </w:r>
          </w:p>
        </w:tc>
        <w:tc>
          <w:tcPr>
            <w:tcW w:w="2380" w:type="dxa"/>
            <w:noWrap w:val="0"/>
            <w:vAlign w:val="center"/>
          </w:tcPr>
          <w:p w14:paraId="2A31A726">
            <w:pPr>
              <w:jc w:val="center"/>
              <w:rPr>
                <w:sz w:val="18"/>
                <w:szCs w:val="18"/>
              </w:rPr>
            </w:pPr>
            <w:r>
              <w:rPr>
                <w:rFonts w:hint="eastAsia"/>
                <w:sz w:val="18"/>
                <w:szCs w:val="18"/>
              </w:rPr>
              <w:t>烈山区</w:t>
            </w:r>
            <w:r>
              <w:rPr>
                <w:sz w:val="18"/>
                <w:szCs w:val="18"/>
              </w:rPr>
              <w:t>卫生健康委员会</w:t>
            </w:r>
          </w:p>
        </w:tc>
      </w:tr>
      <w:tr w14:paraId="436E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B8ABF9D">
            <w:pPr>
              <w:widowControl/>
              <w:jc w:val="center"/>
              <w:textAlignment w:val="center"/>
              <w:rPr>
                <w:sz w:val="20"/>
              </w:rPr>
            </w:pPr>
            <w:r>
              <w:rPr>
                <w:rFonts w:eastAsia="宋体"/>
                <w:color w:val="000000"/>
                <w:kern w:val="0"/>
                <w:sz w:val="20"/>
              </w:rPr>
              <w:t>项目来源</w:t>
            </w:r>
          </w:p>
        </w:tc>
        <w:tc>
          <w:tcPr>
            <w:tcW w:w="4025" w:type="dxa"/>
            <w:gridSpan w:val="2"/>
            <w:noWrap w:val="0"/>
            <w:vAlign w:val="center"/>
          </w:tcPr>
          <w:p w14:paraId="5FEACFF0">
            <w:pPr>
              <w:jc w:val="center"/>
              <w:rPr>
                <w:sz w:val="20"/>
              </w:rPr>
            </w:pPr>
            <w:r>
              <w:rPr>
                <w:sz w:val="20"/>
              </w:rPr>
              <w:t>一般公共预算财政拨款</w:t>
            </w:r>
          </w:p>
        </w:tc>
        <w:tc>
          <w:tcPr>
            <w:tcW w:w="1172" w:type="dxa"/>
            <w:noWrap w:val="0"/>
            <w:vAlign w:val="center"/>
          </w:tcPr>
          <w:p w14:paraId="69214B63">
            <w:pPr>
              <w:widowControl/>
              <w:jc w:val="center"/>
              <w:textAlignment w:val="center"/>
            </w:pPr>
            <w:r>
              <w:rPr>
                <w:rFonts w:eastAsia="宋体"/>
                <w:color w:val="000000"/>
                <w:kern w:val="0"/>
                <w:sz w:val="20"/>
              </w:rPr>
              <w:t>项目期</w:t>
            </w:r>
          </w:p>
        </w:tc>
        <w:tc>
          <w:tcPr>
            <w:tcW w:w="2380" w:type="dxa"/>
            <w:noWrap w:val="0"/>
            <w:vAlign w:val="center"/>
          </w:tcPr>
          <w:p w14:paraId="6EDFD46F">
            <w:pPr>
              <w:jc w:val="center"/>
            </w:pPr>
            <w:r>
              <w:rPr>
                <w:sz w:val="20"/>
              </w:rPr>
              <w:t>202</w:t>
            </w:r>
            <w:r>
              <w:rPr>
                <w:rFonts w:hint="eastAsia"/>
                <w:sz w:val="20"/>
                <w:lang w:val="en-US" w:eastAsia="zh-CN"/>
              </w:rPr>
              <w:t>5</w:t>
            </w:r>
            <w:r>
              <w:rPr>
                <w:sz w:val="20"/>
              </w:rPr>
              <w:t>年1-12月</w:t>
            </w:r>
          </w:p>
        </w:tc>
      </w:tr>
      <w:tr w14:paraId="08BA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52EC1DE0">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4025" w:type="dxa"/>
            <w:gridSpan w:val="2"/>
            <w:noWrap w:val="0"/>
            <w:vAlign w:val="center"/>
          </w:tcPr>
          <w:p w14:paraId="514A2C3F">
            <w:pPr>
              <w:widowControl/>
              <w:jc w:val="left"/>
              <w:textAlignment w:val="center"/>
              <w:rPr>
                <w:sz w:val="20"/>
              </w:rPr>
            </w:pPr>
            <w:r>
              <w:rPr>
                <w:rFonts w:eastAsia="宋体"/>
                <w:color w:val="000000"/>
                <w:kern w:val="0"/>
                <w:sz w:val="20"/>
              </w:rPr>
              <w:t xml:space="preserve"> 年度资金总额：</w:t>
            </w:r>
          </w:p>
        </w:tc>
        <w:tc>
          <w:tcPr>
            <w:tcW w:w="3552" w:type="dxa"/>
            <w:gridSpan w:val="2"/>
            <w:noWrap w:val="0"/>
            <w:vAlign w:val="center"/>
          </w:tcPr>
          <w:p w14:paraId="4FE20D35">
            <w:pPr>
              <w:jc w:val="center"/>
              <w:rPr>
                <w:sz w:val="20"/>
              </w:rPr>
            </w:pPr>
            <w:r>
              <w:rPr>
                <w:rFonts w:hint="eastAsia"/>
                <w:sz w:val="20"/>
              </w:rPr>
              <w:t>10万元</w:t>
            </w:r>
          </w:p>
        </w:tc>
      </w:tr>
      <w:tr w14:paraId="789F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2A257C1">
            <w:pPr>
              <w:jc w:val="center"/>
              <w:rPr>
                <w:sz w:val="20"/>
              </w:rPr>
            </w:pPr>
          </w:p>
        </w:tc>
        <w:tc>
          <w:tcPr>
            <w:tcW w:w="4025" w:type="dxa"/>
            <w:gridSpan w:val="2"/>
            <w:noWrap w:val="0"/>
            <w:vAlign w:val="center"/>
          </w:tcPr>
          <w:p w14:paraId="06A5A140">
            <w:pPr>
              <w:widowControl/>
              <w:jc w:val="left"/>
              <w:textAlignment w:val="center"/>
              <w:rPr>
                <w:sz w:val="20"/>
              </w:rPr>
            </w:pPr>
            <w:r>
              <w:rPr>
                <w:rFonts w:eastAsia="宋体"/>
                <w:color w:val="000000"/>
                <w:kern w:val="0"/>
                <w:sz w:val="20"/>
              </w:rPr>
              <w:t xml:space="preserve">   其中：财政拨款</w:t>
            </w:r>
          </w:p>
        </w:tc>
        <w:tc>
          <w:tcPr>
            <w:tcW w:w="3552" w:type="dxa"/>
            <w:gridSpan w:val="2"/>
            <w:noWrap w:val="0"/>
            <w:vAlign w:val="center"/>
          </w:tcPr>
          <w:p w14:paraId="013913E4">
            <w:pPr>
              <w:jc w:val="center"/>
              <w:rPr>
                <w:sz w:val="20"/>
              </w:rPr>
            </w:pPr>
            <w:r>
              <w:rPr>
                <w:rFonts w:hint="eastAsia"/>
                <w:sz w:val="20"/>
              </w:rPr>
              <w:t>区级资金10万元</w:t>
            </w:r>
          </w:p>
        </w:tc>
      </w:tr>
      <w:tr w14:paraId="382C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F42D04B">
            <w:pPr>
              <w:jc w:val="center"/>
              <w:rPr>
                <w:sz w:val="20"/>
              </w:rPr>
            </w:pPr>
          </w:p>
        </w:tc>
        <w:tc>
          <w:tcPr>
            <w:tcW w:w="4025" w:type="dxa"/>
            <w:gridSpan w:val="2"/>
            <w:noWrap w:val="0"/>
            <w:vAlign w:val="center"/>
          </w:tcPr>
          <w:p w14:paraId="4D066EE2">
            <w:pPr>
              <w:widowControl/>
              <w:jc w:val="left"/>
              <w:textAlignment w:val="center"/>
              <w:rPr>
                <w:sz w:val="20"/>
              </w:rPr>
            </w:pPr>
            <w:r>
              <w:rPr>
                <w:rFonts w:eastAsia="宋体"/>
                <w:color w:val="000000"/>
                <w:kern w:val="0"/>
                <w:sz w:val="20"/>
              </w:rPr>
              <w:t xml:space="preserve">         上年结转</w:t>
            </w:r>
          </w:p>
        </w:tc>
        <w:tc>
          <w:tcPr>
            <w:tcW w:w="3552" w:type="dxa"/>
            <w:gridSpan w:val="2"/>
            <w:noWrap w:val="0"/>
            <w:vAlign w:val="center"/>
          </w:tcPr>
          <w:p w14:paraId="646B23BE">
            <w:pPr>
              <w:jc w:val="center"/>
              <w:rPr>
                <w:sz w:val="20"/>
              </w:rPr>
            </w:pPr>
            <w:r>
              <w:rPr>
                <w:sz w:val="20"/>
              </w:rPr>
              <w:t>0</w:t>
            </w:r>
          </w:p>
        </w:tc>
      </w:tr>
      <w:tr w14:paraId="33EC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ECA00D3">
            <w:pPr>
              <w:jc w:val="center"/>
              <w:rPr>
                <w:sz w:val="20"/>
              </w:rPr>
            </w:pPr>
          </w:p>
        </w:tc>
        <w:tc>
          <w:tcPr>
            <w:tcW w:w="4025" w:type="dxa"/>
            <w:gridSpan w:val="2"/>
            <w:noWrap w:val="0"/>
            <w:vAlign w:val="center"/>
          </w:tcPr>
          <w:p w14:paraId="16B749DD">
            <w:pPr>
              <w:widowControl/>
              <w:jc w:val="left"/>
              <w:textAlignment w:val="center"/>
              <w:rPr>
                <w:sz w:val="20"/>
              </w:rPr>
            </w:pPr>
            <w:r>
              <w:rPr>
                <w:rFonts w:eastAsia="宋体"/>
                <w:color w:val="000000"/>
                <w:kern w:val="0"/>
                <w:sz w:val="20"/>
              </w:rPr>
              <w:t xml:space="preserve">         其他资金</w:t>
            </w:r>
          </w:p>
        </w:tc>
        <w:tc>
          <w:tcPr>
            <w:tcW w:w="3552" w:type="dxa"/>
            <w:gridSpan w:val="2"/>
            <w:noWrap w:val="0"/>
            <w:vAlign w:val="center"/>
          </w:tcPr>
          <w:p w14:paraId="2585E3EF">
            <w:pPr>
              <w:jc w:val="center"/>
              <w:rPr>
                <w:sz w:val="20"/>
              </w:rPr>
            </w:pPr>
            <w:r>
              <w:rPr>
                <w:sz w:val="20"/>
              </w:rPr>
              <w:t>0</w:t>
            </w:r>
          </w:p>
        </w:tc>
      </w:tr>
      <w:tr w14:paraId="3D20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7678C830">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03ACB6A0">
            <w:pPr>
              <w:jc w:val="left"/>
              <w:rPr>
                <w:sz w:val="20"/>
              </w:rPr>
            </w:pPr>
            <w:r>
              <w:rPr>
                <w:rFonts w:hint="eastAsia"/>
                <w:sz w:val="20"/>
              </w:rPr>
              <w:t>1.（1）依据烈山区人民政府办公室《关于推进医疗卫生与养老服务相结合的实施意见 》（烈政办﹝2016﹞41号）。（2）烈山区卫生健康委员会、烈山区民政局《烈山区推进省级优质医养结合示范创建工作实施方案（2022-2025）》 （烈卫﹝2022﹞19号）文件精神，将为老年人的健康提供基本医疗服务放在首位，将医护与养老相结合。创新机制，加大投入，全面推进医疗卫生与养老服务融合发展，有效保障特殊困难老年人的健康养老服务需求，进一步满足了老年人多层次、多样化的健康养老需求。（区级财政：10万元）</w:t>
            </w:r>
          </w:p>
        </w:tc>
      </w:tr>
      <w:tr w14:paraId="64F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38" w:type="dxa"/>
            <w:vMerge w:val="restart"/>
            <w:noWrap w:val="0"/>
            <w:vAlign w:val="center"/>
          </w:tcPr>
          <w:p w14:paraId="533E9EBD">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5D0A2E7">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1082" w:type="dxa"/>
            <w:gridSpan w:val="2"/>
            <w:noWrap w:val="0"/>
            <w:vAlign w:val="center"/>
          </w:tcPr>
          <w:p w14:paraId="6A317977">
            <w:pPr>
              <w:widowControl/>
              <w:spacing w:line="200" w:lineRule="exact"/>
              <w:jc w:val="center"/>
              <w:textAlignment w:val="center"/>
              <w:rPr>
                <w:sz w:val="20"/>
              </w:rPr>
            </w:pPr>
            <w:r>
              <w:rPr>
                <w:rFonts w:eastAsia="宋体"/>
                <w:color w:val="000000"/>
                <w:kern w:val="0"/>
                <w:sz w:val="20"/>
              </w:rPr>
              <w:t>二级指标</w:t>
            </w:r>
          </w:p>
        </w:tc>
        <w:tc>
          <w:tcPr>
            <w:tcW w:w="3225" w:type="dxa"/>
            <w:noWrap w:val="0"/>
            <w:vAlign w:val="center"/>
          </w:tcPr>
          <w:p w14:paraId="5F686432">
            <w:pPr>
              <w:widowControl/>
              <w:jc w:val="left"/>
              <w:textAlignment w:val="center"/>
              <w:rPr>
                <w:rFonts w:hint="eastAsia"/>
                <w:sz w:val="20"/>
              </w:rPr>
            </w:pPr>
            <w:r>
              <w:rPr>
                <w:rFonts w:hint="eastAsia"/>
                <w:sz w:val="20"/>
              </w:rPr>
              <w:t>三级指标</w:t>
            </w:r>
          </w:p>
        </w:tc>
        <w:tc>
          <w:tcPr>
            <w:tcW w:w="3552" w:type="dxa"/>
            <w:gridSpan w:val="2"/>
            <w:noWrap w:val="0"/>
            <w:vAlign w:val="center"/>
          </w:tcPr>
          <w:p w14:paraId="20B4A342">
            <w:pPr>
              <w:widowControl/>
              <w:jc w:val="center"/>
              <w:textAlignment w:val="center"/>
              <w:rPr>
                <w:sz w:val="20"/>
              </w:rPr>
            </w:pPr>
            <w:r>
              <w:rPr>
                <w:rFonts w:eastAsia="宋体"/>
                <w:color w:val="000000"/>
                <w:kern w:val="0"/>
                <w:sz w:val="20"/>
              </w:rPr>
              <w:t>指标值</w:t>
            </w:r>
          </w:p>
        </w:tc>
      </w:tr>
      <w:tr w14:paraId="2308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38" w:type="dxa"/>
            <w:vMerge w:val="continue"/>
            <w:noWrap w:val="0"/>
            <w:vAlign w:val="center"/>
          </w:tcPr>
          <w:p w14:paraId="284A522E">
            <w:pPr>
              <w:jc w:val="center"/>
              <w:rPr>
                <w:sz w:val="20"/>
              </w:rPr>
            </w:pPr>
          </w:p>
        </w:tc>
        <w:tc>
          <w:tcPr>
            <w:tcW w:w="723" w:type="dxa"/>
            <w:vMerge w:val="restart"/>
            <w:noWrap w:val="0"/>
            <w:vAlign w:val="center"/>
          </w:tcPr>
          <w:p w14:paraId="75D3C2A8">
            <w:pPr>
              <w:widowControl/>
              <w:jc w:val="center"/>
              <w:textAlignment w:val="center"/>
              <w:rPr>
                <w:sz w:val="20"/>
              </w:rPr>
            </w:pPr>
            <w:r>
              <w:rPr>
                <w:rFonts w:eastAsia="宋体"/>
                <w:color w:val="000000"/>
                <w:kern w:val="0"/>
                <w:sz w:val="20"/>
              </w:rPr>
              <w:t>产出指标</w:t>
            </w:r>
          </w:p>
        </w:tc>
        <w:tc>
          <w:tcPr>
            <w:tcW w:w="1082" w:type="dxa"/>
            <w:gridSpan w:val="2"/>
            <w:vMerge w:val="restart"/>
            <w:noWrap w:val="0"/>
            <w:vAlign w:val="center"/>
          </w:tcPr>
          <w:p w14:paraId="6FBEB1DF">
            <w:pPr>
              <w:widowControl/>
              <w:spacing w:line="200" w:lineRule="exact"/>
              <w:jc w:val="center"/>
              <w:textAlignment w:val="center"/>
              <w:rPr>
                <w:sz w:val="20"/>
              </w:rPr>
            </w:pPr>
            <w:r>
              <w:rPr>
                <w:rFonts w:eastAsia="宋体"/>
                <w:color w:val="000000"/>
                <w:kern w:val="0"/>
                <w:sz w:val="20"/>
              </w:rPr>
              <w:t>数量指标</w:t>
            </w:r>
          </w:p>
        </w:tc>
        <w:tc>
          <w:tcPr>
            <w:tcW w:w="3225" w:type="dxa"/>
            <w:noWrap w:val="0"/>
            <w:vAlign w:val="center"/>
          </w:tcPr>
          <w:p w14:paraId="1112F5A8">
            <w:pPr>
              <w:widowControl/>
              <w:jc w:val="left"/>
              <w:textAlignment w:val="center"/>
              <w:rPr>
                <w:rFonts w:hint="eastAsia"/>
                <w:sz w:val="20"/>
              </w:rPr>
            </w:pPr>
            <w:r>
              <w:rPr>
                <w:rFonts w:hint="eastAsia"/>
                <w:sz w:val="20"/>
              </w:rPr>
              <w:t>持续开展医养结合的医疗机构</w:t>
            </w:r>
          </w:p>
        </w:tc>
        <w:tc>
          <w:tcPr>
            <w:tcW w:w="3552" w:type="dxa"/>
            <w:gridSpan w:val="2"/>
            <w:noWrap w:val="0"/>
            <w:vAlign w:val="center"/>
          </w:tcPr>
          <w:p w14:paraId="3CA81C2E">
            <w:pPr>
              <w:jc w:val="center"/>
              <w:rPr>
                <w:rFonts w:hint="default" w:eastAsiaTheme="minorEastAsia"/>
                <w:sz w:val="20"/>
                <w:lang w:val="en-US" w:eastAsia="zh-CN"/>
              </w:rPr>
            </w:pPr>
            <w:r>
              <w:rPr>
                <w:rFonts w:hint="eastAsia"/>
                <w:sz w:val="20"/>
                <w:lang w:eastAsia="zh-CN"/>
              </w:rPr>
              <w:t>不低于</w:t>
            </w:r>
            <w:r>
              <w:rPr>
                <w:rFonts w:hint="eastAsia"/>
                <w:sz w:val="20"/>
                <w:lang w:val="en-US" w:eastAsia="zh-CN"/>
              </w:rPr>
              <w:t>2家</w:t>
            </w:r>
          </w:p>
        </w:tc>
      </w:tr>
      <w:tr w14:paraId="626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01DA100">
            <w:pPr>
              <w:jc w:val="center"/>
              <w:rPr>
                <w:sz w:val="20"/>
              </w:rPr>
            </w:pPr>
          </w:p>
        </w:tc>
        <w:tc>
          <w:tcPr>
            <w:tcW w:w="723" w:type="dxa"/>
            <w:vMerge w:val="continue"/>
            <w:noWrap w:val="0"/>
            <w:vAlign w:val="center"/>
          </w:tcPr>
          <w:p w14:paraId="30A68226">
            <w:pPr>
              <w:jc w:val="center"/>
              <w:rPr>
                <w:sz w:val="20"/>
              </w:rPr>
            </w:pPr>
          </w:p>
        </w:tc>
        <w:tc>
          <w:tcPr>
            <w:tcW w:w="1082" w:type="dxa"/>
            <w:gridSpan w:val="2"/>
            <w:vMerge w:val="continue"/>
            <w:noWrap w:val="0"/>
            <w:vAlign w:val="center"/>
          </w:tcPr>
          <w:p w14:paraId="62831B2C">
            <w:pPr>
              <w:widowControl/>
              <w:spacing w:line="200" w:lineRule="exact"/>
              <w:jc w:val="center"/>
              <w:textAlignment w:val="center"/>
              <w:rPr>
                <w:rFonts w:eastAsia="宋体"/>
                <w:color w:val="000000"/>
                <w:kern w:val="0"/>
                <w:sz w:val="20"/>
              </w:rPr>
            </w:pPr>
          </w:p>
        </w:tc>
        <w:tc>
          <w:tcPr>
            <w:tcW w:w="3225" w:type="dxa"/>
            <w:noWrap w:val="0"/>
            <w:vAlign w:val="center"/>
          </w:tcPr>
          <w:p w14:paraId="179D3944">
            <w:pPr>
              <w:widowControl/>
              <w:jc w:val="left"/>
              <w:textAlignment w:val="center"/>
              <w:rPr>
                <w:rFonts w:hint="eastAsia"/>
                <w:sz w:val="20"/>
              </w:rPr>
            </w:pPr>
            <w:r>
              <w:rPr>
                <w:rFonts w:hint="eastAsia"/>
                <w:sz w:val="20"/>
              </w:rPr>
              <w:t>现有医养结合机构改造、提升</w:t>
            </w:r>
          </w:p>
        </w:tc>
        <w:tc>
          <w:tcPr>
            <w:tcW w:w="3552" w:type="dxa"/>
            <w:gridSpan w:val="2"/>
            <w:noWrap w:val="0"/>
            <w:vAlign w:val="center"/>
          </w:tcPr>
          <w:p w14:paraId="7CB043B4">
            <w:pPr>
              <w:jc w:val="center"/>
              <w:rPr>
                <w:rFonts w:hint="eastAsia"/>
                <w:sz w:val="20"/>
              </w:rPr>
            </w:pPr>
            <w:r>
              <w:rPr>
                <w:rFonts w:hint="eastAsia"/>
                <w:sz w:val="20"/>
                <w:lang w:eastAsia="zh-CN"/>
              </w:rPr>
              <w:t>不低于</w:t>
            </w:r>
            <w:r>
              <w:rPr>
                <w:rFonts w:hint="eastAsia"/>
                <w:sz w:val="20"/>
                <w:lang w:val="en-US" w:eastAsia="zh-CN"/>
              </w:rPr>
              <w:t>1家</w:t>
            </w:r>
          </w:p>
        </w:tc>
      </w:tr>
      <w:tr w14:paraId="4BC8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628DF3">
            <w:pPr>
              <w:jc w:val="center"/>
              <w:rPr>
                <w:sz w:val="20"/>
              </w:rPr>
            </w:pPr>
          </w:p>
        </w:tc>
        <w:tc>
          <w:tcPr>
            <w:tcW w:w="723" w:type="dxa"/>
            <w:vMerge w:val="continue"/>
            <w:noWrap w:val="0"/>
            <w:vAlign w:val="center"/>
          </w:tcPr>
          <w:p w14:paraId="53F2BD2F">
            <w:pPr>
              <w:jc w:val="center"/>
              <w:rPr>
                <w:sz w:val="20"/>
              </w:rPr>
            </w:pPr>
          </w:p>
        </w:tc>
        <w:tc>
          <w:tcPr>
            <w:tcW w:w="1082" w:type="dxa"/>
            <w:gridSpan w:val="2"/>
            <w:vMerge w:val="restart"/>
            <w:noWrap w:val="0"/>
            <w:vAlign w:val="center"/>
          </w:tcPr>
          <w:p w14:paraId="1CFD6B61">
            <w:pPr>
              <w:widowControl/>
              <w:spacing w:line="200" w:lineRule="exact"/>
              <w:jc w:val="center"/>
              <w:textAlignment w:val="center"/>
              <w:rPr>
                <w:sz w:val="20"/>
              </w:rPr>
            </w:pPr>
            <w:r>
              <w:rPr>
                <w:rFonts w:eastAsia="宋体"/>
                <w:color w:val="000000"/>
                <w:kern w:val="0"/>
                <w:sz w:val="20"/>
              </w:rPr>
              <w:t>质量指标</w:t>
            </w:r>
          </w:p>
        </w:tc>
        <w:tc>
          <w:tcPr>
            <w:tcW w:w="3225" w:type="dxa"/>
            <w:noWrap w:val="0"/>
            <w:vAlign w:val="center"/>
          </w:tcPr>
          <w:p w14:paraId="3CA00E3F">
            <w:pPr>
              <w:widowControl/>
              <w:jc w:val="left"/>
              <w:textAlignment w:val="center"/>
              <w:rPr>
                <w:sz w:val="20"/>
              </w:rPr>
            </w:pPr>
            <w:r>
              <w:rPr>
                <w:rFonts w:hint="eastAsia" w:eastAsia="宋体"/>
                <w:color w:val="000000"/>
                <w:kern w:val="0"/>
                <w:sz w:val="20"/>
              </w:rPr>
              <w:t>服务对象覆盖率%</w:t>
            </w:r>
          </w:p>
        </w:tc>
        <w:tc>
          <w:tcPr>
            <w:tcW w:w="3552" w:type="dxa"/>
            <w:gridSpan w:val="2"/>
            <w:noWrap w:val="0"/>
            <w:vAlign w:val="center"/>
          </w:tcPr>
          <w:p w14:paraId="09C8C026">
            <w:pPr>
              <w:jc w:val="center"/>
              <w:rPr>
                <w:sz w:val="20"/>
              </w:rPr>
            </w:pPr>
            <w:r>
              <w:rPr>
                <w:rFonts w:hint="eastAsia"/>
                <w:sz w:val="20"/>
              </w:rPr>
              <w:t>100%</w:t>
            </w:r>
          </w:p>
        </w:tc>
      </w:tr>
      <w:tr w14:paraId="03A6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4E38A6">
            <w:pPr>
              <w:jc w:val="center"/>
              <w:rPr>
                <w:sz w:val="20"/>
              </w:rPr>
            </w:pPr>
          </w:p>
        </w:tc>
        <w:tc>
          <w:tcPr>
            <w:tcW w:w="723" w:type="dxa"/>
            <w:vMerge w:val="continue"/>
            <w:noWrap w:val="0"/>
            <w:vAlign w:val="center"/>
          </w:tcPr>
          <w:p w14:paraId="27585A42">
            <w:pPr>
              <w:jc w:val="center"/>
              <w:rPr>
                <w:sz w:val="20"/>
              </w:rPr>
            </w:pPr>
          </w:p>
        </w:tc>
        <w:tc>
          <w:tcPr>
            <w:tcW w:w="1082" w:type="dxa"/>
            <w:gridSpan w:val="2"/>
            <w:vMerge w:val="continue"/>
            <w:noWrap w:val="0"/>
            <w:vAlign w:val="center"/>
          </w:tcPr>
          <w:p w14:paraId="649CF72F">
            <w:pPr>
              <w:jc w:val="center"/>
              <w:rPr>
                <w:sz w:val="20"/>
              </w:rPr>
            </w:pPr>
          </w:p>
        </w:tc>
        <w:tc>
          <w:tcPr>
            <w:tcW w:w="3225" w:type="dxa"/>
            <w:noWrap w:val="0"/>
            <w:vAlign w:val="center"/>
          </w:tcPr>
          <w:p w14:paraId="44AD16AD">
            <w:pPr>
              <w:widowControl/>
              <w:jc w:val="left"/>
              <w:textAlignment w:val="center"/>
              <w:rPr>
                <w:sz w:val="20"/>
              </w:rPr>
            </w:pPr>
            <w:r>
              <w:rPr>
                <w:rFonts w:hint="eastAsia"/>
                <w:sz w:val="20"/>
              </w:rPr>
              <w:t>服务对象政策符合率%</w:t>
            </w:r>
          </w:p>
        </w:tc>
        <w:tc>
          <w:tcPr>
            <w:tcW w:w="3552" w:type="dxa"/>
            <w:gridSpan w:val="2"/>
            <w:noWrap w:val="0"/>
            <w:vAlign w:val="center"/>
          </w:tcPr>
          <w:p w14:paraId="4C58D8D6">
            <w:pPr>
              <w:jc w:val="center"/>
              <w:rPr>
                <w:sz w:val="20"/>
              </w:rPr>
            </w:pPr>
            <w:r>
              <w:rPr>
                <w:rFonts w:hint="eastAsia"/>
                <w:sz w:val="20"/>
              </w:rPr>
              <w:t>100%</w:t>
            </w:r>
          </w:p>
        </w:tc>
      </w:tr>
      <w:tr w14:paraId="5C8F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FBF2AC1">
            <w:pPr>
              <w:jc w:val="center"/>
              <w:rPr>
                <w:sz w:val="20"/>
              </w:rPr>
            </w:pPr>
          </w:p>
        </w:tc>
        <w:tc>
          <w:tcPr>
            <w:tcW w:w="723" w:type="dxa"/>
            <w:vMerge w:val="continue"/>
            <w:noWrap w:val="0"/>
            <w:vAlign w:val="center"/>
          </w:tcPr>
          <w:p w14:paraId="0CEC8AFE">
            <w:pPr>
              <w:jc w:val="center"/>
              <w:rPr>
                <w:sz w:val="20"/>
              </w:rPr>
            </w:pPr>
          </w:p>
        </w:tc>
        <w:tc>
          <w:tcPr>
            <w:tcW w:w="1082" w:type="dxa"/>
            <w:gridSpan w:val="2"/>
            <w:vMerge w:val="continue"/>
            <w:noWrap w:val="0"/>
            <w:vAlign w:val="center"/>
          </w:tcPr>
          <w:p w14:paraId="3ACD463B">
            <w:pPr>
              <w:jc w:val="center"/>
              <w:rPr>
                <w:sz w:val="20"/>
              </w:rPr>
            </w:pPr>
          </w:p>
        </w:tc>
        <w:tc>
          <w:tcPr>
            <w:tcW w:w="3225" w:type="dxa"/>
            <w:noWrap w:val="0"/>
            <w:vAlign w:val="center"/>
          </w:tcPr>
          <w:p w14:paraId="1E270EDA">
            <w:pPr>
              <w:widowControl/>
              <w:tabs>
                <w:tab w:val="center" w:pos="1328"/>
              </w:tabs>
              <w:jc w:val="left"/>
              <w:textAlignment w:val="center"/>
              <w:rPr>
                <w:sz w:val="20"/>
              </w:rPr>
            </w:pPr>
            <w:r>
              <w:rPr>
                <w:rFonts w:hint="eastAsia"/>
                <w:sz w:val="20"/>
              </w:rPr>
              <w:t>服务对象的及时率%</w:t>
            </w:r>
            <w:r>
              <w:rPr>
                <w:rFonts w:hint="eastAsia"/>
                <w:sz w:val="20"/>
              </w:rPr>
              <w:tab/>
            </w:r>
          </w:p>
        </w:tc>
        <w:tc>
          <w:tcPr>
            <w:tcW w:w="3552" w:type="dxa"/>
            <w:gridSpan w:val="2"/>
            <w:noWrap w:val="0"/>
            <w:vAlign w:val="center"/>
          </w:tcPr>
          <w:p w14:paraId="5EE7A0A2">
            <w:pPr>
              <w:jc w:val="center"/>
              <w:rPr>
                <w:sz w:val="20"/>
              </w:rPr>
            </w:pPr>
            <w:r>
              <w:rPr>
                <w:rFonts w:hint="eastAsia"/>
                <w:sz w:val="20"/>
              </w:rPr>
              <w:t>100%</w:t>
            </w:r>
          </w:p>
        </w:tc>
      </w:tr>
      <w:tr w14:paraId="71FC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15E0DEB">
            <w:pPr>
              <w:jc w:val="center"/>
              <w:rPr>
                <w:sz w:val="20"/>
              </w:rPr>
            </w:pPr>
          </w:p>
        </w:tc>
        <w:tc>
          <w:tcPr>
            <w:tcW w:w="723" w:type="dxa"/>
            <w:vMerge w:val="continue"/>
            <w:noWrap w:val="0"/>
            <w:vAlign w:val="center"/>
          </w:tcPr>
          <w:p w14:paraId="302EB5E8">
            <w:pPr>
              <w:jc w:val="center"/>
              <w:rPr>
                <w:sz w:val="20"/>
              </w:rPr>
            </w:pPr>
          </w:p>
        </w:tc>
        <w:tc>
          <w:tcPr>
            <w:tcW w:w="1082" w:type="dxa"/>
            <w:gridSpan w:val="2"/>
            <w:noWrap w:val="0"/>
            <w:vAlign w:val="center"/>
          </w:tcPr>
          <w:p w14:paraId="0A028B70">
            <w:pPr>
              <w:widowControl/>
              <w:spacing w:line="200" w:lineRule="exact"/>
              <w:jc w:val="center"/>
              <w:textAlignment w:val="center"/>
              <w:rPr>
                <w:sz w:val="20"/>
              </w:rPr>
            </w:pPr>
            <w:r>
              <w:rPr>
                <w:rFonts w:eastAsia="宋体"/>
                <w:color w:val="000000"/>
                <w:kern w:val="0"/>
                <w:sz w:val="20"/>
              </w:rPr>
              <w:t>时效指标</w:t>
            </w:r>
          </w:p>
        </w:tc>
        <w:tc>
          <w:tcPr>
            <w:tcW w:w="3225" w:type="dxa"/>
            <w:noWrap w:val="0"/>
            <w:vAlign w:val="center"/>
          </w:tcPr>
          <w:p w14:paraId="4840D53C">
            <w:pPr>
              <w:widowControl/>
              <w:jc w:val="left"/>
              <w:textAlignment w:val="center"/>
              <w:rPr>
                <w:sz w:val="20"/>
              </w:rPr>
            </w:pPr>
            <w:r>
              <w:rPr>
                <w:rFonts w:hint="eastAsia" w:eastAsia="宋体"/>
                <w:color w:val="000000"/>
                <w:kern w:val="0"/>
                <w:sz w:val="20"/>
              </w:rPr>
              <w:t>资金到位率%</w:t>
            </w:r>
          </w:p>
        </w:tc>
        <w:tc>
          <w:tcPr>
            <w:tcW w:w="3552" w:type="dxa"/>
            <w:gridSpan w:val="2"/>
            <w:noWrap w:val="0"/>
            <w:vAlign w:val="center"/>
          </w:tcPr>
          <w:p w14:paraId="4DB446C5">
            <w:pPr>
              <w:jc w:val="center"/>
              <w:rPr>
                <w:sz w:val="20"/>
              </w:rPr>
            </w:pPr>
            <w:r>
              <w:rPr>
                <w:rFonts w:hint="eastAsia"/>
                <w:sz w:val="20"/>
              </w:rPr>
              <w:t>100%</w:t>
            </w:r>
          </w:p>
        </w:tc>
      </w:tr>
      <w:tr w14:paraId="5B58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7C03EF1">
            <w:pPr>
              <w:jc w:val="center"/>
              <w:rPr>
                <w:sz w:val="20"/>
              </w:rPr>
            </w:pPr>
          </w:p>
        </w:tc>
        <w:tc>
          <w:tcPr>
            <w:tcW w:w="723" w:type="dxa"/>
            <w:vMerge w:val="continue"/>
            <w:noWrap w:val="0"/>
            <w:vAlign w:val="center"/>
          </w:tcPr>
          <w:p w14:paraId="678EE0D1">
            <w:pPr>
              <w:jc w:val="center"/>
              <w:rPr>
                <w:sz w:val="20"/>
              </w:rPr>
            </w:pPr>
          </w:p>
        </w:tc>
        <w:tc>
          <w:tcPr>
            <w:tcW w:w="1082" w:type="dxa"/>
            <w:gridSpan w:val="2"/>
            <w:noWrap w:val="0"/>
            <w:vAlign w:val="center"/>
          </w:tcPr>
          <w:p w14:paraId="39EFADC6">
            <w:pPr>
              <w:widowControl/>
              <w:spacing w:line="200" w:lineRule="exact"/>
              <w:jc w:val="center"/>
              <w:textAlignment w:val="center"/>
              <w:rPr>
                <w:rFonts w:eastAsia="宋体"/>
                <w:color w:val="000000"/>
                <w:kern w:val="0"/>
                <w:sz w:val="20"/>
              </w:rPr>
            </w:pPr>
            <w:r>
              <w:rPr>
                <w:rFonts w:hint="eastAsia" w:eastAsia="宋体"/>
                <w:color w:val="000000"/>
                <w:kern w:val="0"/>
                <w:sz w:val="20"/>
              </w:rPr>
              <w:t>成本指标</w:t>
            </w:r>
          </w:p>
        </w:tc>
        <w:tc>
          <w:tcPr>
            <w:tcW w:w="3225" w:type="dxa"/>
            <w:noWrap w:val="0"/>
            <w:vAlign w:val="center"/>
          </w:tcPr>
          <w:p w14:paraId="180727BD">
            <w:pPr>
              <w:widowControl/>
              <w:jc w:val="left"/>
              <w:textAlignment w:val="center"/>
              <w:rPr>
                <w:rFonts w:eastAsia="宋体"/>
                <w:color w:val="000000"/>
                <w:kern w:val="0"/>
                <w:sz w:val="20"/>
              </w:rPr>
            </w:pPr>
            <w:r>
              <w:rPr>
                <w:rFonts w:hint="eastAsia" w:eastAsia="宋体"/>
                <w:color w:val="000000"/>
                <w:kern w:val="0"/>
                <w:sz w:val="20"/>
              </w:rPr>
              <w:t>项目成本按绩效目标控制</w:t>
            </w:r>
          </w:p>
        </w:tc>
        <w:tc>
          <w:tcPr>
            <w:tcW w:w="3552" w:type="dxa"/>
            <w:gridSpan w:val="2"/>
            <w:noWrap w:val="0"/>
            <w:vAlign w:val="center"/>
          </w:tcPr>
          <w:p w14:paraId="39494679">
            <w:pPr>
              <w:jc w:val="center"/>
              <w:rPr>
                <w:rFonts w:hint="default" w:eastAsiaTheme="minorEastAsia"/>
                <w:sz w:val="20"/>
                <w:lang w:val="en-US" w:eastAsia="zh-CN"/>
              </w:rPr>
            </w:pPr>
            <w:r>
              <w:rPr>
                <w:rFonts w:hint="eastAsia"/>
                <w:sz w:val="20"/>
                <w:lang w:val="en-US" w:eastAsia="zh-CN"/>
              </w:rPr>
              <w:t>10万元</w:t>
            </w:r>
          </w:p>
        </w:tc>
      </w:tr>
      <w:tr w14:paraId="468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7DEDA03">
            <w:pPr>
              <w:jc w:val="center"/>
              <w:rPr>
                <w:sz w:val="20"/>
              </w:rPr>
            </w:pPr>
          </w:p>
        </w:tc>
        <w:tc>
          <w:tcPr>
            <w:tcW w:w="723" w:type="dxa"/>
            <w:vMerge w:val="restart"/>
            <w:noWrap w:val="0"/>
            <w:vAlign w:val="center"/>
          </w:tcPr>
          <w:p w14:paraId="47CDE6D6">
            <w:pPr>
              <w:widowControl/>
              <w:jc w:val="center"/>
              <w:textAlignment w:val="center"/>
              <w:rPr>
                <w:sz w:val="20"/>
              </w:rPr>
            </w:pPr>
            <w:r>
              <w:rPr>
                <w:rFonts w:eastAsia="宋体"/>
                <w:color w:val="000000"/>
                <w:kern w:val="0"/>
                <w:sz w:val="20"/>
              </w:rPr>
              <w:t>效益指标</w:t>
            </w:r>
          </w:p>
        </w:tc>
        <w:tc>
          <w:tcPr>
            <w:tcW w:w="1082" w:type="dxa"/>
            <w:gridSpan w:val="2"/>
            <w:noWrap w:val="0"/>
            <w:vAlign w:val="center"/>
          </w:tcPr>
          <w:p w14:paraId="6993AA63">
            <w:pPr>
              <w:widowControl/>
              <w:spacing w:line="200" w:lineRule="exact"/>
              <w:jc w:val="center"/>
              <w:textAlignment w:val="center"/>
              <w:rPr>
                <w:sz w:val="20"/>
              </w:rPr>
            </w:pPr>
            <w:r>
              <w:rPr>
                <w:rFonts w:eastAsia="宋体"/>
                <w:color w:val="000000"/>
                <w:kern w:val="0"/>
                <w:sz w:val="20"/>
              </w:rPr>
              <w:t>经济效益指标</w:t>
            </w:r>
          </w:p>
        </w:tc>
        <w:tc>
          <w:tcPr>
            <w:tcW w:w="3225" w:type="dxa"/>
            <w:noWrap w:val="0"/>
            <w:vAlign w:val="center"/>
          </w:tcPr>
          <w:p w14:paraId="53FCED20">
            <w:pPr>
              <w:widowControl/>
              <w:jc w:val="left"/>
              <w:textAlignment w:val="center"/>
              <w:rPr>
                <w:sz w:val="20"/>
              </w:rPr>
            </w:pPr>
            <w:r>
              <w:rPr>
                <w:rFonts w:hint="eastAsia" w:eastAsia="宋体"/>
                <w:color w:val="000000"/>
                <w:kern w:val="0"/>
                <w:sz w:val="20"/>
              </w:rPr>
              <w:t>经济效益</w:t>
            </w:r>
          </w:p>
        </w:tc>
        <w:tc>
          <w:tcPr>
            <w:tcW w:w="3552" w:type="dxa"/>
            <w:gridSpan w:val="2"/>
            <w:noWrap w:val="0"/>
            <w:vAlign w:val="center"/>
          </w:tcPr>
          <w:p w14:paraId="40DB5F04">
            <w:pPr>
              <w:jc w:val="center"/>
              <w:rPr>
                <w:rFonts w:hint="eastAsia" w:eastAsiaTheme="minorEastAsia"/>
                <w:sz w:val="20"/>
                <w:lang w:eastAsia="zh-CN"/>
              </w:rPr>
            </w:pPr>
            <w:r>
              <w:rPr>
                <w:rFonts w:hint="eastAsia"/>
                <w:sz w:val="20"/>
                <w:lang w:eastAsia="zh-CN"/>
              </w:rPr>
              <w:t>不适用</w:t>
            </w:r>
          </w:p>
        </w:tc>
      </w:tr>
      <w:tr w14:paraId="25D7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17DD676">
            <w:pPr>
              <w:jc w:val="center"/>
              <w:rPr>
                <w:sz w:val="20"/>
              </w:rPr>
            </w:pPr>
          </w:p>
        </w:tc>
        <w:tc>
          <w:tcPr>
            <w:tcW w:w="723" w:type="dxa"/>
            <w:vMerge w:val="continue"/>
            <w:noWrap w:val="0"/>
            <w:vAlign w:val="center"/>
          </w:tcPr>
          <w:p w14:paraId="05DA6693">
            <w:pPr>
              <w:jc w:val="center"/>
              <w:rPr>
                <w:sz w:val="20"/>
              </w:rPr>
            </w:pPr>
          </w:p>
        </w:tc>
        <w:tc>
          <w:tcPr>
            <w:tcW w:w="1082" w:type="dxa"/>
            <w:gridSpan w:val="2"/>
            <w:noWrap w:val="0"/>
            <w:vAlign w:val="center"/>
          </w:tcPr>
          <w:p w14:paraId="423C6221">
            <w:pPr>
              <w:widowControl/>
              <w:spacing w:line="200" w:lineRule="exact"/>
              <w:jc w:val="center"/>
              <w:textAlignment w:val="center"/>
              <w:rPr>
                <w:sz w:val="20"/>
              </w:rPr>
            </w:pPr>
            <w:r>
              <w:rPr>
                <w:rFonts w:eastAsia="宋体"/>
                <w:color w:val="000000"/>
                <w:kern w:val="0"/>
                <w:sz w:val="20"/>
              </w:rPr>
              <w:t>社会效益指标</w:t>
            </w:r>
          </w:p>
        </w:tc>
        <w:tc>
          <w:tcPr>
            <w:tcW w:w="3225" w:type="dxa"/>
            <w:noWrap w:val="0"/>
            <w:vAlign w:val="center"/>
          </w:tcPr>
          <w:p w14:paraId="43FFED59">
            <w:pPr>
              <w:widowControl/>
              <w:jc w:val="left"/>
              <w:textAlignment w:val="center"/>
              <w:rPr>
                <w:sz w:val="20"/>
              </w:rPr>
            </w:pPr>
            <w:r>
              <w:rPr>
                <w:rFonts w:eastAsia="宋体"/>
                <w:color w:val="000000"/>
                <w:kern w:val="0"/>
                <w:sz w:val="20"/>
              </w:rPr>
              <w:t>提高群众对医养结合的知晓率与满意度</w:t>
            </w:r>
          </w:p>
        </w:tc>
        <w:tc>
          <w:tcPr>
            <w:tcW w:w="3552" w:type="dxa"/>
            <w:gridSpan w:val="2"/>
            <w:noWrap w:val="0"/>
            <w:vAlign w:val="center"/>
          </w:tcPr>
          <w:p w14:paraId="02EB5510">
            <w:pPr>
              <w:jc w:val="center"/>
              <w:rPr>
                <w:sz w:val="20"/>
              </w:rPr>
            </w:pPr>
            <w:r>
              <w:rPr>
                <w:rFonts w:hint="eastAsia"/>
                <w:sz w:val="20"/>
              </w:rPr>
              <w:t>优</w:t>
            </w:r>
          </w:p>
        </w:tc>
      </w:tr>
      <w:tr w14:paraId="0EDE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638C86D">
            <w:pPr>
              <w:jc w:val="center"/>
              <w:rPr>
                <w:sz w:val="20"/>
              </w:rPr>
            </w:pPr>
          </w:p>
        </w:tc>
        <w:tc>
          <w:tcPr>
            <w:tcW w:w="723" w:type="dxa"/>
            <w:vMerge w:val="continue"/>
            <w:noWrap w:val="0"/>
            <w:vAlign w:val="center"/>
          </w:tcPr>
          <w:p w14:paraId="4A743795">
            <w:pPr>
              <w:jc w:val="center"/>
              <w:rPr>
                <w:sz w:val="20"/>
              </w:rPr>
            </w:pPr>
          </w:p>
        </w:tc>
        <w:tc>
          <w:tcPr>
            <w:tcW w:w="1082" w:type="dxa"/>
            <w:gridSpan w:val="2"/>
            <w:noWrap w:val="0"/>
            <w:vAlign w:val="center"/>
          </w:tcPr>
          <w:p w14:paraId="584CA769">
            <w:pPr>
              <w:widowControl/>
              <w:spacing w:line="200" w:lineRule="exact"/>
              <w:jc w:val="center"/>
              <w:textAlignment w:val="center"/>
              <w:rPr>
                <w:rFonts w:eastAsia="宋体"/>
                <w:color w:val="000000"/>
                <w:kern w:val="0"/>
                <w:sz w:val="20"/>
              </w:rPr>
            </w:pPr>
            <w:r>
              <w:rPr>
                <w:rFonts w:hint="eastAsia" w:eastAsia="宋体"/>
                <w:color w:val="000000"/>
                <w:kern w:val="0"/>
                <w:sz w:val="20"/>
              </w:rPr>
              <w:t>生态效益</w:t>
            </w:r>
          </w:p>
          <w:p w14:paraId="18042C98">
            <w:pPr>
              <w:widowControl/>
              <w:spacing w:line="200" w:lineRule="exact"/>
              <w:jc w:val="center"/>
              <w:textAlignment w:val="center"/>
              <w:rPr>
                <w:sz w:val="20"/>
              </w:rPr>
            </w:pPr>
            <w:r>
              <w:rPr>
                <w:rFonts w:hint="eastAsia" w:eastAsia="宋体"/>
                <w:color w:val="000000"/>
                <w:kern w:val="0"/>
                <w:sz w:val="20"/>
              </w:rPr>
              <w:t>指标</w:t>
            </w:r>
          </w:p>
        </w:tc>
        <w:tc>
          <w:tcPr>
            <w:tcW w:w="3225" w:type="dxa"/>
            <w:noWrap w:val="0"/>
            <w:vAlign w:val="center"/>
          </w:tcPr>
          <w:p w14:paraId="1167D958">
            <w:pPr>
              <w:widowControl/>
              <w:spacing w:line="200" w:lineRule="exact"/>
              <w:jc w:val="both"/>
              <w:textAlignment w:val="center"/>
              <w:rPr>
                <w:rFonts w:eastAsia="宋体"/>
                <w:color w:val="000000"/>
                <w:kern w:val="0"/>
                <w:sz w:val="20"/>
              </w:rPr>
            </w:pPr>
            <w:r>
              <w:rPr>
                <w:rFonts w:hint="eastAsia" w:eastAsia="宋体"/>
                <w:color w:val="000000"/>
                <w:kern w:val="0"/>
                <w:sz w:val="20"/>
              </w:rPr>
              <w:t>生态效益</w:t>
            </w:r>
          </w:p>
          <w:p w14:paraId="10AA1BC1">
            <w:pPr>
              <w:widowControl/>
              <w:jc w:val="left"/>
              <w:textAlignment w:val="center"/>
              <w:rPr>
                <w:rFonts w:eastAsia="宋体"/>
                <w:color w:val="000000"/>
                <w:kern w:val="0"/>
                <w:sz w:val="20"/>
              </w:rPr>
            </w:pPr>
          </w:p>
        </w:tc>
        <w:tc>
          <w:tcPr>
            <w:tcW w:w="3552" w:type="dxa"/>
            <w:gridSpan w:val="2"/>
            <w:noWrap w:val="0"/>
            <w:vAlign w:val="center"/>
          </w:tcPr>
          <w:p w14:paraId="17DABDE2">
            <w:pPr>
              <w:jc w:val="center"/>
              <w:rPr>
                <w:sz w:val="20"/>
              </w:rPr>
            </w:pPr>
            <w:r>
              <w:rPr>
                <w:rFonts w:hint="eastAsia"/>
                <w:sz w:val="20"/>
                <w:lang w:eastAsia="zh-CN"/>
              </w:rPr>
              <w:t>不适用</w:t>
            </w:r>
          </w:p>
        </w:tc>
      </w:tr>
      <w:tr w14:paraId="1C9E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F97776B">
            <w:pPr>
              <w:jc w:val="center"/>
              <w:rPr>
                <w:sz w:val="20"/>
              </w:rPr>
            </w:pPr>
          </w:p>
        </w:tc>
        <w:tc>
          <w:tcPr>
            <w:tcW w:w="723" w:type="dxa"/>
            <w:vMerge w:val="continue"/>
            <w:noWrap w:val="0"/>
            <w:vAlign w:val="center"/>
          </w:tcPr>
          <w:p w14:paraId="5EF837C0">
            <w:pPr>
              <w:widowControl/>
              <w:spacing w:line="200" w:lineRule="exact"/>
              <w:jc w:val="center"/>
              <w:rPr>
                <w:rFonts w:eastAsia="宋体"/>
                <w:sz w:val="20"/>
              </w:rPr>
            </w:pPr>
          </w:p>
        </w:tc>
        <w:tc>
          <w:tcPr>
            <w:tcW w:w="1082" w:type="dxa"/>
            <w:gridSpan w:val="2"/>
            <w:noWrap w:val="0"/>
            <w:vAlign w:val="center"/>
          </w:tcPr>
          <w:p w14:paraId="182C50F6">
            <w:pPr>
              <w:widowControl/>
              <w:jc w:val="left"/>
              <w:textAlignment w:val="center"/>
              <w:rPr>
                <w:rFonts w:hint="eastAsia" w:eastAsia="宋体"/>
                <w:color w:val="000000"/>
                <w:kern w:val="0"/>
                <w:sz w:val="20"/>
              </w:rPr>
            </w:pPr>
            <w:r>
              <w:rPr>
                <w:rFonts w:hint="eastAsia" w:eastAsia="宋体"/>
                <w:color w:val="000000"/>
                <w:kern w:val="0"/>
                <w:sz w:val="20"/>
              </w:rPr>
              <w:t>可持续影响指标</w:t>
            </w:r>
          </w:p>
        </w:tc>
        <w:tc>
          <w:tcPr>
            <w:tcW w:w="3225" w:type="dxa"/>
            <w:noWrap w:val="0"/>
            <w:vAlign w:val="center"/>
          </w:tcPr>
          <w:p w14:paraId="27A0A2BC">
            <w:pPr>
              <w:widowControl/>
              <w:jc w:val="left"/>
              <w:textAlignment w:val="center"/>
              <w:rPr>
                <w:rFonts w:hint="eastAsia" w:eastAsia="宋体"/>
                <w:color w:val="000000"/>
                <w:kern w:val="0"/>
                <w:sz w:val="20"/>
              </w:rPr>
            </w:pPr>
            <w:r>
              <w:rPr>
                <w:rFonts w:hint="eastAsia" w:eastAsia="宋体"/>
                <w:color w:val="000000"/>
                <w:kern w:val="0"/>
                <w:sz w:val="20"/>
              </w:rPr>
              <w:t>辖区医养结合水平逐步提高</w:t>
            </w:r>
          </w:p>
        </w:tc>
        <w:tc>
          <w:tcPr>
            <w:tcW w:w="3552" w:type="dxa"/>
            <w:gridSpan w:val="2"/>
            <w:noWrap w:val="0"/>
            <w:vAlign w:val="center"/>
          </w:tcPr>
          <w:p w14:paraId="77068FFA">
            <w:pPr>
              <w:jc w:val="center"/>
              <w:rPr>
                <w:rFonts w:hint="eastAsia" w:eastAsiaTheme="minorEastAsia"/>
                <w:sz w:val="20"/>
                <w:lang w:eastAsia="zh-CN"/>
              </w:rPr>
            </w:pPr>
            <w:r>
              <w:rPr>
                <w:rFonts w:hint="eastAsia"/>
                <w:sz w:val="20"/>
                <w:lang w:eastAsia="zh-CN"/>
              </w:rPr>
              <w:t>不断提升</w:t>
            </w:r>
          </w:p>
        </w:tc>
      </w:tr>
      <w:tr w14:paraId="1DD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46B3336">
            <w:pPr>
              <w:jc w:val="center"/>
              <w:rPr>
                <w:sz w:val="20"/>
              </w:rPr>
            </w:pPr>
          </w:p>
        </w:tc>
        <w:tc>
          <w:tcPr>
            <w:tcW w:w="723" w:type="dxa"/>
            <w:noWrap w:val="0"/>
            <w:vAlign w:val="center"/>
          </w:tcPr>
          <w:p w14:paraId="37CC7697">
            <w:pPr>
              <w:widowControl/>
              <w:spacing w:line="200" w:lineRule="exact"/>
              <w:jc w:val="center"/>
              <w:rPr>
                <w:rFonts w:eastAsia="宋体"/>
                <w:sz w:val="20"/>
              </w:rPr>
            </w:pPr>
            <w:r>
              <w:rPr>
                <w:rFonts w:eastAsia="宋体"/>
                <w:sz w:val="20"/>
              </w:rPr>
              <w:t>满意度指标</w:t>
            </w:r>
          </w:p>
        </w:tc>
        <w:tc>
          <w:tcPr>
            <w:tcW w:w="1082" w:type="dxa"/>
            <w:gridSpan w:val="2"/>
            <w:noWrap w:val="0"/>
            <w:vAlign w:val="center"/>
          </w:tcPr>
          <w:p w14:paraId="12AF9C0B">
            <w:pPr>
              <w:widowControl/>
              <w:spacing w:line="200" w:lineRule="exact"/>
              <w:jc w:val="center"/>
              <w:rPr>
                <w:rFonts w:eastAsia="宋体"/>
                <w:sz w:val="20"/>
              </w:rPr>
            </w:pPr>
            <w:r>
              <w:rPr>
                <w:rFonts w:eastAsia="宋体"/>
                <w:sz w:val="20"/>
              </w:rPr>
              <w:t>满意度指标</w:t>
            </w:r>
          </w:p>
        </w:tc>
        <w:tc>
          <w:tcPr>
            <w:tcW w:w="3225" w:type="dxa"/>
            <w:noWrap w:val="0"/>
            <w:vAlign w:val="center"/>
          </w:tcPr>
          <w:p w14:paraId="00397855">
            <w:pPr>
              <w:widowControl/>
              <w:jc w:val="left"/>
              <w:textAlignment w:val="center"/>
              <w:rPr>
                <w:rFonts w:hint="eastAsia" w:eastAsia="宋体"/>
                <w:sz w:val="20"/>
                <w:lang w:eastAsia="zh-CN"/>
              </w:rPr>
            </w:pPr>
            <w:r>
              <w:rPr>
                <w:rFonts w:hint="eastAsia" w:eastAsia="宋体"/>
                <w:color w:val="000000"/>
                <w:kern w:val="0"/>
                <w:sz w:val="20"/>
                <w:lang w:eastAsia="zh-CN"/>
              </w:rPr>
              <w:t>服务对象满意度</w:t>
            </w:r>
          </w:p>
        </w:tc>
        <w:tc>
          <w:tcPr>
            <w:tcW w:w="3552" w:type="dxa"/>
            <w:gridSpan w:val="2"/>
            <w:noWrap w:val="0"/>
            <w:vAlign w:val="center"/>
          </w:tcPr>
          <w:p w14:paraId="29C79EF8">
            <w:pPr>
              <w:jc w:val="center"/>
              <w:rPr>
                <w:rFonts w:hint="default" w:eastAsiaTheme="minorEastAsia"/>
                <w:sz w:val="20"/>
                <w:lang w:val="en-US" w:eastAsia="zh-CN"/>
              </w:rPr>
            </w:pPr>
            <w:r>
              <w:rPr>
                <w:rFonts w:hint="eastAsia"/>
                <w:sz w:val="20"/>
                <w:lang w:val="en-US" w:eastAsia="zh-CN"/>
              </w:rPr>
              <w:t>100%</w:t>
            </w:r>
          </w:p>
        </w:tc>
      </w:tr>
    </w:tbl>
    <w:p w14:paraId="299D9A05">
      <w:pPr>
        <w:ind w:firstLine="422" w:firstLineChars="200"/>
        <w:rPr>
          <w:rFonts w:hint="eastAsia" w:ascii="仿宋_GB2312" w:hAnsi="TimesNewRoman" w:cs="TimesNewRoman"/>
          <w:b/>
          <w:kern w:val="0"/>
          <w:szCs w:val="32"/>
        </w:rPr>
      </w:pPr>
      <w:r>
        <w:rPr>
          <w:rFonts w:hint="eastAsia" w:ascii="仿宋_GB2312"/>
          <w:b/>
          <w:szCs w:val="32"/>
          <w:lang w:val="en-US" w:eastAsia="zh-CN"/>
        </w:rPr>
        <w:t>6</w:t>
      </w:r>
      <w:r>
        <w:rPr>
          <w:rFonts w:hint="eastAsia" w:ascii="仿宋_GB2312" w:hAnsi="TimesNewRoman" w:cs="TimesNewRoman"/>
          <w:b/>
          <w:kern w:val="0"/>
          <w:szCs w:val="32"/>
        </w:rPr>
        <w:t xml:space="preserve"> “卫健委工作经费”项目。</w:t>
      </w:r>
    </w:p>
    <w:p w14:paraId="3FBD905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（1）项目概述：</w:t>
      </w:r>
      <w:r>
        <w:rPr>
          <w:rFonts w:hint="eastAsia" w:ascii="仿宋_GB2312" w:hAnsi="楷体"/>
          <w:szCs w:val="32"/>
        </w:rPr>
        <w:t>本项目主要用于维持卫健委机关日常运转费用的支出。</w:t>
      </w:r>
    </w:p>
    <w:p w14:paraId="6911FF6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（2）立项依据：</w:t>
      </w:r>
      <w:r>
        <w:rPr>
          <w:rFonts w:hint="eastAsia" w:ascii="仿宋_GB2312" w:hAnsi="楷体"/>
          <w:szCs w:val="32"/>
        </w:rPr>
        <w:t>经常性项目</w:t>
      </w:r>
    </w:p>
    <w:p w14:paraId="13F85B6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5C1B2B9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5</w:t>
      </w:r>
      <w:r>
        <w:rPr>
          <w:rFonts w:hint="eastAsia" w:ascii="仿宋_GB2312" w:hAnsi="仿宋"/>
          <w:szCs w:val="32"/>
        </w:rPr>
        <w:t>年1月至202</w:t>
      </w:r>
      <w:r>
        <w:rPr>
          <w:rFonts w:hint="eastAsia" w:ascii="仿宋_GB2312" w:hAnsi="仿宋"/>
          <w:szCs w:val="32"/>
          <w:lang w:val="en-US" w:eastAsia="zh-CN"/>
        </w:rPr>
        <w:t>5</w:t>
      </w:r>
      <w:r>
        <w:rPr>
          <w:rFonts w:hint="eastAsia" w:ascii="仿宋_GB2312" w:hAnsi="仿宋"/>
          <w:szCs w:val="32"/>
        </w:rPr>
        <w:t>年12月</w:t>
      </w:r>
    </w:p>
    <w:p w14:paraId="44479948">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（5）项目内容：正常运转经费补助，包括其他商品和服务支出、办公费、印刷费、邮电费、差旅费、其他交通费、其他对个人和家庭补助支出等。</w:t>
      </w:r>
    </w:p>
    <w:p w14:paraId="618B918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w:t>
      </w:r>
      <w:r>
        <w:rPr>
          <w:rFonts w:hint="eastAsia" w:ascii="仿宋_GB2312" w:hAnsi="仿宋"/>
          <w:szCs w:val="32"/>
          <w:lang w:val="en-US" w:eastAsia="zh-CN"/>
        </w:rPr>
        <w:t>50</w:t>
      </w:r>
      <w:r>
        <w:rPr>
          <w:rFonts w:hint="eastAsia" w:ascii="仿宋_GB2312" w:hAnsi="仿宋"/>
          <w:szCs w:val="32"/>
        </w:rPr>
        <w:t>万元</w:t>
      </w:r>
    </w:p>
    <w:p w14:paraId="6C27293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2D2FE7B1">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150B221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6D1F3449">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2DE26E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1B12E069">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E872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A45C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卫健委工作经费</w:t>
            </w:r>
          </w:p>
        </w:tc>
      </w:tr>
      <w:tr w14:paraId="788306AF">
        <w:tblPrEx>
          <w:tblCellMar>
            <w:top w:w="0" w:type="dxa"/>
            <w:left w:w="108" w:type="dxa"/>
            <w:bottom w:w="0" w:type="dxa"/>
            <w:right w:w="108" w:type="dxa"/>
          </w:tblCellMar>
        </w:tblPrEx>
        <w:trPr>
          <w:trHeight w:val="63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14CC2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00776237">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72C487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38D099A2">
            <w:pPr>
              <w:adjustRightInd w:val="0"/>
              <w:snapToGrid w:val="0"/>
              <w:spacing w:line="560" w:lineRule="exact"/>
              <w:rPr>
                <w:rFonts w:ascii="宋体" w:hAnsi="宋体" w:eastAsia="宋体"/>
                <w:sz w:val="21"/>
                <w:szCs w:val="21"/>
              </w:rPr>
            </w:pPr>
            <w:r>
              <w:rPr>
                <w:rFonts w:hint="eastAsia" w:ascii="宋体" w:hAnsi="宋体" w:eastAsia="宋体"/>
                <w:sz w:val="21"/>
                <w:szCs w:val="21"/>
              </w:rPr>
              <w:t>烈山区</w:t>
            </w:r>
            <w:r>
              <w:rPr>
                <w:rFonts w:ascii="宋体" w:hAnsi="宋体" w:eastAsia="宋体"/>
                <w:sz w:val="21"/>
                <w:szCs w:val="21"/>
              </w:rPr>
              <w:t>卫生健康委员会</w:t>
            </w:r>
          </w:p>
          <w:p w14:paraId="0838CACB">
            <w:pPr>
              <w:widowControl/>
              <w:jc w:val="center"/>
              <w:rPr>
                <w:rFonts w:ascii="宋体" w:hAnsi="宋体" w:eastAsia="宋体" w:cs="宋体"/>
                <w:color w:val="000000"/>
                <w:kern w:val="0"/>
                <w:szCs w:val="21"/>
              </w:rPr>
            </w:pPr>
          </w:p>
        </w:tc>
      </w:tr>
      <w:tr w14:paraId="0DE92B91">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B0E62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03650A8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30701B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51FD4BFA">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5</w:t>
            </w:r>
            <w:r>
              <w:rPr>
                <w:rFonts w:hint="eastAsia" w:ascii="宋体" w:hAnsi="宋体" w:eastAsia="宋体" w:cs="宋体"/>
                <w:color w:val="000000"/>
                <w:kern w:val="0"/>
                <w:sz w:val="20"/>
              </w:rPr>
              <w:t>年</w:t>
            </w:r>
          </w:p>
        </w:tc>
      </w:tr>
      <w:tr w14:paraId="30AFE4C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BE2899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AD68D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F1C3E70">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50</w:t>
            </w:r>
            <w:r>
              <w:rPr>
                <w:rFonts w:hint="eastAsia" w:ascii="宋体" w:hAnsi="宋体" w:eastAsia="宋体" w:cs="宋体"/>
                <w:color w:val="000000"/>
                <w:kern w:val="0"/>
                <w:sz w:val="20"/>
              </w:rPr>
              <w:t>万元</w:t>
            </w:r>
          </w:p>
        </w:tc>
      </w:tr>
      <w:tr w14:paraId="3CA175F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0771899F">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ABE17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5842EB66">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50</w:t>
            </w:r>
            <w:r>
              <w:rPr>
                <w:rFonts w:hint="eastAsia" w:ascii="宋体" w:hAnsi="宋体" w:eastAsia="宋体" w:cs="宋体"/>
                <w:color w:val="000000"/>
                <w:kern w:val="0"/>
                <w:sz w:val="20"/>
              </w:rPr>
              <w:t>万元</w:t>
            </w:r>
          </w:p>
        </w:tc>
      </w:tr>
      <w:tr w14:paraId="76D87AC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8331C7">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93BD6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42A7522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0F1E0855">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C08E734">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5657D6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11F5A862">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461163">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B84D5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26C1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保障烈山区卫健委机关日常工作运行运转，不断提高服务群众水平</w:t>
            </w:r>
          </w:p>
        </w:tc>
      </w:tr>
      <w:tr w14:paraId="33CA59C3">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5E2B80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AB8BE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2F22F53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1FA29FE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08AA88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28CBAA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DBE03B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17FB9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0BE16A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36AF03C7">
            <w:pPr>
              <w:widowControl/>
              <w:jc w:val="left"/>
              <w:rPr>
                <w:rFonts w:ascii="宋体" w:hAnsi="宋体" w:eastAsia="宋体" w:cs="宋体"/>
                <w:color w:val="000000"/>
                <w:kern w:val="0"/>
                <w:sz w:val="20"/>
              </w:rPr>
            </w:pPr>
            <w:r>
              <w:rPr>
                <w:rFonts w:ascii="宋体" w:hAnsi="宋体" w:eastAsia="宋体" w:cs="宋体"/>
                <w:color w:val="000000"/>
                <w:kern w:val="0"/>
                <w:sz w:val="20"/>
              </w:rPr>
              <w:t>工会福利</w:t>
            </w:r>
          </w:p>
        </w:tc>
        <w:tc>
          <w:tcPr>
            <w:tcW w:w="2667" w:type="dxa"/>
            <w:tcBorders>
              <w:top w:val="single" w:color="auto" w:sz="4" w:space="0"/>
              <w:left w:val="nil"/>
              <w:bottom w:val="single" w:color="auto" w:sz="4" w:space="0"/>
              <w:right w:val="single" w:color="auto" w:sz="4" w:space="0"/>
            </w:tcBorders>
            <w:noWrap w:val="0"/>
            <w:vAlign w:val="center"/>
          </w:tcPr>
          <w:p w14:paraId="2A5703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77A3DA8E">
        <w:tblPrEx>
          <w:tblCellMar>
            <w:top w:w="0" w:type="dxa"/>
            <w:left w:w="108" w:type="dxa"/>
            <w:bottom w:w="0" w:type="dxa"/>
            <w:right w:w="108" w:type="dxa"/>
          </w:tblCellMar>
        </w:tblPrEx>
        <w:trPr>
          <w:trHeight w:val="38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B0965C">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4E6224B2">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2737527C">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14C5D25">
            <w:pPr>
              <w:widowControl/>
              <w:jc w:val="left"/>
              <w:rPr>
                <w:rFonts w:ascii="宋体" w:hAnsi="宋体" w:eastAsia="宋体" w:cs="宋体"/>
                <w:color w:val="000000"/>
                <w:kern w:val="0"/>
                <w:sz w:val="20"/>
              </w:rPr>
            </w:pPr>
            <w:r>
              <w:rPr>
                <w:rFonts w:ascii="宋体" w:hAnsi="宋体" w:eastAsia="宋体" w:cs="宋体"/>
                <w:color w:val="000000"/>
                <w:kern w:val="0"/>
                <w:sz w:val="20"/>
              </w:rPr>
              <w:t>正常运转</w:t>
            </w:r>
          </w:p>
        </w:tc>
        <w:tc>
          <w:tcPr>
            <w:tcW w:w="2667" w:type="dxa"/>
            <w:tcBorders>
              <w:top w:val="single" w:color="auto" w:sz="4" w:space="0"/>
              <w:left w:val="nil"/>
              <w:bottom w:val="single" w:color="auto" w:sz="4" w:space="0"/>
              <w:right w:val="single" w:color="auto" w:sz="4" w:space="0"/>
            </w:tcBorders>
            <w:noWrap w:val="0"/>
            <w:vAlign w:val="center"/>
          </w:tcPr>
          <w:p w14:paraId="602A531C">
            <w:pPr>
              <w:widowControl/>
              <w:jc w:val="left"/>
              <w:rPr>
                <w:rFonts w:hint="eastAsia" w:ascii="宋体" w:hAnsi="宋体" w:eastAsia="宋体" w:cs="宋体"/>
                <w:color w:val="000000"/>
                <w:kern w:val="0"/>
                <w:sz w:val="20"/>
              </w:rPr>
            </w:pPr>
          </w:p>
        </w:tc>
      </w:tr>
      <w:tr w14:paraId="2B76890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62DBA25">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2ABB678">
            <w:pPr>
              <w:widowControl/>
              <w:jc w:val="left"/>
              <w:rPr>
                <w:rFonts w:ascii="宋体" w:hAnsi="宋体" w:eastAsia="宋体" w:cs="宋体"/>
                <w:color w:val="000000"/>
                <w:kern w:val="0"/>
                <w:sz w:val="20"/>
              </w:rPr>
            </w:pPr>
          </w:p>
        </w:tc>
        <w:tc>
          <w:tcPr>
            <w:tcW w:w="1960" w:type="dxa"/>
            <w:vMerge w:val="restart"/>
            <w:tcBorders>
              <w:top w:val="single" w:color="auto" w:sz="4" w:space="0"/>
              <w:left w:val="single" w:color="auto" w:sz="4" w:space="0"/>
              <w:right w:val="single" w:color="auto" w:sz="4" w:space="0"/>
            </w:tcBorders>
            <w:noWrap w:val="0"/>
            <w:vAlign w:val="center"/>
          </w:tcPr>
          <w:p w14:paraId="036C5A0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E508A24">
            <w:pPr>
              <w:widowControl/>
              <w:jc w:val="left"/>
              <w:rPr>
                <w:rFonts w:ascii="宋体" w:hAnsi="宋体" w:eastAsia="宋体" w:cs="宋体"/>
                <w:color w:val="000000"/>
                <w:kern w:val="0"/>
                <w:sz w:val="20"/>
              </w:rPr>
            </w:pPr>
            <w:r>
              <w:rPr>
                <w:rFonts w:ascii="宋体" w:hAnsi="宋体" w:eastAsia="宋体" w:cs="宋体"/>
                <w:color w:val="000000"/>
                <w:kern w:val="0"/>
                <w:sz w:val="20"/>
              </w:rPr>
              <w:t>经费使用完成率</w:t>
            </w:r>
          </w:p>
        </w:tc>
        <w:tc>
          <w:tcPr>
            <w:tcW w:w="2667" w:type="dxa"/>
            <w:tcBorders>
              <w:top w:val="single" w:color="auto" w:sz="4" w:space="0"/>
              <w:left w:val="nil"/>
              <w:bottom w:val="single" w:color="auto" w:sz="4" w:space="0"/>
              <w:right w:val="single" w:color="auto" w:sz="4" w:space="0"/>
            </w:tcBorders>
            <w:noWrap w:val="0"/>
            <w:vAlign w:val="center"/>
          </w:tcPr>
          <w:p w14:paraId="70903A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7B125C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6AF47B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31D6020">
            <w:pPr>
              <w:widowControl/>
              <w:jc w:val="left"/>
              <w:rPr>
                <w:rFonts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111290DB">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1E9DB4A">
            <w:pPr>
              <w:widowControl/>
              <w:jc w:val="left"/>
              <w:rPr>
                <w:rFonts w:hint="eastAsia" w:ascii="宋体" w:hAnsi="宋体" w:eastAsia="宋体" w:cs="宋体"/>
                <w:color w:val="000000"/>
                <w:kern w:val="0"/>
                <w:sz w:val="20"/>
              </w:rPr>
            </w:pPr>
            <w:r>
              <w:rPr>
                <w:rFonts w:ascii="宋体" w:hAnsi="宋体" w:eastAsia="宋体" w:cs="宋体"/>
                <w:color w:val="000000"/>
                <w:kern w:val="0"/>
                <w:sz w:val="20"/>
              </w:rPr>
              <w:t>使用合规率</w:t>
            </w:r>
          </w:p>
        </w:tc>
        <w:tc>
          <w:tcPr>
            <w:tcW w:w="2667" w:type="dxa"/>
            <w:tcBorders>
              <w:top w:val="single" w:color="auto" w:sz="4" w:space="0"/>
              <w:left w:val="nil"/>
              <w:bottom w:val="single" w:color="auto" w:sz="4" w:space="0"/>
              <w:right w:val="single" w:color="auto" w:sz="4" w:space="0"/>
            </w:tcBorders>
            <w:noWrap w:val="0"/>
            <w:vAlign w:val="center"/>
          </w:tcPr>
          <w:p w14:paraId="1A5DA3F1">
            <w:pPr>
              <w:widowControl/>
              <w:jc w:val="left"/>
              <w:rPr>
                <w:rFonts w:hint="eastAsia" w:ascii="宋体" w:hAnsi="宋体" w:eastAsia="宋体" w:cs="宋体"/>
                <w:color w:val="000000"/>
                <w:kern w:val="0"/>
                <w:sz w:val="20"/>
              </w:rPr>
            </w:pPr>
          </w:p>
        </w:tc>
      </w:tr>
      <w:tr w14:paraId="1606961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82D2F4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79064F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5A6CB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9786E17">
            <w:pPr>
              <w:widowControl/>
              <w:jc w:val="left"/>
              <w:rPr>
                <w:rFonts w:ascii="宋体" w:hAnsi="宋体" w:eastAsia="宋体" w:cs="宋体"/>
                <w:color w:val="000000"/>
                <w:kern w:val="0"/>
                <w:sz w:val="20"/>
              </w:rPr>
            </w:pPr>
            <w:r>
              <w:rPr>
                <w:rFonts w:ascii="宋体" w:hAnsi="宋体" w:eastAsia="宋体" w:cs="宋体"/>
                <w:color w:val="000000"/>
                <w:kern w:val="0"/>
                <w:sz w:val="20"/>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EB5382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555DCD9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EBFC0A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E2387B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5C9CE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57591BBC">
            <w:pPr>
              <w:widowControl/>
              <w:jc w:val="left"/>
              <w:rPr>
                <w:rFonts w:ascii="宋体" w:hAnsi="宋体" w:eastAsia="宋体" w:cs="宋体"/>
                <w:color w:val="000000"/>
                <w:kern w:val="0"/>
                <w:sz w:val="20"/>
              </w:rPr>
            </w:pPr>
            <w:r>
              <w:rPr>
                <w:rFonts w:hint="eastAsia" w:ascii="宋体" w:hAnsi="宋体" w:eastAsia="宋体" w:cs="宋体"/>
                <w:color w:val="000000"/>
                <w:kern w:val="0"/>
                <w:sz w:val="20"/>
                <w:lang w:eastAsia="zh-CN"/>
              </w:rPr>
              <w:t>项目</w:t>
            </w:r>
            <w:r>
              <w:rPr>
                <w:rFonts w:hint="eastAsia" w:ascii="宋体" w:hAnsi="宋体" w:eastAsia="宋体" w:cs="宋体"/>
                <w:color w:val="000000"/>
                <w:kern w:val="0"/>
                <w:sz w:val="20"/>
              </w:rPr>
              <w:t>成本</w:t>
            </w:r>
          </w:p>
        </w:tc>
        <w:tc>
          <w:tcPr>
            <w:tcW w:w="2667" w:type="dxa"/>
            <w:tcBorders>
              <w:top w:val="single" w:color="auto" w:sz="4" w:space="0"/>
              <w:left w:val="nil"/>
              <w:bottom w:val="single" w:color="auto" w:sz="4" w:space="0"/>
              <w:right w:val="single" w:color="auto" w:sz="4" w:space="0"/>
            </w:tcBorders>
            <w:noWrap w:val="0"/>
            <w:vAlign w:val="center"/>
          </w:tcPr>
          <w:p w14:paraId="34A95290">
            <w:pPr>
              <w:widowControl/>
              <w:jc w:val="left"/>
              <w:rPr>
                <w:rFonts w:ascii="宋体" w:hAnsi="宋体" w:eastAsia="宋体" w:cs="宋体"/>
                <w:color w:val="000000"/>
                <w:kern w:val="0"/>
                <w:sz w:val="20"/>
              </w:rPr>
            </w:pPr>
            <w:r>
              <w:rPr>
                <w:rFonts w:ascii="宋体" w:hAnsi="宋体" w:eastAsia="宋体" w:cs="宋体"/>
                <w:color w:val="000000"/>
                <w:kern w:val="0"/>
                <w:sz w:val="20"/>
              </w:rPr>
              <w:t>按照各项工作使劲发生</w:t>
            </w:r>
          </w:p>
        </w:tc>
      </w:tr>
      <w:tr w14:paraId="78F073A2">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B647E1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547203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5D1AC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3E5BEE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指标1：经济效益</w:t>
            </w:r>
          </w:p>
        </w:tc>
        <w:tc>
          <w:tcPr>
            <w:tcW w:w="2667" w:type="dxa"/>
            <w:tcBorders>
              <w:top w:val="single" w:color="auto" w:sz="4" w:space="0"/>
              <w:left w:val="nil"/>
              <w:bottom w:val="single" w:color="auto" w:sz="4" w:space="0"/>
              <w:right w:val="single" w:color="000000" w:sz="4" w:space="0"/>
            </w:tcBorders>
            <w:noWrap/>
            <w:vAlign w:val="center"/>
          </w:tcPr>
          <w:p w14:paraId="282BCC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605FC96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F7219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4C0F26">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15B5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2D7E65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指标1：提高卫健系统知晓率</w:t>
            </w:r>
          </w:p>
        </w:tc>
        <w:tc>
          <w:tcPr>
            <w:tcW w:w="2667" w:type="dxa"/>
            <w:tcBorders>
              <w:top w:val="single" w:color="auto" w:sz="4" w:space="0"/>
              <w:left w:val="nil"/>
              <w:bottom w:val="single" w:color="auto" w:sz="4" w:space="0"/>
              <w:right w:val="single" w:color="auto" w:sz="4" w:space="0"/>
            </w:tcBorders>
            <w:noWrap w:val="0"/>
            <w:vAlign w:val="center"/>
          </w:tcPr>
          <w:p w14:paraId="790B46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4FF324F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0B364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521058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C739F7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00FE09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08E5F8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2A0A4C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075C843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608309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F4566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53B329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03307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99D7E8B">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7673E576">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81904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2A887D6">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80" w:type="dxa"/>
            <w:gridSpan w:val="3"/>
            <w:tcBorders>
              <w:top w:val="single" w:color="auto" w:sz="4" w:space="0"/>
              <w:left w:val="nil"/>
              <w:bottom w:val="single" w:color="auto" w:sz="4" w:space="0"/>
              <w:right w:val="single" w:color="auto" w:sz="4" w:space="0"/>
            </w:tcBorders>
            <w:noWrap w:val="0"/>
            <w:vAlign w:val="center"/>
          </w:tcPr>
          <w:p w14:paraId="3F4A0B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职工满意度</w:t>
            </w:r>
          </w:p>
        </w:tc>
        <w:tc>
          <w:tcPr>
            <w:tcW w:w="2667" w:type="dxa"/>
            <w:tcBorders>
              <w:top w:val="single" w:color="auto" w:sz="4" w:space="0"/>
              <w:left w:val="nil"/>
              <w:bottom w:val="single" w:color="auto" w:sz="4" w:space="0"/>
              <w:right w:val="single" w:color="auto" w:sz="4" w:space="0"/>
            </w:tcBorders>
            <w:noWrap w:val="0"/>
            <w:vAlign w:val="center"/>
          </w:tcPr>
          <w:p w14:paraId="110F9B5D">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3AA33DBC">
      <w:pPr>
        <w:adjustRightInd w:val="0"/>
        <w:snapToGrid w:val="0"/>
        <w:spacing w:line="560" w:lineRule="exact"/>
        <w:ind w:firstLine="420" w:firstLineChars="200"/>
        <w:rPr>
          <w:b/>
          <w:szCs w:val="32"/>
        </w:rPr>
      </w:pPr>
      <w:r>
        <w:rPr>
          <w:rFonts w:hint="eastAsia" w:ascii="仿宋_GB2312" w:hAnsi="楷体"/>
          <w:szCs w:val="32"/>
        </w:rPr>
        <w:tab/>
      </w:r>
      <w:r>
        <w:rPr>
          <w:rFonts w:hint="eastAsia"/>
          <w:b/>
          <w:szCs w:val="32"/>
          <w:lang w:val="en-US" w:eastAsia="zh-CN"/>
        </w:rPr>
        <w:t>7.2025_</w:t>
      </w:r>
      <w:r>
        <w:rPr>
          <w:b/>
          <w:szCs w:val="32"/>
        </w:rPr>
        <w:t xml:space="preserve"> </w:t>
      </w:r>
      <w:r>
        <w:rPr>
          <w:rFonts w:hint="eastAsia"/>
          <w:b/>
          <w:szCs w:val="32"/>
        </w:rPr>
        <w:t>基本公共卫生服务</w:t>
      </w:r>
      <w:r>
        <w:rPr>
          <w:b/>
          <w:szCs w:val="32"/>
        </w:rPr>
        <w:t>项目。</w:t>
      </w:r>
    </w:p>
    <w:p w14:paraId="6EA0D34C">
      <w:pPr>
        <w:adjustRightInd w:val="0"/>
        <w:snapToGrid w:val="0"/>
        <w:spacing w:line="560" w:lineRule="exact"/>
        <w:ind w:firstLine="422" w:firstLineChars="200"/>
        <w:rPr>
          <w:rFonts w:hint="eastAsia"/>
        </w:rPr>
      </w:pPr>
      <w:r>
        <w:rPr>
          <w:b/>
          <w:bCs/>
          <w:szCs w:val="32"/>
        </w:rPr>
        <w:t>（1）项目概述：</w:t>
      </w:r>
      <w:r>
        <w:rPr>
          <w:rFonts w:hint="eastAsia"/>
          <w:szCs w:val="21"/>
        </w:rPr>
        <w:t>202</w:t>
      </w:r>
      <w:r>
        <w:rPr>
          <w:rFonts w:hint="eastAsia"/>
          <w:szCs w:val="21"/>
          <w:lang w:val="en-US" w:eastAsia="zh-CN"/>
        </w:rPr>
        <w:t>5</w:t>
      </w:r>
      <w:r>
        <w:rPr>
          <w:rFonts w:hint="eastAsia"/>
          <w:szCs w:val="21"/>
        </w:rPr>
        <w:t>年度基本公共卫生服务项目执行以《国家基本公共卫生服务规范（第三版）》为基本标准，</w:t>
      </w:r>
      <w:r>
        <w:rPr>
          <w:rFonts w:hint="eastAsia"/>
        </w:rPr>
        <w:t>淮北市烈山区卫生健康委员会为基本公共卫生服务项目的实施单位，下辖三镇四办，24.</w:t>
      </w:r>
      <w:r>
        <w:rPr>
          <w:rFonts w:hint="eastAsia"/>
          <w:lang w:val="en-US" w:eastAsia="zh-CN"/>
        </w:rPr>
        <w:t>1</w:t>
      </w:r>
      <w:r>
        <w:rPr>
          <w:rFonts w:hint="eastAsia"/>
        </w:rPr>
        <w:t>万人口；202</w:t>
      </w:r>
      <w:r>
        <w:rPr>
          <w:rFonts w:hint="eastAsia"/>
          <w:lang w:val="en-US" w:eastAsia="zh-CN"/>
        </w:rPr>
        <w:t>5</w:t>
      </w:r>
      <w:r>
        <w:rPr>
          <w:rFonts w:hint="eastAsia"/>
        </w:rPr>
        <w:t>年烈山区基本公共卫生服务主要承担项目为城乡居民健康档案规范化电子建档、预防接种、孕产妇健康管理、儿童健康管理、65岁以上老年人健康管理、高血压患者健康管理、Ⅱ型糖尿病患者健康管理、严重精神障碍患者管理、传染病及突发公共卫生事件报告、卫生监测协管服务、中医药健康管理、结核病患者管理。</w:t>
      </w:r>
    </w:p>
    <w:p w14:paraId="5E29B9F8">
      <w:pPr>
        <w:adjustRightInd w:val="0"/>
        <w:snapToGrid w:val="0"/>
        <w:spacing w:line="560" w:lineRule="exact"/>
        <w:ind w:firstLine="422" w:firstLineChars="200"/>
        <w:rPr>
          <w:rFonts w:hint="eastAsia"/>
          <w:szCs w:val="21"/>
        </w:rPr>
      </w:pPr>
      <w:r>
        <w:rPr>
          <w:b/>
          <w:bCs/>
          <w:szCs w:val="32"/>
        </w:rPr>
        <w:t>（2）立项依据:</w:t>
      </w:r>
      <w:r>
        <w:rPr>
          <w:rFonts w:hint="eastAsia"/>
          <w:szCs w:val="21"/>
        </w:rPr>
        <w:t xml:space="preserve">《安徽省“十四五”卫生与健康规划》和《关于做好2022年基本公共卫生服务项目工作的通知》    </w:t>
      </w:r>
    </w:p>
    <w:p w14:paraId="58C9252C">
      <w:pPr>
        <w:adjustRightInd w:val="0"/>
        <w:snapToGrid w:val="0"/>
        <w:spacing w:line="560" w:lineRule="exact"/>
        <w:ind w:firstLine="422" w:firstLineChars="200"/>
        <w:rPr>
          <w:szCs w:val="32"/>
        </w:rPr>
      </w:pPr>
      <w:r>
        <w:rPr>
          <w:b/>
          <w:bCs/>
          <w:szCs w:val="32"/>
        </w:rPr>
        <w:t>（3）实施主体：</w:t>
      </w:r>
      <w:r>
        <w:rPr>
          <w:rFonts w:hint="eastAsia"/>
          <w:szCs w:val="32"/>
        </w:rPr>
        <w:t>烈山区</w:t>
      </w:r>
      <w:r>
        <w:rPr>
          <w:szCs w:val="32"/>
        </w:rPr>
        <w:t>卫生健康委员会</w:t>
      </w:r>
    </w:p>
    <w:p w14:paraId="6073282B">
      <w:pPr>
        <w:adjustRightInd w:val="0"/>
        <w:snapToGrid w:val="0"/>
        <w:spacing w:line="560" w:lineRule="exact"/>
        <w:ind w:firstLine="422" w:firstLineChars="200"/>
        <w:rPr>
          <w:szCs w:val="32"/>
        </w:rPr>
      </w:pPr>
      <w:r>
        <w:rPr>
          <w:b/>
          <w:bCs/>
          <w:szCs w:val="32"/>
        </w:rPr>
        <w:t>（4）起止时间：</w:t>
      </w:r>
      <w:r>
        <w:rPr>
          <w:szCs w:val="32"/>
        </w:rPr>
        <w:t>202</w:t>
      </w:r>
      <w:r>
        <w:rPr>
          <w:rFonts w:hint="eastAsia"/>
          <w:szCs w:val="32"/>
          <w:lang w:val="en-US" w:eastAsia="zh-CN"/>
        </w:rPr>
        <w:t>5</w:t>
      </w:r>
      <w:r>
        <w:rPr>
          <w:szCs w:val="32"/>
        </w:rPr>
        <w:t>年1-12月</w:t>
      </w:r>
    </w:p>
    <w:p w14:paraId="34F0CA55">
      <w:pPr>
        <w:adjustRightInd w:val="0"/>
        <w:snapToGrid w:val="0"/>
        <w:spacing w:line="560" w:lineRule="exact"/>
        <w:ind w:firstLine="422" w:firstLineChars="200"/>
        <w:rPr>
          <w:rFonts w:hint="eastAsia"/>
          <w:szCs w:val="21"/>
        </w:rPr>
      </w:pPr>
      <w:r>
        <w:rPr>
          <w:b/>
          <w:bCs/>
          <w:szCs w:val="32"/>
        </w:rPr>
        <w:t>（5）项目内容</w:t>
      </w:r>
      <w:r>
        <w:rPr>
          <w:rFonts w:hint="eastAsia"/>
          <w:b/>
          <w:bCs/>
          <w:szCs w:val="32"/>
        </w:rPr>
        <w:t>：</w:t>
      </w:r>
      <w:r>
        <w:rPr>
          <w:rFonts w:hint="eastAsia"/>
          <w:szCs w:val="21"/>
        </w:rPr>
        <w:t>免费向城乡居民提供基本公共卫生服务。促进基本公共卫生服务均等化的机制基本完善，重大疾病和主要健康危害因素得到有效控制，人民健康水平得到进一步提高。</w:t>
      </w:r>
    </w:p>
    <w:p w14:paraId="5F295AB1">
      <w:pPr>
        <w:adjustRightInd w:val="0"/>
        <w:snapToGrid w:val="0"/>
        <w:spacing w:line="560" w:lineRule="exact"/>
        <w:ind w:firstLine="422" w:firstLineChars="200"/>
        <w:rPr>
          <w:szCs w:val="32"/>
        </w:rPr>
      </w:pPr>
      <w:r>
        <w:rPr>
          <w:b/>
          <w:bCs/>
          <w:szCs w:val="32"/>
        </w:rPr>
        <w:t>（6）年度预算安排：</w:t>
      </w:r>
      <w:r>
        <w:rPr>
          <w:rFonts w:hint="eastAsia"/>
          <w:bCs/>
          <w:szCs w:val="32"/>
        </w:rPr>
        <w:t>年度预算2216.1万元，其中</w:t>
      </w:r>
      <w:r>
        <w:rPr>
          <w:rFonts w:hint="eastAsia"/>
          <w:szCs w:val="32"/>
        </w:rPr>
        <w:t>区级预算资金141.83万元。</w:t>
      </w:r>
    </w:p>
    <w:p w14:paraId="75071029">
      <w:pPr>
        <w:adjustRightInd w:val="0"/>
        <w:snapToGrid w:val="0"/>
        <w:spacing w:line="560" w:lineRule="exact"/>
        <w:ind w:firstLine="422" w:firstLineChars="200"/>
        <w:rPr>
          <w:szCs w:val="32"/>
        </w:rPr>
      </w:pPr>
      <w:r>
        <w:rPr>
          <w:b/>
          <w:bCs/>
          <w:szCs w:val="32"/>
        </w:rPr>
        <w:t>（7）绩效目标</w:t>
      </w:r>
      <w:r>
        <w:rPr>
          <w:rFonts w:hint="eastAsia"/>
          <w:b/>
          <w:bCs/>
          <w:szCs w:val="32"/>
        </w:rPr>
        <w:t>:</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11"/>
        <w:gridCol w:w="294"/>
        <w:gridCol w:w="876"/>
        <w:gridCol w:w="1506"/>
        <w:gridCol w:w="1643"/>
        <w:gridCol w:w="1172"/>
        <w:gridCol w:w="1189"/>
        <w:gridCol w:w="1191"/>
      </w:tblGrid>
      <w:tr w14:paraId="2F0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32C2BB47">
            <w:pPr>
              <w:widowControl/>
              <w:textAlignment w:val="center"/>
              <w:rPr>
                <w:rFonts w:eastAsia="宋体"/>
                <w:b/>
                <w:color w:val="000000"/>
                <w:kern w:val="0"/>
                <w:sz w:val="28"/>
                <w:szCs w:val="28"/>
              </w:rPr>
            </w:pPr>
          </w:p>
          <w:p w14:paraId="23B97126">
            <w:pPr>
              <w:widowControl/>
              <w:jc w:val="center"/>
              <w:textAlignment w:val="center"/>
              <w:rPr>
                <w:b/>
                <w:bCs/>
                <w:szCs w:val="32"/>
              </w:rPr>
            </w:pPr>
            <w:r>
              <w:rPr>
                <w:rFonts w:eastAsia="宋体"/>
                <w:b/>
                <w:color w:val="000000"/>
                <w:kern w:val="0"/>
                <w:sz w:val="28"/>
                <w:szCs w:val="28"/>
              </w:rPr>
              <w:t>项目支出绩效目标表</w:t>
            </w:r>
          </w:p>
        </w:tc>
      </w:tr>
      <w:tr w14:paraId="215C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40C3E136">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7FF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959328A">
            <w:pPr>
              <w:widowControl/>
              <w:jc w:val="center"/>
              <w:textAlignment w:val="center"/>
              <w:rPr>
                <w:sz w:val="20"/>
              </w:rPr>
            </w:pPr>
            <w:r>
              <w:rPr>
                <w:rFonts w:eastAsia="宋体"/>
                <w:color w:val="000000"/>
                <w:kern w:val="0"/>
                <w:sz w:val="20"/>
              </w:rPr>
              <w:t>项目名称</w:t>
            </w:r>
          </w:p>
        </w:tc>
        <w:tc>
          <w:tcPr>
            <w:tcW w:w="7577" w:type="dxa"/>
            <w:gridSpan w:val="6"/>
            <w:noWrap w:val="0"/>
            <w:vAlign w:val="center"/>
          </w:tcPr>
          <w:p w14:paraId="60E30399">
            <w:pPr>
              <w:tabs>
                <w:tab w:val="left" w:pos="2447"/>
              </w:tabs>
              <w:jc w:val="center"/>
              <w:rPr>
                <w:sz w:val="20"/>
              </w:rPr>
            </w:pPr>
            <w:r>
              <w:rPr>
                <w:rFonts w:hint="eastAsia"/>
                <w:sz w:val="20"/>
              </w:rPr>
              <w:t>基本公共卫生服务项目</w:t>
            </w:r>
          </w:p>
        </w:tc>
      </w:tr>
      <w:tr w14:paraId="1AB8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4B63260">
            <w:pPr>
              <w:widowControl/>
              <w:spacing w:line="200" w:lineRule="exact"/>
              <w:jc w:val="center"/>
              <w:textAlignment w:val="center"/>
              <w:rPr>
                <w:sz w:val="20"/>
              </w:rPr>
            </w:pPr>
            <w:r>
              <w:rPr>
                <w:rFonts w:eastAsia="宋体"/>
                <w:color w:val="000000"/>
                <w:kern w:val="0"/>
                <w:sz w:val="20"/>
              </w:rPr>
              <w:t>主管部门   及代码</w:t>
            </w:r>
          </w:p>
        </w:tc>
        <w:tc>
          <w:tcPr>
            <w:tcW w:w="4025" w:type="dxa"/>
            <w:gridSpan w:val="3"/>
            <w:noWrap w:val="0"/>
            <w:vAlign w:val="center"/>
          </w:tcPr>
          <w:p w14:paraId="5932BECF">
            <w:pPr>
              <w:jc w:val="center"/>
              <w:rPr>
                <w:sz w:val="20"/>
              </w:rPr>
            </w:pPr>
          </w:p>
        </w:tc>
        <w:tc>
          <w:tcPr>
            <w:tcW w:w="1172" w:type="dxa"/>
            <w:noWrap w:val="0"/>
            <w:vAlign w:val="center"/>
          </w:tcPr>
          <w:p w14:paraId="3B7AE902">
            <w:pPr>
              <w:widowControl/>
              <w:jc w:val="center"/>
              <w:textAlignment w:val="center"/>
            </w:pPr>
            <w:r>
              <w:rPr>
                <w:rFonts w:eastAsia="宋体"/>
                <w:color w:val="000000"/>
                <w:kern w:val="0"/>
                <w:sz w:val="20"/>
              </w:rPr>
              <w:t>实施单位</w:t>
            </w:r>
          </w:p>
        </w:tc>
        <w:tc>
          <w:tcPr>
            <w:tcW w:w="2380" w:type="dxa"/>
            <w:gridSpan w:val="2"/>
            <w:noWrap w:val="0"/>
            <w:vAlign w:val="center"/>
          </w:tcPr>
          <w:p w14:paraId="6ECC445E">
            <w:pPr>
              <w:jc w:val="center"/>
              <w:rPr>
                <w:sz w:val="18"/>
                <w:szCs w:val="18"/>
              </w:rPr>
            </w:pPr>
            <w:r>
              <w:rPr>
                <w:rFonts w:hint="eastAsia"/>
                <w:sz w:val="18"/>
                <w:szCs w:val="18"/>
              </w:rPr>
              <w:t>烈山区</w:t>
            </w:r>
            <w:r>
              <w:rPr>
                <w:sz w:val="18"/>
                <w:szCs w:val="18"/>
              </w:rPr>
              <w:t>卫生健康委员会</w:t>
            </w:r>
          </w:p>
        </w:tc>
      </w:tr>
      <w:tr w14:paraId="679F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A8D6E88">
            <w:pPr>
              <w:widowControl/>
              <w:jc w:val="center"/>
              <w:textAlignment w:val="center"/>
              <w:rPr>
                <w:sz w:val="20"/>
              </w:rPr>
            </w:pPr>
            <w:r>
              <w:rPr>
                <w:rFonts w:eastAsia="宋体"/>
                <w:color w:val="000000"/>
                <w:kern w:val="0"/>
                <w:sz w:val="20"/>
              </w:rPr>
              <w:t>项目来源</w:t>
            </w:r>
          </w:p>
        </w:tc>
        <w:tc>
          <w:tcPr>
            <w:tcW w:w="4025" w:type="dxa"/>
            <w:gridSpan w:val="3"/>
            <w:noWrap w:val="0"/>
            <w:vAlign w:val="center"/>
          </w:tcPr>
          <w:p w14:paraId="739F7C20">
            <w:pPr>
              <w:jc w:val="center"/>
              <w:rPr>
                <w:sz w:val="20"/>
              </w:rPr>
            </w:pPr>
            <w:r>
              <w:rPr>
                <w:sz w:val="20"/>
              </w:rPr>
              <w:t>一般公共预算财政拨款</w:t>
            </w:r>
          </w:p>
        </w:tc>
        <w:tc>
          <w:tcPr>
            <w:tcW w:w="1172" w:type="dxa"/>
            <w:noWrap w:val="0"/>
            <w:vAlign w:val="center"/>
          </w:tcPr>
          <w:p w14:paraId="257C06D3">
            <w:pPr>
              <w:widowControl/>
              <w:jc w:val="center"/>
              <w:textAlignment w:val="center"/>
            </w:pPr>
            <w:r>
              <w:rPr>
                <w:rFonts w:eastAsia="宋体"/>
                <w:color w:val="000000"/>
                <w:kern w:val="0"/>
                <w:sz w:val="20"/>
              </w:rPr>
              <w:t>项目期</w:t>
            </w:r>
          </w:p>
        </w:tc>
        <w:tc>
          <w:tcPr>
            <w:tcW w:w="2380" w:type="dxa"/>
            <w:gridSpan w:val="2"/>
            <w:noWrap w:val="0"/>
            <w:vAlign w:val="center"/>
          </w:tcPr>
          <w:p w14:paraId="10665BFD">
            <w:pPr>
              <w:jc w:val="center"/>
            </w:pPr>
            <w:r>
              <w:rPr>
                <w:sz w:val="20"/>
              </w:rPr>
              <w:t>202</w:t>
            </w:r>
            <w:r>
              <w:rPr>
                <w:rFonts w:hint="eastAsia"/>
                <w:sz w:val="20"/>
                <w:lang w:val="en-US" w:eastAsia="zh-CN"/>
              </w:rPr>
              <w:t>5</w:t>
            </w:r>
            <w:r>
              <w:rPr>
                <w:sz w:val="20"/>
              </w:rPr>
              <w:t>年1-12月</w:t>
            </w:r>
          </w:p>
        </w:tc>
      </w:tr>
      <w:tr w14:paraId="5B69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5D43D67D">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4025" w:type="dxa"/>
            <w:gridSpan w:val="3"/>
            <w:noWrap w:val="0"/>
            <w:vAlign w:val="center"/>
          </w:tcPr>
          <w:p w14:paraId="24B712C5">
            <w:pPr>
              <w:widowControl/>
              <w:jc w:val="left"/>
              <w:textAlignment w:val="center"/>
              <w:rPr>
                <w:sz w:val="20"/>
              </w:rPr>
            </w:pPr>
            <w:r>
              <w:rPr>
                <w:rFonts w:eastAsia="宋体"/>
                <w:color w:val="000000"/>
                <w:kern w:val="0"/>
                <w:sz w:val="20"/>
              </w:rPr>
              <w:t xml:space="preserve"> 年度资金总额：</w:t>
            </w:r>
          </w:p>
        </w:tc>
        <w:tc>
          <w:tcPr>
            <w:tcW w:w="3552" w:type="dxa"/>
            <w:gridSpan w:val="3"/>
            <w:noWrap w:val="0"/>
            <w:vAlign w:val="center"/>
          </w:tcPr>
          <w:p w14:paraId="65803D44">
            <w:pPr>
              <w:jc w:val="center"/>
              <w:rPr>
                <w:rFonts w:hint="default" w:eastAsiaTheme="minorEastAsia"/>
                <w:sz w:val="20"/>
                <w:lang w:val="en-US" w:eastAsia="zh-CN"/>
              </w:rPr>
            </w:pPr>
            <w:r>
              <w:rPr>
                <w:rFonts w:hint="eastAsia"/>
                <w:sz w:val="20"/>
                <w:lang w:val="en-US" w:eastAsia="zh-CN"/>
              </w:rPr>
              <w:t>146.29</w:t>
            </w:r>
          </w:p>
        </w:tc>
      </w:tr>
      <w:tr w14:paraId="1AAC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3B4C1AB">
            <w:pPr>
              <w:jc w:val="center"/>
              <w:rPr>
                <w:sz w:val="20"/>
              </w:rPr>
            </w:pPr>
          </w:p>
        </w:tc>
        <w:tc>
          <w:tcPr>
            <w:tcW w:w="4025" w:type="dxa"/>
            <w:gridSpan w:val="3"/>
            <w:noWrap w:val="0"/>
            <w:vAlign w:val="center"/>
          </w:tcPr>
          <w:p w14:paraId="2498C9E0">
            <w:pPr>
              <w:widowControl/>
              <w:jc w:val="left"/>
              <w:textAlignment w:val="center"/>
              <w:rPr>
                <w:sz w:val="20"/>
              </w:rPr>
            </w:pPr>
            <w:r>
              <w:rPr>
                <w:rFonts w:eastAsia="宋体"/>
                <w:color w:val="000000"/>
                <w:kern w:val="0"/>
                <w:sz w:val="20"/>
              </w:rPr>
              <w:t xml:space="preserve">   其中：财政拨款</w:t>
            </w:r>
          </w:p>
        </w:tc>
        <w:tc>
          <w:tcPr>
            <w:tcW w:w="3552" w:type="dxa"/>
            <w:gridSpan w:val="3"/>
            <w:noWrap w:val="0"/>
            <w:vAlign w:val="center"/>
          </w:tcPr>
          <w:p w14:paraId="5CDEE250">
            <w:pPr>
              <w:jc w:val="center"/>
              <w:rPr>
                <w:sz w:val="20"/>
              </w:rPr>
            </w:pPr>
            <w:r>
              <w:rPr>
                <w:rFonts w:hint="eastAsia"/>
                <w:sz w:val="20"/>
              </w:rPr>
              <w:t>区级资金</w:t>
            </w:r>
            <w:r>
              <w:rPr>
                <w:rFonts w:hint="eastAsia"/>
                <w:sz w:val="20"/>
                <w:lang w:val="en-US" w:eastAsia="zh-CN"/>
              </w:rPr>
              <w:t>146.29</w:t>
            </w:r>
            <w:r>
              <w:rPr>
                <w:rFonts w:hint="eastAsia"/>
                <w:sz w:val="20"/>
              </w:rPr>
              <w:t>万元</w:t>
            </w:r>
          </w:p>
        </w:tc>
      </w:tr>
      <w:tr w14:paraId="096B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03320D">
            <w:pPr>
              <w:jc w:val="center"/>
              <w:rPr>
                <w:sz w:val="20"/>
              </w:rPr>
            </w:pPr>
          </w:p>
        </w:tc>
        <w:tc>
          <w:tcPr>
            <w:tcW w:w="4025" w:type="dxa"/>
            <w:gridSpan w:val="3"/>
            <w:noWrap w:val="0"/>
            <w:vAlign w:val="center"/>
          </w:tcPr>
          <w:p w14:paraId="0361EA8D">
            <w:pPr>
              <w:widowControl/>
              <w:jc w:val="left"/>
              <w:textAlignment w:val="center"/>
              <w:rPr>
                <w:sz w:val="20"/>
              </w:rPr>
            </w:pPr>
            <w:r>
              <w:rPr>
                <w:rFonts w:eastAsia="宋体"/>
                <w:color w:val="000000"/>
                <w:kern w:val="0"/>
                <w:sz w:val="20"/>
              </w:rPr>
              <w:t xml:space="preserve">         上年结转</w:t>
            </w:r>
          </w:p>
        </w:tc>
        <w:tc>
          <w:tcPr>
            <w:tcW w:w="3552" w:type="dxa"/>
            <w:gridSpan w:val="3"/>
            <w:noWrap w:val="0"/>
            <w:vAlign w:val="center"/>
          </w:tcPr>
          <w:p w14:paraId="563B04BD">
            <w:pPr>
              <w:jc w:val="center"/>
              <w:rPr>
                <w:sz w:val="20"/>
              </w:rPr>
            </w:pPr>
            <w:r>
              <w:rPr>
                <w:sz w:val="20"/>
              </w:rPr>
              <w:t>0</w:t>
            </w:r>
          </w:p>
        </w:tc>
      </w:tr>
      <w:tr w14:paraId="5A6C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E9F94DA">
            <w:pPr>
              <w:jc w:val="center"/>
              <w:rPr>
                <w:sz w:val="20"/>
              </w:rPr>
            </w:pPr>
          </w:p>
        </w:tc>
        <w:tc>
          <w:tcPr>
            <w:tcW w:w="4025" w:type="dxa"/>
            <w:gridSpan w:val="3"/>
            <w:noWrap w:val="0"/>
            <w:vAlign w:val="center"/>
          </w:tcPr>
          <w:p w14:paraId="315A660C">
            <w:pPr>
              <w:widowControl/>
              <w:jc w:val="left"/>
              <w:textAlignment w:val="center"/>
              <w:rPr>
                <w:sz w:val="20"/>
              </w:rPr>
            </w:pPr>
            <w:r>
              <w:rPr>
                <w:rFonts w:eastAsia="宋体"/>
                <w:color w:val="000000"/>
                <w:kern w:val="0"/>
                <w:sz w:val="20"/>
              </w:rPr>
              <w:t xml:space="preserve">         其他资金</w:t>
            </w:r>
          </w:p>
        </w:tc>
        <w:tc>
          <w:tcPr>
            <w:tcW w:w="3552" w:type="dxa"/>
            <w:gridSpan w:val="3"/>
            <w:noWrap w:val="0"/>
            <w:vAlign w:val="center"/>
          </w:tcPr>
          <w:p w14:paraId="27715BAC">
            <w:pPr>
              <w:jc w:val="center"/>
              <w:rPr>
                <w:sz w:val="20"/>
              </w:rPr>
            </w:pPr>
            <w:r>
              <w:rPr>
                <w:sz w:val="20"/>
              </w:rPr>
              <w:t>0</w:t>
            </w:r>
          </w:p>
        </w:tc>
      </w:tr>
      <w:tr w14:paraId="0114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7C669B00">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8"/>
            <w:noWrap w:val="0"/>
            <w:vAlign w:val="center"/>
          </w:tcPr>
          <w:p w14:paraId="18DEFFA9">
            <w:pPr>
              <w:jc w:val="left"/>
              <w:rPr>
                <w:sz w:val="20"/>
              </w:rPr>
            </w:pPr>
            <w:r>
              <w:rPr>
                <w:rFonts w:hint="eastAsia"/>
                <w:sz w:val="18"/>
                <w:szCs w:val="18"/>
              </w:rPr>
              <w:t>2025年度基本公共卫生服务项目执行以《国家基本公共卫生服务规范（第三版）》为基本标准，淮北市烈山区卫生健康委员会为基本公共卫生服务项目的实施单位，下辖三镇四办，24.1万人口；2025年烈山区基本公共卫生服务主要承担项目为城乡居民健康档案规范化电子建档、预防接种、孕产妇健康管理、儿童健康管理、65岁以上老年人健康管理、高血压患者健康管理、Ⅱ型糖尿病患者健康管理、严重精神障碍患者管理、传染病及突发公共卫生事件报告、卫生监测协管服务、中医药健康管理、结核病患者管理。</w:t>
            </w:r>
          </w:p>
        </w:tc>
      </w:tr>
      <w:tr w14:paraId="498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noWrap w:val="0"/>
            <w:vAlign w:val="center"/>
          </w:tcPr>
          <w:p w14:paraId="7B206DC6">
            <w:pPr>
              <w:jc w:val="center"/>
              <w:rPr>
                <w:rFonts w:hint="eastAsia" w:eastAsia="宋体"/>
                <w:sz w:val="18"/>
                <w:szCs w:val="18"/>
              </w:rPr>
            </w:pPr>
            <w:r>
              <w:rPr>
                <w:rFonts w:hint="eastAsia"/>
                <w:sz w:val="18"/>
                <w:szCs w:val="18"/>
              </w:rPr>
              <w:t>绩效指标</w:t>
            </w:r>
          </w:p>
        </w:tc>
        <w:tc>
          <w:tcPr>
            <w:tcW w:w="1170" w:type="dxa"/>
            <w:gridSpan w:val="2"/>
            <w:noWrap w:val="0"/>
            <w:vAlign w:val="center"/>
          </w:tcPr>
          <w:p w14:paraId="3F16B370">
            <w:pPr>
              <w:jc w:val="center"/>
              <w:rPr>
                <w:rFonts w:hint="eastAsia" w:eastAsia="宋体"/>
                <w:sz w:val="18"/>
                <w:szCs w:val="18"/>
              </w:rPr>
            </w:pPr>
            <w:r>
              <w:rPr>
                <w:rFonts w:hint="eastAsia"/>
                <w:sz w:val="18"/>
                <w:szCs w:val="18"/>
              </w:rPr>
              <w:t>一级指标</w:t>
            </w:r>
          </w:p>
        </w:tc>
        <w:tc>
          <w:tcPr>
            <w:tcW w:w="1506" w:type="dxa"/>
            <w:noWrap w:val="0"/>
            <w:vAlign w:val="center"/>
          </w:tcPr>
          <w:p w14:paraId="361C395B">
            <w:pPr>
              <w:jc w:val="center"/>
              <w:rPr>
                <w:rFonts w:hint="eastAsia" w:eastAsia="宋体"/>
                <w:sz w:val="18"/>
                <w:szCs w:val="18"/>
              </w:rPr>
            </w:pPr>
            <w:r>
              <w:rPr>
                <w:rFonts w:hint="eastAsia"/>
                <w:sz w:val="18"/>
                <w:szCs w:val="18"/>
              </w:rPr>
              <w:t>二级指标</w:t>
            </w:r>
          </w:p>
        </w:tc>
        <w:tc>
          <w:tcPr>
            <w:tcW w:w="4004" w:type="dxa"/>
            <w:gridSpan w:val="3"/>
            <w:noWrap w:val="0"/>
            <w:vAlign w:val="center"/>
          </w:tcPr>
          <w:p w14:paraId="03E97D84">
            <w:pPr>
              <w:jc w:val="center"/>
              <w:rPr>
                <w:rFonts w:hint="eastAsia" w:eastAsia="宋体"/>
                <w:sz w:val="18"/>
                <w:szCs w:val="18"/>
              </w:rPr>
            </w:pPr>
            <w:r>
              <w:rPr>
                <w:rFonts w:hint="eastAsia"/>
                <w:sz w:val="18"/>
                <w:szCs w:val="18"/>
              </w:rPr>
              <w:t>三级指标</w:t>
            </w:r>
          </w:p>
        </w:tc>
        <w:tc>
          <w:tcPr>
            <w:tcW w:w="1191" w:type="dxa"/>
            <w:noWrap w:val="0"/>
            <w:vAlign w:val="center"/>
          </w:tcPr>
          <w:p w14:paraId="22BE5D0D">
            <w:pPr>
              <w:jc w:val="center"/>
              <w:rPr>
                <w:rFonts w:hint="eastAsia" w:eastAsia="宋体"/>
                <w:sz w:val="18"/>
                <w:szCs w:val="18"/>
              </w:rPr>
            </w:pPr>
            <w:r>
              <w:rPr>
                <w:rFonts w:hint="eastAsia"/>
                <w:sz w:val="18"/>
                <w:szCs w:val="18"/>
              </w:rPr>
              <w:t>指标值</w:t>
            </w:r>
          </w:p>
        </w:tc>
      </w:tr>
      <w:tr w14:paraId="4FBA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restart"/>
            <w:tcBorders>
              <w:top w:val="single" w:color="auto" w:sz="4" w:space="0"/>
              <w:left w:val="single" w:color="auto" w:sz="4" w:space="0"/>
              <w:right w:val="single" w:color="auto" w:sz="4" w:space="0"/>
            </w:tcBorders>
            <w:noWrap w:val="0"/>
            <w:vAlign w:val="top"/>
          </w:tcPr>
          <w:p w14:paraId="54A0BFE8">
            <w:pPr>
              <w:jc w:val="center"/>
              <w:rPr>
                <w:rFonts w:hint="eastAsia"/>
                <w:sz w:val="18"/>
                <w:szCs w:val="18"/>
              </w:rPr>
            </w:pPr>
          </w:p>
        </w:tc>
        <w:tc>
          <w:tcPr>
            <w:tcW w:w="1170" w:type="dxa"/>
            <w:gridSpan w:val="2"/>
            <w:vMerge w:val="restart"/>
            <w:tcBorders>
              <w:top w:val="single" w:color="auto" w:sz="4" w:space="0"/>
              <w:left w:val="single" w:color="auto" w:sz="4" w:space="0"/>
              <w:right w:val="single" w:color="auto" w:sz="4" w:space="0"/>
            </w:tcBorders>
            <w:noWrap w:val="0"/>
            <w:vAlign w:val="center"/>
          </w:tcPr>
          <w:p w14:paraId="2E8391B0">
            <w:pPr>
              <w:jc w:val="center"/>
              <w:rPr>
                <w:rFonts w:hint="eastAsia" w:eastAsia="宋体"/>
                <w:sz w:val="18"/>
                <w:szCs w:val="18"/>
              </w:rPr>
            </w:pPr>
            <w:r>
              <w:rPr>
                <w:rFonts w:hint="eastAsia"/>
                <w:sz w:val="18"/>
                <w:szCs w:val="18"/>
              </w:rPr>
              <w:t>产出指标</w:t>
            </w:r>
          </w:p>
        </w:tc>
        <w:tc>
          <w:tcPr>
            <w:tcW w:w="1506" w:type="dxa"/>
            <w:vMerge w:val="restart"/>
            <w:tcBorders>
              <w:top w:val="single" w:color="auto" w:sz="4" w:space="0"/>
              <w:left w:val="single" w:color="auto" w:sz="4" w:space="0"/>
              <w:right w:val="single" w:color="auto" w:sz="4" w:space="0"/>
            </w:tcBorders>
            <w:noWrap w:val="0"/>
            <w:vAlign w:val="center"/>
          </w:tcPr>
          <w:p w14:paraId="5D85F628">
            <w:pPr>
              <w:rPr>
                <w:rFonts w:hint="eastAsia"/>
                <w:sz w:val="18"/>
                <w:szCs w:val="18"/>
              </w:rPr>
            </w:pPr>
            <w:r>
              <w:rPr>
                <w:rFonts w:hint="eastAsia"/>
                <w:sz w:val="18"/>
                <w:szCs w:val="18"/>
              </w:rPr>
              <w:t>数量指标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D1C959">
            <w:pPr>
              <w:rPr>
                <w:rFonts w:hint="eastAsia"/>
                <w:sz w:val="18"/>
                <w:szCs w:val="18"/>
              </w:rPr>
            </w:pPr>
            <w:r>
              <w:rPr>
                <w:rFonts w:hint="eastAsia"/>
                <w:sz w:val="18"/>
                <w:szCs w:val="18"/>
              </w:rPr>
              <w:t>适龄儿童国家免疫规划疫苗接种率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19CE376">
            <w:pPr>
              <w:jc w:val="center"/>
              <w:rPr>
                <w:rFonts w:hint="eastAsia" w:eastAsia="宋体" w:cs="Arial"/>
                <w:sz w:val="18"/>
                <w:szCs w:val="18"/>
              </w:rPr>
            </w:pPr>
            <w:r>
              <w:rPr>
                <w:rFonts w:hint="eastAsia"/>
                <w:sz w:val="18"/>
                <w:szCs w:val="18"/>
              </w:rPr>
              <w:t>≥90%</w:t>
            </w:r>
          </w:p>
        </w:tc>
      </w:tr>
      <w:tr w14:paraId="11BF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gridSpan w:val="2"/>
            <w:vMerge w:val="continue"/>
            <w:tcBorders>
              <w:left w:val="single" w:color="auto" w:sz="4" w:space="0"/>
              <w:right w:val="single" w:color="auto" w:sz="4" w:space="0"/>
            </w:tcBorders>
            <w:noWrap w:val="0"/>
            <w:vAlign w:val="top"/>
          </w:tcPr>
          <w:p w14:paraId="53A744C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FA7E4C1">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BC95B8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DEB124A">
            <w:pPr>
              <w:rPr>
                <w:rFonts w:hint="eastAsia"/>
                <w:sz w:val="18"/>
                <w:szCs w:val="18"/>
              </w:rPr>
            </w:pPr>
            <w:r>
              <w:rPr>
                <w:rFonts w:hint="eastAsia"/>
                <w:sz w:val="18"/>
                <w:szCs w:val="18"/>
              </w:rPr>
              <w:t>7岁以下儿童健康管理率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ED4B396">
            <w:pPr>
              <w:jc w:val="center"/>
              <w:rPr>
                <w:rFonts w:hint="eastAsia"/>
                <w:sz w:val="18"/>
                <w:szCs w:val="18"/>
              </w:rPr>
            </w:pPr>
            <w:r>
              <w:rPr>
                <w:rFonts w:hint="eastAsia"/>
                <w:sz w:val="18"/>
                <w:szCs w:val="18"/>
              </w:rPr>
              <w:t>≥</w:t>
            </w:r>
            <w:r>
              <w:rPr>
                <w:rFonts w:hint="eastAsia"/>
                <w:sz w:val="18"/>
                <w:szCs w:val="18"/>
                <w:lang w:val="en-US" w:eastAsia="zh-CN"/>
              </w:rPr>
              <w:t>90</w:t>
            </w:r>
            <w:r>
              <w:rPr>
                <w:rFonts w:hint="eastAsia"/>
                <w:sz w:val="18"/>
                <w:szCs w:val="18"/>
              </w:rPr>
              <w:t>%</w:t>
            </w:r>
          </w:p>
        </w:tc>
      </w:tr>
      <w:tr w14:paraId="210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7DA43B53">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69CDBD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0A50BC4">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0B991EDF">
            <w:pPr>
              <w:rPr>
                <w:rFonts w:hint="eastAsia"/>
                <w:sz w:val="18"/>
                <w:szCs w:val="18"/>
              </w:rPr>
            </w:pPr>
            <w:r>
              <w:rPr>
                <w:rFonts w:hint="eastAsia"/>
                <w:sz w:val="18"/>
                <w:szCs w:val="18"/>
              </w:rPr>
              <w:t>0-6岁儿童保健和视力检查覆盖率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B987A9">
            <w:pPr>
              <w:jc w:val="center"/>
              <w:rPr>
                <w:rFonts w:hint="eastAsia"/>
                <w:sz w:val="18"/>
                <w:szCs w:val="18"/>
              </w:rPr>
            </w:pPr>
            <w:r>
              <w:rPr>
                <w:rFonts w:hint="eastAsia"/>
                <w:sz w:val="18"/>
                <w:szCs w:val="18"/>
              </w:rPr>
              <w:t>≥90%</w:t>
            </w:r>
          </w:p>
        </w:tc>
      </w:tr>
      <w:tr w14:paraId="1D69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5BD366F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4DD552A">
            <w:pPr>
              <w:jc w:val="center"/>
              <w:rPr>
                <w:rFonts w:hint="eastAsia" w:eastAsia="宋体"/>
                <w:sz w:val="18"/>
                <w:szCs w:val="18"/>
              </w:rPr>
            </w:pPr>
          </w:p>
        </w:tc>
        <w:tc>
          <w:tcPr>
            <w:tcW w:w="1506" w:type="dxa"/>
            <w:vMerge w:val="continue"/>
            <w:tcBorders>
              <w:left w:val="single" w:color="auto" w:sz="4" w:space="0"/>
              <w:right w:val="single" w:color="auto" w:sz="4" w:space="0"/>
            </w:tcBorders>
            <w:noWrap w:val="0"/>
            <w:vAlign w:val="center"/>
          </w:tcPr>
          <w:p w14:paraId="007C077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BF4182A">
            <w:pPr>
              <w:rPr>
                <w:rFonts w:hint="eastAsia"/>
                <w:sz w:val="18"/>
                <w:szCs w:val="18"/>
              </w:rPr>
            </w:pPr>
            <w:r>
              <w:rPr>
                <w:rFonts w:hint="eastAsia"/>
                <w:sz w:val="18"/>
                <w:szCs w:val="18"/>
              </w:rPr>
              <w:t>孕产妇系统管理率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D437D3">
            <w:pPr>
              <w:jc w:val="center"/>
              <w:rPr>
                <w:rFonts w:hint="eastAsia"/>
                <w:sz w:val="18"/>
                <w:szCs w:val="18"/>
              </w:rPr>
            </w:pPr>
            <w:r>
              <w:rPr>
                <w:rFonts w:hint="eastAsia"/>
                <w:sz w:val="18"/>
                <w:szCs w:val="18"/>
              </w:rPr>
              <w:t>≥90%</w:t>
            </w:r>
          </w:p>
        </w:tc>
      </w:tr>
      <w:tr w14:paraId="1711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5263A1A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59C510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C8EFA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C45BA99">
            <w:pPr>
              <w:rPr>
                <w:rFonts w:hint="eastAsia"/>
                <w:sz w:val="18"/>
                <w:szCs w:val="18"/>
              </w:rPr>
            </w:pPr>
            <w:r>
              <w:rPr>
                <w:rFonts w:hint="eastAsia"/>
                <w:sz w:val="18"/>
                <w:szCs w:val="18"/>
              </w:rPr>
              <w:t>3岁以下儿童系统管理率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117F96">
            <w:pPr>
              <w:jc w:val="center"/>
              <w:rPr>
                <w:rFonts w:hint="eastAsia"/>
                <w:sz w:val="18"/>
                <w:szCs w:val="18"/>
              </w:rPr>
            </w:pPr>
            <w:r>
              <w:rPr>
                <w:rFonts w:hint="eastAsia"/>
                <w:sz w:val="18"/>
                <w:szCs w:val="18"/>
              </w:rPr>
              <w:t>≥8</w:t>
            </w:r>
            <w:r>
              <w:rPr>
                <w:rFonts w:hint="eastAsia"/>
                <w:sz w:val="18"/>
                <w:szCs w:val="18"/>
                <w:lang w:val="en-US" w:eastAsia="zh-CN"/>
              </w:rPr>
              <w:t>5</w:t>
            </w:r>
            <w:r>
              <w:rPr>
                <w:rFonts w:hint="eastAsia"/>
                <w:sz w:val="18"/>
                <w:szCs w:val="18"/>
              </w:rPr>
              <w:t>%</w:t>
            </w:r>
          </w:p>
        </w:tc>
      </w:tr>
      <w:tr w14:paraId="76EA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74F3E677">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4EFC67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086A9D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9D3342D">
            <w:pPr>
              <w:rPr>
                <w:rFonts w:hint="eastAsia"/>
                <w:sz w:val="18"/>
                <w:szCs w:val="18"/>
              </w:rPr>
            </w:pPr>
            <w:r>
              <w:rPr>
                <w:rFonts w:hint="eastAsia"/>
                <w:sz w:val="18"/>
                <w:szCs w:val="18"/>
              </w:rPr>
              <w:t>65岁以上常住居民数（万人）</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33D5886">
            <w:pPr>
              <w:jc w:val="center"/>
              <w:rPr>
                <w:rFonts w:hint="default" w:eastAsiaTheme="minorEastAsia"/>
                <w:sz w:val="18"/>
                <w:szCs w:val="18"/>
                <w:lang w:val="en-US" w:eastAsia="zh-CN"/>
              </w:rPr>
            </w:pPr>
            <w:r>
              <w:rPr>
                <w:rFonts w:hint="eastAsia"/>
                <w:sz w:val="18"/>
                <w:szCs w:val="18"/>
                <w:lang w:val="en-US" w:eastAsia="zh-CN"/>
              </w:rPr>
              <w:t>3.64</w:t>
            </w:r>
          </w:p>
        </w:tc>
      </w:tr>
      <w:tr w14:paraId="0AE4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64AB75C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993C0D4">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1A440D2">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F58309C">
            <w:pPr>
              <w:rPr>
                <w:rFonts w:hint="eastAsia"/>
                <w:sz w:val="18"/>
                <w:szCs w:val="18"/>
              </w:rPr>
            </w:pPr>
            <w:r>
              <w:rPr>
                <w:rFonts w:hint="eastAsia"/>
                <w:sz w:val="18"/>
                <w:szCs w:val="18"/>
              </w:rPr>
              <w:t>高血压患者管理人数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9EE7C6">
            <w:pPr>
              <w:jc w:val="center"/>
              <w:rPr>
                <w:rFonts w:hint="default" w:eastAsia="宋体"/>
                <w:sz w:val="18"/>
                <w:szCs w:val="18"/>
                <w:lang w:val="en-US" w:eastAsia="zh-CN"/>
              </w:rPr>
            </w:pPr>
            <w:r>
              <w:rPr>
                <w:rFonts w:hint="eastAsia" w:eastAsia="宋体"/>
                <w:sz w:val="18"/>
                <w:szCs w:val="18"/>
                <w:lang w:val="en-US" w:eastAsia="zh-CN"/>
              </w:rPr>
              <w:t>2.9万人</w:t>
            </w:r>
          </w:p>
        </w:tc>
      </w:tr>
      <w:tr w14:paraId="560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2EA26A7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CFF1D6A">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29E7C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609D170">
            <w:pPr>
              <w:rPr>
                <w:rFonts w:hint="eastAsia"/>
                <w:sz w:val="18"/>
                <w:szCs w:val="18"/>
              </w:rPr>
            </w:pPr>
            <w:r>
              <w:rPr>
                <w:rFonts w:hint="eastAsia"/>
                <w:sz w:val="18"/>
                <w:szCs w:val="18"/>
              </w:rPr>
              <w:t>2型糖尿病患者管理人数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2A8B00">
            <w:pPr>
              <w:jc w:val="center"/>
              <w:rPr>
                <w:rFonts w:hint="default" w:eastAsia="宋体"/>
                <w:sz w:val="18"/>
                <w:szCs w:val="18"/>
                <w:lang w:val="en-US" w:eastAsia="zh-CN"/>
              </w:rPr>
            </w:pPr>
            <w:r>
              <w:rPr>
                <w:rFonts w:hint="eastAsia" w:eastAsia="宋体"/>
                <w:sz w:val="18"/>
                <w:szCs w:val="18"/>
                <w:lang w:val="en-US" w:eastAsia="zh-CN"/>
              </w:rPr>
              <w:t>1.01万人</w:t>
            </w:r>
          </w:p>
        </w:tc>
      </w:tr>
      <w:tr w14:paraId="328C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93E725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9C5C0E7">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7DFD9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1FA4891">
            <w:pPr>
              <w:rPr>
                <w:rFonts w:hint="eastAsia" w:eastAsia="宋体" w:cs="Arial"/>
                <w:sz w:val="18"/>
                <w:szCs w:val="18"/>
              </w:rPr>
            </w:pPr>
            <w:r>
              <w:rPr>
                <w:rFonts w:hint="eastAsia"/>
                <w:sz w:val="18"/>
                <w:szCs w:val="18"/>
              </w:rPr>
              <w:t>肺结核患者管理率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D209E08">
            <w:pPr>
              <w:jc w:val="center"/>
              <w:rPr>
                <w:rFonts w:hint="eastAsia" w:eastAsia="宋体" w:cs="Arial"/>
                <w:sz w:val="18"/>
                <w:szCs w:val="18"/>
              </w:rPr>
            </w:pPr>
            <w:r>
              <w:rPr>
                <w:rFonts w:hint="eastAsia"/>
                <w:sz w:val="18"/>
                <w:szCs w:val="18"/>
              </w:rPr>
              <w:t>≥90%</w:t>
            </w:r>
          </w:p>
        </w:tc>
      </w:tr>
      <w:tr w14:paraId="186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7834EB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814A9C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38BB2D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8C5B3D2">
            <w:pPr>
              <w:rPr>
                <w:rFonts w:hint="eastAsia" w:eastAsia="宋体" w:cs="Arial"/>
                <w:sz w:val="18"/>
                <w:szCs w:val="18"/>
              </w:rPr>
            </w:pPr>
            <w:r>
              <w:rPr>
                <w:rFonts w:hint="eastAsia"/>
                <w:sz w:val="18"/>
                <w:szCs w:val="18"/>
              </w:rPr>
              <w:t>社区在册居家严重精神障碍患者健康管理率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1E6A860">
            <w:pPr>
              <w:jc w:val="center"/>
              <w:rPr>
                <w:rFonts w:hint="eastAsia" w:eastAsia="宋体" w:cs="Arial"/>
                <w:sz w:val="18"/>
                <w:szCs w:val="18"/>
              </w:rPr>
            </w:pPr>
            <w:r>
              <w:rPr>
                <w:rFonts w:hint="eastAsia"/>
                <w:sz w:val="18"/>
                <w:szCs w:val="18"/>
              </w:rPr>
              <w:t>≥80%</w:t>
            </w:r>
          </w:p>
        </w:tc>
      </w:tr>
      <w:tr w14:paraId="3EEC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5AC053A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AF84C7F">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FC1FB7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81D49F2">
            <w:pPr>
              <w:rPr>
                <w:rFonts w:hint="eastAsia" w:eastAsia="宋体" w:cs="Arial"/>
                <w:sz w:val="18"/>
                <w:szCs w:val="18"/>
              </w:rPr>
            </w:pPr>
            <w:r>
              <w:rPr>
                <w:rFonts w:hint="eastAsia"/>
                <w:sz w:val="18"/>
                <w:szCs w:val="18"/>
              </w:rPr>
              <w:t>儿童中医药健康管理率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9D4B5A">
            <w:pPr>
              <w:jc w:val="center"/>
              <w:rPr>
                <w:rFonts w:hint="eastAsia" w:eastAsia="宋体" w:cs="Arial"/>
                <w:sz w:val="18"/>
                <w:szCs w:val="18"/>
              </w:rPr>
            </w:pPr>
            <w:r>
              <w:rPr>
                <w:rFonts w:hint="eastAsia"/>
                <w:sz w:val="18"/>
                <w:szCs w:val="18"/>
              </w:rPr>
              <w:t>≥</w:t>
            </w:r>
            <w:r>
              <w:rPr>
                <w:rFonts w:hint="eastAsia"/>
                <w:sz w:val="18"/>
                <w:szCs w:val="18"/>
                <w:lang w:val="en-US" w:eastAsia="zh-CN"/>
              </w:rPr>
              <w:t>84</w:t>
            </w:r>
            <w:r>
              <w:rPr>
                <w:rFonts w:hint="eastAsia"/>
                <w:sz w:val="18"/>
                <w:szCs w:val="18"/>
              </w:rPr>
              <w:t>%</w:t>
            </w:r>
          </w:p>
        </w:tc>
      </w:tr>
      <w:tr w14:paraId="0DBC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37E6E2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A1E8CAF">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EB55602">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FBF67CD">
            <w:pPr>
              <w:rPr>
                <w:rFonts w:hint="eastAsia"/>
                <w:sz w:val="18"/>
                <w:szCs w:val="18"/>
              </w:rPr>
            </w:pPr>
            <w:r>
              <w:rPr>
                <w:rFonts w:hint="eastAsia"/>
                <w:sz w:val="18"/>
                <w:szCs w:val="18"/>
              </w:rPr>
              <w:t>老年人中医药健康管理率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D4C628">
            <w:pPr>
              <w:jc w:val="center"/>
              <w:rPr>
                <w:rFonts w:hint="eastAsia"/>
                <w:sz w:val="18"/>
                <w:szCs w:val="18"/>
              </w:rPr>
            </w:pPr>
            <w:r>
              <w:rPr>
                <w:rFonts w:hint="eastAsia"/>
                <w:sz w:val="18"/>
                <w:szCs w:val="18"/>
              </w:rPr>
              <w:t>≥7</w:t>
            </w:r>
            <w:r>
              <w:rPr>
                <w:rFonts w:hint="eastAsia"/>
                <w:sz w:val="18"/>
                <w:szCs w:val="18"/>
                <w:lang w:val="en-US" w:eastAsia="zh-CN"/>
              </w:rPr>
              <w:t>4</w:t>
            </w:r>
            <w:r>
              <w:rPr>
                <w:rFonts w:hint="eastAsia"/>
                <w:sz w:val="18"/>
                <w:szCs w:val="18"/>
              </w:rPr>
              <w:t>%</w:t>
            </w:r>
          </w:p>
        </w:tc>
      </w:tr>
      <w:tr w14:paraId="205E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continue"/>
            <w:tcBorders>
              <w:left w:val="single" w:color="auto" w:sz="4" w:space="0"/>
              <w:right w:val="single" w:color="auto" w:sz="4" w:space="0"/>
            </w:tcBorders>
            <w:noWrap w:val="0"/>
            <w:vAlign w:val="top"/>
          </w:tcPr>
          <w:p w14:paraId="0E796326">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0A113F5">
            <w:pPr>
              <w:jc w:val="center"/>
              <w:rPr>
                <w:rFonts w:hint="eastAsia" w:eastAsia="宋体" w:cs="Arial"/>
                <w:sz w:val="18"/>
                <w:szCs w:val="18"/>
              </w:rPr>
            </w:pPr>
          </w:p>
        </w:tc>
        <w:tc>
          <w:tcPr>
            <w:tcW w:w="1506" w:type="dxa"/>
            <w:vMerge w:val="continue"/>
            <w:tcBorders>
              <w:left w:val="single" w:color="auto" w:sz="4" w:space="0"/>
              <w:bottom w:val="single" w:color="auto" w:sz="4" w:space="0"/>
              <w:right w:val="single" w:color="auto" w:sz="4" w:space="0"/>
            </w:tcBorders>
            <w:noWrap w:val="0"/>
            <w:vAlign w:val="center"/>
          </w:tcPr>
          <w:p w14:paraId="7D6AEC43">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D7DE55">
            <w:pPr>
              <w:rPr>
                <w:rFonts w:eastAsia="宋体"/>
                <w:sz w:val="18"/>
                <w:szCs w:val="18"/>
              </w:rPr>
            </w:pPr>
            <w:r>
              <w:rPr>
                <w:rFonts w:hint="eastAsia"/>
                <w:sz w:val="18"/>
                <w:szCs w:val="18"/>
              </w:rPr>
              <w:t>卫生监督协管各行业巡查（访）2次完成率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47D1FE5">
            <w:pPr>
              <w:jc w:val="center"/>
              <w:rPr>
                <w:rFonts w:hint="eastAsia"/>
                <w:sz w:val="18"/>
                <w:szCs w:val="18"/>
              </w:rPr>
            </w:pPr>
            <w:r>
              <w:rPr>
                <w:rFonts w:hint="eastAsia"/>
                <w:sz w:val="18"/>
                <w:szCs w:val="18"/>
              </w:rPr>
              <w:t>≥90%</w:t>
            </w:r>
          </w:p>
        </w:tc>
      </w:tr>
      <w:tr w14:paraId="2848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gridSpan w:val="2"/>
            <w:vMerge w:val="continue"/>
            <w:tcBorders>
              <w:left w:val="single" w:color="auto" w:sz="4" w:space="0"/>
              <w:right w:val="single" w:color="auto" w:sz="4" w:space="0"/>
            </w:tcBorders>
            <w:noWrap w:val="0"/>
            <w:vAlign w:val="top"/>
          </w:tcPr>
          <w:p w14:paraId="35A14CC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E266A00">
            <w:pPr>
              <w:jc w:val="center"/>
              <w:rPr>
                <w:rFonts w:hint="eastAsia"/>
                <w:sz w:val="18"/>
                <w:szCs w:val="18"/>
              </w:rPr>
            </w:pPr>
          </w:p>
        </w:tc>
        <w:tc>
          <w:tcPr>
            <w:tcW w:w="1506" w:type="dxa"/>
            <w:vMerge w:val="restart"/>
            <w:tcBorders>
              <w:top w:val="single" w:color="auto" w:sz="4" w:space="0"/>
              <w:left w:val="single" w:color="auto" w:sz="4" w:space="0"/>
              <w:right w:val="single" w:color="auto" w:sz="4" w:space="0"/>
            </w:tcBorders>
            <w:noWrap w:val="0"/>
            <w:vAlign w:val="center"/>
          </w:tcPr>
          <w:p w14:paraId="4E51D14D">
            <w:pPr>
              <w:jc w:val="center"/>
              <w:rPr>
                <w:rFonts w:hint="eastAsia" w:eastAsia="宋体" w:cs="Arial"/>
                <w:sz w:val="18"/>
                <w:szCs w:val="18"/>
              </w:rPr>
            </w:pPr>
            <w:r>
              <w:rPr>
                <w:rFonts w:hint="eastAsia"/>
                <w:sz w:val="18"/>
                <w:szCs w:val="18"/>
              </w:rPr>
              <w:t>质量指标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6B1F9C3">
            <w:pPr>
              <w:rPr>
                <w:rFonts w:hint="eastAsia" w:eastAsia="宋体"/>
                <w:sz w:val="18"/>
                <w:szCs w:val="18"/>
              </w:rPr>
            </w:pPr>
            <w:r>
              <w:rPr>
                <w:rFonts w:hint="eastAsia"/>
                <w:sz w:val="18"/>
                <w:szCs w:val="18"/>
              </w:rPr>
              <w:t>居民规范化电子健康档案覆盖率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D129AE">
            <w:pPr>
              <w:jc w:val="center"/>
              <w:rPr>
                <w:rFonts w:hint="eastAsia"/>
                <w:sz w:val="18"/>
                <w:szCs w:val="18"/>
              </w:rPr>
            </w:pPr>
            <w:r>
              <w:rPr>
                <w:rFonts w:hint="eastAsia"/>
                <w:sz w:val="18"/>
                <w:szCs w:val="18"/>
              </w:rPr>
              <w:t>≥6</w:t>
            </w:r>
            <w:r>
              <w:rPr>
                <w:rFonts w:hint="eastAsia"/>
                <w:sz w:val="18"/>
                <w:szCs w:val="18"/>
                <w:lang w:val="en-US" w:eastAsia="zh-CN"/>
              </w:rPr>
              <w:t>4</w:t>
            </w:r>
            <w:r>
              <w:rPr>
                <w:rFonts w:hint="eastAsia"/>
                <w:sz w:val="18"/>
                <w:szCs w:val="18"/>
              </w:rPr>
              <w:t>%</w:t>
            </w:r>
          </w:p>
        </w:tc>
      </w:tr>
      <w:tr w14:paraId="4C6F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4683720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DABBD64">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BA133F8">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BB9BE0A">
            <w:pPr>
              <w:rPr>
                <w:rFonts w:hint="eastAsia" w:eastAsia="宋体" w:cs="Arial"/>
                <w:sz w:val="18"/>
                <w:szCs w:val="18"/>
              </w:rPr>
            </w:pPr>
            <w:r>
              <w:rPr>
                <w:rFonts w:hint="eastAsia"/>
                <w:sz w:val="18"/>
                <w:szCs w:val="18"/>
              </w:rPr>
              <w:t>高血压患者基层规范管理服务率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F542FA">
            <w:pPr>
              <w:jc w:val="center"/>
              <w:rPr>
                <w:rFonts w:hint="eastAsia" w:eastAsia="宋体" w:cs="Arial"/>
                <w:sz w:val="18"/>
                <w:szCs w:val="18"/>
              </w:rPr>
            </w:pPr>
            <w:r>
              <w:rPr>
                <w:rFonts w:hint="eastAsia"/>
                <w:sz w:val="18"/>
                <w:szCs w:val="18"/>
              </w:rPr>
              <w:t>≥6</w:t>
            </w:r>
            <w:r>
              <w:rPr>
                <w:rFonts w:hint="eastAsia"/>
                <w:sz w:val="18"/>
                <w:szCs w:val="18"/>
                <w:lang w:val="en-US" w:eastAsia="zh-CN"/>
              </w:rPr>
              <w:t>4</w:t>
            </w:r>
            <w:r>
              <w:rPr>
                <w:rFonts w:hint="eastAsia"/>
                <w:sz w:val="18"/>
                <w:szCs w:val="18"/>
              </w:rPr>
              <w:t>%</w:t>
            </w:r>
          </w:p>
        </w:tc>
      </w:tr>
      <w:tr w14:paraId="082D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6BC5F51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15C8201">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BB3EF6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4974F21">
            <w:pPr>
              <w:rPr>
                <w:rFonts w:hint="eastAsia" w:eastAsia="宋体" w:cs="Arial"/>
                <w:sz w:val="18"/>
                <w:szCs w:val="18"/>
              </w:rPr>
            </w:pPr>
            <w:r>
              <w:rPr>
                <w:rFonts w:hint="eastAsia"/>
                <w:sz w:val="18"/>
                <w:szCs w:val="18"/>
              </w:rPr>
              <w:t>2型糖尿病患者基层规范管理服务率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16AB6FA">
            <w:pPr>
              <w:jc w:val="center"/>
              <w:rPr>
                <w:rFonts w:hint="eastAsia" w:eastAsia="宋体" w:cs="Arial"/>
                <w:sz w:val="18"/>
                <w:szCs w:val="18"/>
              </w:rPr>
            </w:pPr>
            <w:r>
              <w:rPr>
                <w:rFonts w:hint="eastAsia"/>
                <w:sz w:val="18"/>
                <w:szCs w:val="18"/>
              </w:rPr>
              <w:t>≥6</w:t>
            </w:r>
            <w:r>
              <w:rPr>
                <w:rFonts w:hint="eastAsia"/>
                <w:sz w:val="18"/>
                <w:szCs w:val="18"/>
                <w:lang w:val="en-US" w:eastAsia="zh-CN"/>
              </w:rPr>
              <w:t>4</w:t>
            </w:r>
            <w:r>
              <w:rPr>
                <w:rFonts w:hint="eastAsia"/>
                <w:sz w:val="18"/>
                <w:szCs w:val="18"/>
              </w:rPr>
              <w:t>%</w:t>
            </w:r>
          </w:p>
        </w:tc>
      </w:tr>
      <w:tr w14:paraId="213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52C53800">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A88FC7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28A8C08">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200311D">
            <w:pPr>
              <w:rPr>
                <w:rFonts w:eastAsia="宋体"/>
                <w:sz w:val="18"/>
                <w:szCs w:val="18"/>
              </w:rPr>
            </w:pPr>
            <w:r>
              <w:rPr>
                <w:rFonts w:hint="eastAsia"/>
                <w:sz w:val="18"/>
                <w:szCs w:val="18"/>
              </w:rPr>
              <w:t>65岁及以上老年人城乡社区规范健康管理服务率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7584D91">
            <w:pPr>
              <w:jc w:val="center"/>
              <w:rPr>
                <w:rFonts w:hint="eastAsia"/>
                <w:sz w:val="18"/>
                <w:szCs w:val="18"/>
              </w:rPr>
            </w:pPr>
            <w:r>
              <w:rPr>
                <w:rFonts w:hint="eastAsia"/>
                <w:sz w:val="18"/>
                <w:szCs w:val="18"/>
              </w:rPr>
              <w:t>≥6</w:t>
            </w:r>
            <w:r>
              <w:rPr>
                <w:rFonts w:hint="eastAsia"/>
                <w:sz w:val="18"/>
                <w:szCs w:val="18"/>
                <w:lang w:val="en-US" w:eastAsia="zh-CN"/>
              </w:rPr>
              <w:t>4</w:t>
            </w:r>
            <w:r>
              <w:rPr>
                <w:rFonts w:hint="eastAsia"/>
                <w:sz w:val="18"/>
                <w:szCs w:val="18"/>
              </w:rPr>
              <w:t>%</w:t>
            </w:r>
          </w:p>
        </w:tc>
      </w:tr>
      <w:tr w14:paraId="349C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BCE951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3A40E4B">
            <w:pPr>
              <w:jc w:val="center"/>
              <w:rPr>
                <w:rFonts w:hint="eastAsia" w:eastAsia="宋体" w:cs="Arial"/>
                <w:sz w:val="18"/>
                <w:szCs w:val="18"/>
              </w:rPr>
            </w:pPr>
          </w:p>
        </w:tc>
        <w:tc>
          <w:tcPr>
            <w:tcW w:w="1506" w:type="dxa"/>
            <w:vMerge w:val="continue"/>
            <w:tcBorders>
              <w:left w:val="single" w:color="auto" w:sz="4" w:space="0"/>
              <w:right w:val="single" w:color="auto" w:sz="4" w:space="0"/>
            </w:tcBorders>
            <w:noWrap w:val="0"/>
            <w:vAlign w:val="center"/>
          </w:tcPr>
          <w:p w14:paraId="3BEC56D8">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CD4562C">
            <w:pPr>
              <w:rPr>
                <w:rFonts w:hint="eastAsia"/>
                <w:sz w:val="18"/>
                <w:szCs w:val="18"/>
              </w:rPr>
            </w:pPr>
            <w:r>
              <w:rPr>
                <w:rFonts w:hint="eastAsia"/>
                <w:sz w:val="18"/>
                <w:szCs w:val="18"/>
              </w:rPr>
              <w:t>传染病和突发公共卫生事件报告率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EB4AAF5">
            <w:pPr>
              <w:jc w:val="center"/>
              <w:rPr>
                <w:rFonts w:hint="eastAsia"/>
                <w:sz w:val="18"/>
                <w:szCs w:val="18"/>
              </w:rPr>
            </w:pPr>
            <w:r>
              <w:rPr>
                <w:rFonts w:hint="eastAsia"/>
                <w:sz w:val="18"/>
                <w:szCs w:val="18"/>
              </w:rPr>
              <w:t>≥95%</w:t>
            </w:r>
          </w:p>
        </w:tc>
      </w:tr>
      <w:tr w14:paraId="32C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2AE908A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D682BC5">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B8C6D4E">
            <w:pPr>
              <w:jc w:val="center"/>
              <w:rPr>
                <w:rFonts w:hint="eastAsia" w:eastAsiaTheme="minorEastAsia"/>
                <w:sz w:val="18"/>
                <w:szCs w:val="18"/>
                <w:lang w:eastAsia="zh-CN"/>
              </w:rPr>
            </w:pPr>
            <w:r>
              <w:rPr>
                <w:rFonts w:hint="eastAsia"/>
                <w:sz w:val="18"/>
                <w:szCs w:val="18"/>
                <w:lang w:eastAsia="zh-CN"/>
              </w:rPr>
              <w:t>时效指标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640B4C4">
            <w:pPr>
              <w:rPr>
                <w:rFonts w:hint="eastAsia" w:eastAsiaTheme="minorEastAsia"/>
                <w:sz w:val="18"/>
                <w:szCs w:val="18"/>
                <w:lang w:eastAsia="zh-CN"/>
              </w:rPr>
            </w:pPr>
            <w:r>
              <w:rPr>
                <w:rFonts w:hint="eastAsia"/>
                <w:sz w:val="18"/>
                <w:szCs w:val="18"/>
                <w:lang w:eastAsia="zh-CN"/>
              </w:rPr>
              <w:t>项目实施时间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F926D6E">
            <w:pPr>
              <w:jc w:val="center"/>
              <w:rPr>
                <w:rFonts w:hint="eastAsia" w:eastAsiaTheme="minorEastAsia"/>
                <w:sz w:val="18"/>
                <w:szCs w:val="18"/>
                <w:lang w:eastAsia="zh-CN"/>
              </w:rPr>
            </w:pPr>
            <w:r>
              <w:rPr>
                <w:rFonts w:hint="eastAsia"/>
                <w:sz w:val="18"/>
                <w:szCs w:val="18"/>
                <w:lang w:eastAsia="zh-CN"/>
              </w:rPr>
              <w:t>全年</w:t>
            </w:r>
          </w:p>
        </w:tc>
      </w:tr>
      <w:tr w14:paraId="2882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149" w:type="dxa"/>
            <w:gridSpan w:val="2"/>
            <w:vMerge w:val="continue"/>
            <w:tcBorders>
              <w:left w:val="single" w:color="auto" w:sz="4" w:space="0"/>
              <w:right w:val="single" w:color="auto" w:sz="4" w:space="0"/>
            </w:tcBorders>
            <w:noWrap w:val="0"/>
            <w:vAlign w:val="top"/>
          </w:tcPr>
          <w:p w14:paraId="0E89CA2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64E83C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59BF345">
            <w:pPr>
              <w:jc w:val="center"/>
              <w:rPr>
                <w:rFonts w:hint="eastAsia" w:eastAsiaTheme="minorEastAsia"/>
                <w:sz w:val="18"/>
                <w:szCs w:val="18"/>
                <w:lang w:eastAsia="zh-CN"/>
              </w:rPr>
            </w:pPr>
            <w:r>
              <w:rPr>
                <w:rFonts w:hint="eastAsia"/>
                <w:sz w:val="18"/>
                <w:szCs w:val="18"/>
                <w:lang w:eastAsia="zh-CN"/>
              </w:rPr>
              <w:t>成本指标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A700940">
            <w:pPr>
              <w:rPr>
                <w:rFonts w:hint="eastAsia" w:eastAsiaTheme="minorEastAsia"/>
                <w:sz w:val="18"/>
                <w:szCs w:val="18"/>
                <w:lang w:eastAsia="zh-CN"/>
              </w:rPr>
            </w:pPr>
            <w:r>
              <w:rPr>
                <w:rFonts w:hint="eastAsia"/>
                <w:sz w:val="18"/>
                <w:szCs w:val="18"/>
                <w:lang w:eastAsia="zh-CN"/>
              </w:rPr>
              <w:t>项目成本</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C75DA75">
            <w:pPr>
              <w:jc w:val="center"/>
              <w:rPr>
                <w:rFonts w:hint="eastAsia" w:eastAsiaTheme="minorEastAsia"/>
                <w:sz w:val="18"/>
                <w:szCs w:val="18"/>
                <w:lang w:eastAsia="zh-CN"/>
              </w:rPr>
            </w:pPr>
            <w:r>
              <w:rPr>
                <w:rFonts w:hint="eastAsia"/>
                <w:sz w:val="18"/>
                <w:szCs w:val="18"/>
                <w:lang w:eastAsia="zh-CN"/>
              </w:rPr>
              <w:t>按国家标准</w:t>
            </w:r>
          </w:p>
        </w:tc>
      </w:tr>
      <w:tr w14:paraId="64BF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77BA108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BAED407">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CEE27F8">
            <w:pPr>
              <w:jc w:val="center"/>
              <w:rPr>
                <w:rFonts w:hint="eastAsia" w:eastAsia="宋体"/>
                <w:sz w:val="18"/>
                <w:szCs w:val="18"/>
              </w:rPr>
            </w:pPr>
            <w:r>
              <w:rPr>
                <w:rFonts w:hint="eastAsia"/>
                <w:sz w:val="18"/>
                <w:szCs w:val="18"/>
              </w:rPr>
              <w:t>社会效益指标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CFC97A6">
            <w:pPr>
              <w:rPr>
                <w:rFonts w:hint="eastAsia"/>
                <w:sz w:val="18"/>
                <w:szCs w:val="18"/>
              </w:rPr>
            </w:pPr>
            <w:r>
              <w:rPr>
                <w:rFonts w:hint="eastAsia"/>
                <w:sz w:val="18"/>
                <w:szCs w:val="18"/>
              </w:rPr>
              <w:t>指标1：城乡居民公共卫生差距</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65A6855">
            <w:pPr>
              <w:jc w:val="center"/>
              <w:rPr>
                <w:rFonts w:hint="eastAsia"/>
                <w:sz w:val="18"/>
                <w:szCs w:val="18"/>
              </w:rPr>
            </w:pPr>
            <w:r>
              <w:rPr>
                <w:rFonts w:hint="eastAsia"/>
                <w:sz w:val="18"/>
                <w:szCs w:val="18"/>
              </w:rPr>
              <w:t>不断缩小</w:t>
            </w:r>
          </w:p>
        </w:tc>
      </w:tr>
      <w:tr w14:paraId="3DE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616FADA8">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67CCC212">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8CAC">
            <w:pPr>
              <w:jc w:val="center"/>
              <w:rPr>
                <w:rFonts w:hint="eastAsia" w:eastAsia="宋体" w:asciiTheme="minorHAnsi" w:hAnsiTheme="minorHAnsi" w:cstheme="minorBidi"/>
                <w:kern w:val="2"/>
                <w:sz w:val="18"/>
                <w:szCs w:val="18"/>
                <w:lang w:val="en-US" w:eastAsia="zh-CN" w:bidi="ar-SA"/>
              </w:rPr>
            </w:pPr>
            <w:r>
              <w:rPr>
                <w:rFonts w:hint="eastAsia"/>
                <w:sz w:val="18"/>
                <w:szCs w:val="18"/>
              </w:rPr>
              <w:t>可持续影响指标</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C406BF">
            <w:pPr>
              <w:rPr>
                <w:rFonts w:hint="eastAsia" w:asciiTheme="minorHAnsi" w:hAnsiTheme="minorHAnsi" w:eastAsiaTheme="minorEastAsia" w:cstheme="minorBidi"/>
                <w:kern w:val="2"/>
                <w:sz w:val="18"/>
                <w:szCs w:val="18"/>
                <w:lang w:val="en-US" w:eastAsia="zh-CN" w:bidi="ar-SA"/>
              </w:rPr>
            </w:pPr>
            <w:r>
              <w:rPr>
                <w:rFonts w:hint="eastAsia"/>
                <w:sz w:val="18"/>
                <w:szCs w:val="18"/>
              </w:rPr>
              <w:t>指标1：基本公共卫生服务水平</w:t>
            </w:r>
          </w:p>
        </w:tc>
        <w:tc>
          <w:tcPr>
            <w:tcW w:w="11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62A96">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不断提高</w:t>
            </w:r>
          </w:p>
        </w:tc>
      </w:tr>
      <w:tr w14:paraId="27B4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411283AD">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51378611">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F618A06">
            <w:pPr>
              <w:jc w:val="center"/>
              <w:rPr>
                <w:rFonts w:hint="eastAsia" w:eastAsia="宋体"/>
                <w:sz w:val="18"/>
                <w:szCs w:val="18"/>
                <w:lang w:eastAsia="zh-CN"/>
              </w:rPr>
            </w:pPr>
            <w:r>
              <w:rPr>
                <w:rFonts w:hint="eastAsia" w:eastAsia="宋体"/>
                <w:sz w:val="18"/>
                <w:szCs w:val="18"/>
                <w:lang w:eastAsia="zh-CN"/>
              </w:rPr>
              <w:t>满意度指标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FC39AF0">
            <w:pPr>
              <w:rPr>
                <w:rFonts w:hint="eastAsia"/>
                <w:sz w:val="18"/>
                <w:szCs w:val="18"/>
              </w:rPr>
            </w:pPr>
            <w:r>
              <w:rPr>
                <w:rFonts w:hint="eastAsia"/>
                <w:sz w:val="18"/>
                <w:szCs w:val="18"/>
              </w:rPr>
              <w:t>基本公共卫生服务重点人群调查满意度</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9474021">
            <w:pPr>
              <w:jc w:val="center"/>
              <w:rPr>
                <w:rFonts w:hint="default" w:eastAsiaTheme="minorEastAsia"/>
                <w:sz w:val="18"/>
                <w:szCs w:val="18"/>
                <w:lang w:val="en-US" w:eastAsia="zh-CN"/>
              </w:rPr>
            </w:pPr>
            <w:r>
              <w:rPr>
                <w:rFonts w:hint="eastAsia"/>
                <w:sz w:val="18"/>
                <w:szCs w:val="18"/>
                <w:lang w:val="en-US" w:eastAsia="zh-CN"/>
              </w:rPr>
              <w:t>70%</w:t>
            </w:r>
          </w:p>
        </w:tc>
      </w:tr>
      <w:tr w14:paraId="16C9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319" w:type="dxa"/>
            <w:gridSpan w:val="4"/>
            <w:tcBorders>
              <w:top w:val="single" w:color="auto" w:sz="4" w:space="0"/>
              <w:left w:val="single" w:color="auto" w:sz="4" w:space="0"/>
              <w:bottom w:val="single" w:color="auto" w:sz="4" w:space="0"/>
              <w:right w:val="single" w:color="auto" w:sz="4" w:space="0"/>
            </w:tcBorders>
            <w:noWrap w:val="0"/>
            <w:vAlign w:val="center"/>
          </w:tcPr>
          <w:p w14:paraId="4F8709B5">
            <w:pPr>
              <w:jc w:val="center"/>
              <w:rPr>
                <w:rFonts w:hint="eastAsia"/>
                <w:sz w:val="18"/>
                <w:szCs w:val="18"/>
              </w:rPr>
            </w:pPr>
            <w:r>
              <w:rPr>
                <w:rFonts w:hint="eastAsia"/>
                <w:b/>
                <w:bCs/>
                <w:sz w:val="18"/>
                <w:szCs w:val="18"/>
              </w:rPr>
              <w:t>总分：</w:t>
            </w:r>
          </w:p>
        </w:tc>
        <w:tc>
          <w:tcPr>
            <w:tcW w:w="6701" w:type="dxa"/>
            <w:gridSpan w:val="5"/>
            <w:tcBorders>
              <w:top w:val="single" w:color="auto" w:sz="4" w:space="0"/>
              <w:left w:val="single" w:color="auto" w:sz="4" w:space="0"/>
              <w:bottom w:val="single" w:color="auto" w:sz="4" w:space="0"/>
              <w:right w:val="single" w:color="auto" w:sz="4" w:space="0"/>
            </w:tcBorders>
            <w:noWrap w:val="0"/>
            <w:vAlign w:val="center"/>
          </w:tcPr>
          <w:p w14:paraId="28922B91">
            <w:pPr>
              <w:jc w:val="center"/>
              <w:rPr>
                <w:rFonts w:hint="eastAsia"/>
                <w:sz w:val="18"/>
                <w:szCs w:val="18"/>
              </w:rPr>
            </w:pPr>
          </w:p>
        </w:tc>
      </w:tr>
    </w:tbl>
    <w:p w14:paraId="52403701">
      <w:pPr>
        <w:adjustRightInd w:val="0"/>
        <w:snapToGrid w:val="0"/>
        <w:spacing w:line="560" w:lineRule="atLeast"/>
        <w:ind w:firstLine="422" w:firstLineChars="200"/>
        <w:rPr>
          <w:b/>
          <w:szCs w:val="32"/>
        </w:rPr>
      </w:pPr>
      <w:r>
        <w:rPr>
          <w:rFonts w:hint="eastAsia"/>
          <w:b/>
          <w:szCs w:val="32"/>
          <w:lang w:val="en-US" w:eastAsia="zh-CN"/>
        </w:rPr>
        <w:t>8</w:t>
      </w:r>
      <w:r>
        <w:rPr>
          <w:rFonts w:hint="eastAsia"/>
          <w:b/>
          <w:szCs w:val="32"/>
        </w:rPr>
        <w:t>、</w:t>
      </w:r>
      <w:r>
        <w:rPr>
          <w:b/>
          <w:szCs w:val="32"/>
        </w:rPr>
        <w:t xml:space="preserve"> “</w:t>
      </w:r>
      <w:r>
        <w:rPr>
          <w:rFonts w:hint="eastAsia"/>
          <w:b/>
          <w:szCs w:val="32"/>
        </w:rPr>
        <w:t>计划生育特殊家庭关怀</w:t>
      </w:r>
      <w:r>
        <w:rPr>
          <w:b/>
          <w:szCs w:val="32"/>
        </w:rPr>
        <w:t>”项目。</w:t>
      </w:r>
    </w:p>
    <w:p w14:paraId="7DAD7AE4">
      <w:pPr>
        <w:spacing w:line="560" w:lineRule="exact"/>
        <w:ind w:firstLine="420" w:firstLineChars="200"/>
        <w:jc w:val="left"/>
        <w:rPr>
          <w:rFonts w:ascii="仿宋_GB2312" w:hAnsi="仿宋_GB2312" w:cs="仿宋_GB2312"/>
          <w:szCs w:val="32"/>
        </w:rPr>
      </w:pPr>
      <w:r>
        <w:rPr>
          <w:szCs w:val="32"/>
        </w:rPr>
        <w:t>（1）项目概述：</w:t>
      </w:r>
      <w:r>
        <w:rPr>
          <w:rFonts w:hint="eastAsia" w:ascii="宋体" w:hAnsi="宋体" w:eastAsia="宋体" w:cs="宋体"/>
          <w:szCs w:val="32"/>
        </w:rPr>
        <w:t>①</w:t>
      </w:r>
      <w:r>
        <w:rPr>
          <w:rFonts w:hint="eastAsia" w:ascii="仿宋_GB2312" w:hAnsi="仿宋_GB2312" w:cs="仿宋_GB2312"/>
          <w:szCs w:val="32"/>
        </w:rPr>
        <w:t>实施老年护理补贴制度，帮助解决独生子女伤残死亡家庭的特殊困难。</w:t>
      </w:r>
      <w:r>
        <w:rPr>
          <w:rFonts w:hint="eastAsia" w:ascii="宋体" w:hAnsi="宋体" w:eastAsia="宋体" w:cs="宋体"/>
          <w:szCs w:val="32"/>
        </w:rPr>
        <w:t>②</w:t>
      </w:r>
      <w:r>
        <w:rPr>
          <w:rFonts w:hint="eastAsia" w:ascii="仿宋_GB2312" w:hAnsi="仿宋_GB2312" w:cs="仿宋_GB2312"/>
          <w:szCs w:val="32"/>
        </w:rPr>
        <w:t>实施计划生育特殊困难家庭家庭医生签约服务，家庭医生应签尽签，提高特殊家庭成员健康素养水平。</w:t>
      </w:r>
    </w:p>
    <w:p w14:paraId="72C3E15D">
      <w:pPr>
        <w:adjustRightInd w:val="0"/>
        <w:snapToGrid w:val="0"/>
        <w:spacing w:line="560" w:lineRule="atLeast"/>
        <w:ind w:firstLine="420" w:firstLineChars="200"/>
        <w:rPr>
          <w:szCs w:val="32"/>
        </w:rPr>
      </w:pPr>
      <w:r>
        <w:rPr>
          <w:szCs w:val="32"/>
        </w:rPr>
        <w:t>（2）立项依据</w:t>
      </w:r>
      <w:r>
        <w:rPr>
          <w:rFonts w:hint="eastAsia"/>
          <w:szCs w:val="32"/>
        </w:rPr>
        <w:t>：《国家卫生健康委办公厅关于开展落实计划生育特殊家庭联系人制度等“三个全覆盖”专项行动的通知》(国卫办人口函﹝2020﹞549号）、《淮北市人民政府办公室关于进一步做好计划生育特殊困难家庭扶助工作的通知》(淮政秘﹝2014﹞111号）、</w:t>
      </w:r>
    </w:p>
    <w:p w14:paraId="450DB049">
      <w:pPr>
        <w:adjustRightInd w:val="0"/>
        <w:snapToGrid w:val="0"/>
        <w:spacing w:line="560" w:lineRule="exact"/>
        <w:ind w:firstLine="420" w:firstLineChars="200"/>
        <w:rPr>
          <w:szCs w:val="32"/>
        </w:rPr>
      </w:pPr>
      <w:r>
        <w:rPr>
          <w:szCs w:val="32"/>
        </w:rPr>
        <w:t>（3）实施主体：</w:t>
      </w:r>
      <w:r>
        <w:rPr>
          <w:rFonts w:hint="eastAsia"/>
          <w:szCs w:val="32"/>
        </w:rPr>
        <w:t>烈山区</w:t>
      </w:r>
      <w:r>
        <w:rPr>
          <w:szCs w:val="32"/>
        </w:rPr>
        <w:t>卫生健康委员会</w:t>
      </w:r>
    </w:p>
    <w:p w14:paraId="79BE0900">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588A9064">
      <w:pPr>
        <w:spacing w:line="560" w:lineRule="exact"/>
        <w:ind w:firstLine="420" w:firstLineChars="200"/>
        <w:jc w:val="left"/>
        <w:rPr>
          <w:rFonts w:ascii="仿宋_GB2312" w:hAnsi="仿宋_GB2312" w:cs="仿宋_GB2312"/>
          <w:szCs w:val="32"/>
        </w:rPr>
      </w:pPr>
      <w:r>
        <w:rPr>
          <w:szCs w:val="32"/>
        </w:rPr>
        <w:t>（5）项目内容：</w:t>
      </w:r>
      <w:r>
        <w:rPr>
          <w:rFonts w:hint="eastAsia"/>
          <w:szCs w:val="32"/>
        </w:rPr>
        <w:t>实施计划生育特殊困难家庭家庭医生签约服务，家庭医生应签尽签，提高特殊家庭成员健康素养水平。以及每年安排计生特别扶助对象免费进行一次健康检查。</w:t>
      </w:r>
      <w:r>
        <w:rPr>
          <w:rFonts w:hint="eastAsia" w:ascii="仿宋_GB2312" w:hAnsi="仿宋_GB2312" w:cs="仿宋_GB2312"/>
          <w:szCs w:val="32"/>
        </w:rPr>
        <w:t>。</w:t>
      </w:r>
    </w:p>
    <w:p w14:paraId="37625800">
      <w:pPr>
        <w:adjustRightInd w:val="0"/>
        <w:snapToGrid w:val="0"/>
        <w:spacing w:line="560" w:lineRule="exact"/>
        <w:ind w:firstLine="420" w:firstLineChars="200"/>
        <w:rPr>
          <w:szCs w:val="32"/>
        </w:rPr>
      </w:pPr>
      <w:r>
        <w:rPr>
          <w:szCs w:val="32"/>
        </w:rPr>
        <w:t>（6）年度预算安排：</w:t>
      </w:r>
      <w:r>
        <w:rPr>
          <w:rFonts w:hint="eastAsia"/>
          <w:szCs w:val="32"/>
          <w:lang w:val="en-US" w:eastAsia="zh-CN"/>
        </w:rPr>
        <w:t>10.83</w:t>
      </w:r>
      <w:r>
        <w:rPr>
          <w:rFonts w:hint="eastAsia"/>
          <w:szCs w:val="32"/>
        </w:rPr>
        <w:t>万元</w:t>
      </w:r>
    </w:p>
    <w:p w14:paraId="46935917">
      <w:pPr>
        <w:adjustRightInd w:val="0"/>
        <w:snapToGrid w:val="0"/>
        <w:spacing w:line="560" w:lineRule="exact"/>
        <w:ind w:firstLine="420" w:firstLineChars="200"/>
        <w:rPr>
          <w:szCs w:val="32"/>
        </w:rPr>
      </w:pPr>
      <w:r>
        <w:rPr>
          <w:szCs w:val="32"/>
        </w:rPr>
        <w:t>（7）绩效目标</w:t>
      </w:r>
      <w:r>
        <w:rPr>
          <w:rFonts w:hint="eastAsia" w:ascii="仿宋_GB2312" w:hAnsi="仿宋_GB2312" w:cs="仿宋_GB2312"/>
          <w:color w:val="000000"/>
          <w:szCs w:val="32"/>
        </w:rPr>
        <w:t>。</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32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67FA2C7">
            <w:pPr>
              <w:widowControl/>
              <w:jc w:val="center"/>
              <w:textAlignment w:val="center"/>
              <w:rPr>
                <w:b/>
                <w:bCs/>
                <w:szCs w:val="32"/>
              </w:rPr>
            </w:pPr>
            <w:r>
              <w:rPr>
                <w:rFonts w:eastAsia="宋体"/>
                <w:b/>
                <w:color w:val="000000"/>
                <w:kern w:val="0"/>
                <w:sz w:val="28"/>
                <w:szCs w:val="28"/>
              </w:rPr>
              <w:t>项目支出绩效目标表</w:t>
            </w:r>
          </w:p>
        </w:tc>
      </w:tr>
      <w:tr w14:paraId="5F8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441C9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2617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D4A961">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2C8BEEE7">
            <w:pPr>
              <w:jc w:val="center"/>
              <w:rPr>
                <w:sz w:val="21"/>
                <w:szCs w:val="21"/>
              </w:rPr>
            </w:pPr>
            <w:r>
              <w:rPr>
                <w:rFonts w:hint="eastAsia"/>
                <w:sz w:val="21"/>
                <w:szCs w:val="21"/>
              </w:rPr>
              <w:t>计划生育特殊家庭关怀</w:t>
            </w:r>
          </w:p>
        </w:tc>
      </w:tr>
      <w:tr w14:paraId="06C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76895367">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663896B7">
            <w:pPr>
              <w:jc w:val="center"/>
              <w:rPr>
                <w:sz w:val="20"/>
              </w:rPr>
            </w:pPr>
          </w:p>
        </w:tc>
        <w:tc>
          <w:tcPr>
            <w:tcW w:w="1848" w:type="dxa"/>
            <w:noWrap w:val="0"/>
            <w:vAlign w:val="center"/>
          </w:tcPr>
          <w:p w14:paraId="35133DBD">
            <w:pPr>
              <w:widowControl/>
              <w:jc w:val="center"/>
              <w:textAlignment w:val="center"/>
            </w:pPr>
            <w:r>
              <w:rPr>
                <w:rFonts w:eastAsia="宋体"/>
                <w:color w:val="000000"/>
                <w:kern w:val="0"/>
                <w:sz w:val="20"/>
              </w:rPr>
              <w:t>实施单位</w:t>
            </w:r>
          </w:p>
        </w:tc>
        <w:tc>
          <w:tcPr>
            <w:tcW w:w="2380" w:type="dxa"/>
            <w:noWrap w:val="0"/>
            <w:vAlign w:val="center"/>
          </w:tcPr>
          <w:p w14:paraId="6F769197">
            <w:pPr>
              <w:jc w:val="center"/>
              <w:rPr>
                <w:sz w:val="15"/>
                <w:szCs w:val="15"/>
              </w:rPr>
            </w:pPr>
            <w:r>
              <w:rPr>
                <w:rFonts w:hint="eastAsia"/>
                <w:sz w:val="15"/>
                <w:szCs w:val="15"/>
              </w:rPr>
              <w:t>烈山区</w:t>
            </w:r>
            <w:r>
              <w:rPr>
                <w:sz w:val="15"/>
                <w:szCs w:val="15"/>
              </w:rPr>
              <w:t>卫生健康委员会</w:t>
            </w:r>
          </w:p>
        </w:tc>
      </w:tr>
      <w:tr w14:paraId="7F38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ED0BB26">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157B3713">
            <w:pPr>
              <w:jc w:val="center"/>
              <w:rPr>
                <w:sz w:val="20"/>
              </w:rPr>
            </w:pPr>
            <w:r>
              <w:rPr>
                <w:sz w:val="20"/>
              </w:rPr>
              <w:t>一般公共预算财政拨款</w:t>
            </w:r>
          </w:p>
        </w:tc>
        <w:tc>
          <w:tcPr>
            <w:tcW w:w="1848" w:type="dxa"/>
            <w:noWrap w:val="0"/>
            <w:vAlign w:val="center"/>
          </w:tcPr>
          <w:p w14:paraId="6AEC8212">
            <w:pPr>
              <w:widowControl/>
              <w:jc w:val="center"/>
              <w:textAlignment w:val="center"/>
            </w:pPr>
            <w:r>
              <w:rPr>
                <w:rFonts w:eastAsia="宋体"/>
                <w:color w:val="000000"/>
                <w:kern w:val="0"/>
                <w:sz w:val="20"/>
              </w:rPr>
              <w:t>项目期</w:t>
            </w:r>
          </w:p>
        </w:tc>
        <w:tc>
          <w:tcPr>
            <w:tcW w:w="2380" w:type="dxa"/>
            <w:noWrap w:val="0"/>
            <w:vAlign w:val="center"/>
          </w:tcPr>
          <w:p w14:paraId="35FA5246">
            <w:pPr>
              <w:jc w:val="center"/>
            </w:pPr>
            <w:r>
              <w:rPr>
                <w:sz w:val="20"/>
              </w:rPr>
              <w:t>202</w:t>
            </w:r>
            <w:r>
              <w:rPr>
                <w:rFonts w:hint="eastAsia"/>
                <w:sz w:val="20"/>
                <w:lang w:val="en-US" w:eastAsia="zh-CN"/>
              </w:rPr>
              <w:t>5</w:t>
            </w:r>
            <w:r>
              <w:rPr>
                <w:sz w:val="20"/>
              </w:rPr>
              <w:t>年1-12月</w:t>
            </w:r>
          </w:p>
        </w:tc>
      </w:tr>
      <w:tr w14:paraId="32EB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F11B3F0">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79B1BAE6">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E9FB712">
            <w:pPr>
              <w:jc w:val="center"/>
              <w:rPr>
                <w:rFonts w:hint="default" w:eastAsiaTheme="minorEastAsia"/>
                <w:sz w:val="20"/>
                <w:lang w:val="en-US" w:eastAsia="zh-CN"/>
              </w:rPr>
            </w:pPr>
            <w:r>
              <w:rPr>
                <w:rFonts w:hint="eastAsia"/>
                <w:sz w:val="20"/>
                <w:lang w:val="en-US" w:eastAsia="zh-CN"/>
              </w:rPr>
              <w:t>10.83</w:t>
            </w:r>
          </w:p>
        </w:tc>
      </w:tr>
      <w:tr w14:paraId="30B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C8DCDAA">
            <w:pPr>
              <w:jc w:val="center"/>
              <w:rPr>
                <w:sz w:val="20"/>
              </w:rPr>
            </w:pPr>
          </w:p>
        </w:tc>
        <w:tc>
          <w:tcPr>
            <w:tcW w:w="3349" w:type="dxa"/>
            <w:gridSpan w:val="2"/>
            <w:noWrap w:val="0"/>
            <w:vAlign w:val="center"/>
          </w:tcPr>
          <w:p w14:paraId="7A47BD7C">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2DD3C213">
            <w:pPr>
              <w:jc w:val="center"/>
              <w:rPr>
                <w:rFonts w:hint="default" w:eastAsiaTheme="minorEastAsia"/>
                <w:sz w:val="20"/>
                <w:lang w:val="en-US" w:eastAsia="zh-CN"/>
              </w:rPr>
            </w:pPr>
            <w:r>
              <w:rPr>
                <w:rFonts w:hint="eastAsia"/>
                <w:sz w:val="20"/>
                <w:lang w:val="en-US" w:eastAsia="zh-CN"/>
              </w:rPr>
              <w:t>10.83</w:t>
            </w:r>
          </w:p>
        </w:tc>
      </w:tr>
      <w:tr w14:paraId="5A35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2ACDABC">
            <w:pPr>
              <w:jc w:val="center"/>
              <w:rPr>
                <w:sz w:val="20"/>
              </w:rPr>
            </w:pPr>
          </w:p>
        </w:tc>
        <w:tc>
          <w:tcPr>
            <w:tcW w:w="3349" w:type="dxa"/>
            <w:gridSpan w:val="2"/>
            <w:noWrap w:val="0"/>
            <w:vAlign w:val="center"/>
          </w:tcPr>
          <w:p w14:paraId="23A3C802">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BB479C">
            <w:pPr>
              <w:jc w:val="center"/>
              <w:rPr>
                <w:sz w:val="20"/>
              </w:rPr>
            </w:pPr>
            <w:r>
              <w:rPr>
                <w:sz w:val="20"/>
              </w:rPr>
              <w:t>0</w:t>
            </w:r>
          </w:p>
        </w:tc>
      </w:tr>
      <w:tr w14:paraId="6FA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38BD333">
            <w:pPr>
              <w:jc w:val="center"/>
              <w:rPr>
                <w:sz w:val="20"/>
              </w:rPr>
            </w:pPr>
          </w:p>
        </w:tc>
        <w:tc>
          <w:tcPr>
            <w:tcW w:w="3349" w:type="dxa"/>
            <w:gridSpan w:val="2"/>
            <w:noWrap w:val="0"/>
            <w:vAlign w:val="center"/>
          </w:tcPr>
          <w:p w14:paraId="15D31AE4">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2DFF9140">
            <w:pPr>
              <w:jc w:val="center"/>
              <w:rPr>
                <w:sz w:val="20"/>
              </w:rPr>
            </w:pPr>
            <w:r>
              <w:rPr>
                <w:rFonts w:hint="eastAsia"/>
                <w:sz w:val="20"/>
              </w:rPr>
              <w:t>0</w:t>
            </w:r>
          </w:p>
        </w:tc>
      </w:tr>
      <w:tr w14:paraId="4381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D9DC81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3F8ACA1">
            <w:pPr>
              <w:jc w:val="left"/>
              <w:rPr>
                <w:rFonts w:eastAsia="宋体"/>
                <w:sz w:val="20"/>
              </w:rPr>
            </w:pPr>
            <w:r>
              <w:rPr>
                <w:rFonts w:hint="eastAsia" w:ascii="宋体" w:hAnsi="宋体" w:eastAsia="宋体" w:cs="宋体"/>
                <w:kern w:val="0"/>
                <w:sz w:val="18"/>
                <w:szCs w:val="18"/>
              </w:rPr>
              <w:t>落实扶助政策，保障计划生育家庭的合法权益。</w:t>
            </w:r>
          </w:p>
        </w:tc>
      </w:tr>
      <w:tr w14:paraId="2128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4877EC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4314AE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5605DF1">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3CF673F3">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79C0A9B5">
            <w:pPr>
              <w:widowControl/>
              <w:jc w:val="center"/>
              <w:textAlignment w:val="center"/>
              <w:rPr>
                <w:sz w:val="20"/>
              </w:rPr>
            </w:pPr>
            <w:r>
              <w:rPr>
                <w:rFonts w:eastAsia="宋体"/>
                <w:color w:val="000000"/>
                <w:kern w:val="0"/>
                <w:sz w:val="20"/>
              </w:rPr>
              <w:t>指标值</w:t>
            </w:r>
          </w:p>
        </w:tc>
      </w:tr>
      <w:tr w14:paraId="4BC3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5A76AAD">
            <w:pPr>
              <w:jc w:val="center"/>
              <w:rPr>
                <w:sz w:val="20"/>
              </w:rPr>
            </w:pPr>
          </w:p>
        </w:tc>
        <w:tc>
          <w:tcPr>
            <w:tcW w:w="723" w:type="dxa"/>
            <w:vMerge w:val="restart"/>
            <w:noWrap w:val="0"/>
            <w:vAlign w:val="center"/>
          </w:tcPr>
          <w:p w14:paraId="683DDB11">
            <w:pPr>
              <w:widowControl/>
              <w:jc w:val="center"/>
              <w:textAlignment w:val="center"/>
              <w:rPr>
                <w:sz w:val="20"/>
              </w:rPr>
            </w:pPr>
            <w:r>
              <w:rPr>
                <w:rFonts w:eastAsia="宋体"/>
                <w:color w:val="000000"/>
                <w:kern w:val="0"/>
                <w:sz w:val="20"/>
              </w:rPr>
              <w:t>产出指标</w:t>
            </w:r>
          </w:p>
        </w:tc>
        <w:tc>
          <w:tcPr>
            <w:tcW w:w="759" w:type="dxa"/>
            <w:gridSpan w:val="2"/>
            <w:vMerge w:val="restart"/>
            <w:noWrap w:val="0"/>
            <w:vAlign w:val="center"/>
          </w:tcPr>
          <w:p w14:paraId="03F5EC6E">
            <w:pPr>
              <w:widowControl/>
              <w:spacing w:line="200" w:lineRule="exact"/>
              <w:jc w:val="center"/>
              <w:textAlignment w:val="center"/>
              <w:rPr>
                <w:sz w:val="20"/>
              </w:rPr>
            </w:pPr>
            <w:r>
              <w:rPr>
                <w:rFonts w:eastAsia="宋体"/>
                <w:color w:val="000000"/>
                <w:kern w:val="0"/>
                <w:sz w:val="20"/>
              </w:rPr>
              <w:t>数量指标</w:t>
            </w:r>
          </w:p>
        </w:tc>
        <w:tc>
          <w:tcPr>
            <w:tcW w:w="2872" w:type="dxa"/>
            <w:noWrap w:val="0"/>
            <w:vAlign w:val="center"/>
          </w:tcPr>
          <w:p w14:paraId="7EE243AB">
            <w:pPr>
              <w:widowControl/>
              <w:jc w:val="left"/>
              <w:textAlignment w:val="center"/>
              <w:rPr>
                <w:rFonts w:eastAsia="宋体"/>
                <w:color w:val="000000"/>
                <w:kern w:val="0"/>
                <w:sz w:val="20"/>
              </w:rPr>
            </w:pPr>
            <w:r>
              <w:rPr>
                <w:rFonts w:hint="eastAsia" w:eastAsia="宋体"/>
                <w:color w:val="000000"/>
                <w:kern w:val="0"/>
                <w:sz w:val="20"/>
              </w:rPr>
              <w:t>指标1：计划生育特别扶助对象体检</w:t>
            </w:r>
          </w:p>
        </w:tc>
        <w:tc>
          <w:tcPr>
            <w:tcW w:w="4228" w:type="dxa"/>
            <w:gridSpan w:val="2"/>
            <w:noWrap w:val="0"/>
            <w:vAlign w:val="center"/>
          </w:tcPr>
          <w:p w14:paraId="2B46F28B">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294</w:t>
            </w:r>
          </w:p>
        </w:tc>
      </w:tr>
      <w:tr w14:paraId="799A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CE66DFD">
            <w:pPr>
              <w:jc w:val="center"/>
              <w:rPr>
                <w:sz w:val="20"/>
              </w:rPr>
            </w:pPr>
          </w:p>
        </w:tc>
        <w:tc>
          <w:tcPr>
            <w:tcW w:w="723" w:type="dxa"/>
            <w:vMerge w:val="continue"/>
            <w:noWrap w:val="0"/>
            <w:vAlign w:val="center"/>
          </w:tcPr>
          <w:p w14:paraId="0BCE909F">
            <w:pPr>
              <w:widowControl/>
              <w:jc w:val="center"/>
              <w:textAlignment w:val="center"/>
              <w:rPr>
                <w:rFonts w:eastAsia="宋体"/>
                <w:color w:val="000000"/>
                <w:kern w:val="0"/>
                <w:sz w:val="20"/>
              </w:rPr>
            </w:pPr>
          </w:p>
        </w:tc>
        <w:tc>
          <w:tcPr>
            <w:tcW w:w="759" w:type="dxa"/>
            <w:gridSpan w:val="2"/>
            <w:vMerge w:val="continue"/>
            <w:noWrap w:val="0"/>
            <w:vAlign w:val="center"/>
          </w:tcPr>
          <w:p w14:paraId="729FF592">
            <w:pPr>
              <w:widowControl/>
              <w:spacing w:line="200" w:lineRule="exact"/>
              <w:jc w:val="center"/>
              <w:textAlignment w:val="center"/>
              <w:rPr>
                <w:rFonts w:eastAsia="宋体"/>
                <w:color w:val="000000"/>
                <w:kern w:val="0"/>
                <w:sz w:val="20"/>
              </w:rPr>
            </w:pPr>
          </w:p>
        </w:tc>
        <w:tc>
          <w:tcPr>
            <w:tcW w:w="2872" w:type="dxa"/>
            <w:noWrap w:val="0"/>
            <w:vAlign w:val="center"/>
          </w:tcPr>
          <w:p w14:paraId="38315938">
            <w:pPr>
              <w:widowControl/>
              <w:jc w:val="left"/>
              <w:textAlignment w:val="center"/>
              <w:rPr>
                <w:rFonts w:eastAsia="宋体"/>
                <w:color w:val="000000"/>
                <w:kern w:val="0"/>
                <w:sz w:val="20"/>
              </w:rPr>
            </w:pPr>
            <w:r>
              <w:rPr>
                <w:rFonts w:hint="eastAsia" w:eastAsia="宋体"/>
                <w:color w:val="000000"/>
                <w:kern w:val="0"/>
                <w:sz w:val="20"/>
              </w:rPr>
              <w:t>指标2：计划生育特殊家庭家庭医生签约服务（人）</w:t>
            </w:r>
          </w:p>
        </w:tc>
        <w:tc>
          <w:tcPr>
            <w:tcW w:w="4228" w:type="dxa"/>
            <w:gridSpan w:val="2"/>
            <w:noWrap w:val="0"/>
            <w:vAlign w:val="center"/>
          </w:tcPr>
          <w:p w14:paraId="2787B4D7">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263</w:t>
            </w:r>
          </w:p>
        </w:tc>
      </w:tr>
      <w:tr w14:paraId="24A4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3B4DD5B">
            <w:pPr>
              <w:jc w:val="center"/>
              <w:rPr>
                <w:sz w:val="20"/>
              </w:rPr>
            </w:pPr>
          </w:p>
        </w:tc>
        <w:tc>
          <w:tcPr>
            <w:tcW w:w="723" w:type="dxa"/>
            <w:vMerge w:val="continue"/>
            <w:noWrap w:val="0"/>
            <w:vAlign w:val="center"/>
          </w:tcPr>
          <w:p w14:paraId="5F622388">
            <w:pPr>
              <w:jc w:val="center"/>
              <w:rPr>
                <w:sz w:val="20"/>
              </w:rPr>
            </w:pPr>
          </w:p>
        </w:tc>
        <w:tc>
          <w:tcPr>
            <w:tcW w:w="759" w:type="dxa"/>
            <w:gridSpan w:val="2"/>
            <w:vMerge w:val="restart"/>
            <w:noWrap w:val="0"/>
            <w:vAlign w:val="center"/>
          </w:tcPr>
          <w:p w14:paraId="4B046413">
            <w:pPr>
              <w:widowControl/>
              <w:spacing w:line="200" w:lineRule="exact"/>
              <w:jc w:val="center"/>
              <w:textAlignment w:val="center"/>
              <w:rPr>
                <w:sz w:val="20"/>
              </w:rPr>
            </w:pPr>
            <w:r>
              <w:rPr>
                <w:rFonts w:eastAsia="宋体"/>
                <w:color w:val="000000"/>
                <w:kern w:val="0"/>
                <w:sz w:val="20"/>
              </w:rPr>
              <w:t>质量指标</w:t>
            </w:r>
          </w:p>
        </w:tc>
        <w:tc>
          <w:tcPr>
            <w:tcW w:w="2872" w:type="dxa"/>
            <w:noWrap w:val="0"/>
            <w:vAlign w:val="center"/>
          </w:tcPr>
          <w:p w14:paraId="097E2A05">
            <w:pPr>
              <w:widowControl/>
              <w:jc w:val="left"/>
              <w:textAlignment w:val="center"/>
              <w:rPr>
                <w:rFonts w:eastAsia="宋体"/>
                <w:color w:val="000000"/>
                <w:kern w:val="0"/>
                <w:sz w:val="20"/>
              </w:rPr>
            </w:pPr>
            <w:r>
              <w:rPr>
                <w:rFonts w:hint="eastAsia" w:eastAsia="宋体"/>
                <w:color w:val="000000"/>
                <w:kern w:val="0"/>
                <w:sz w:val="20"/>
              </w:rPr>
              <w:t>指标1：符合条件申报对象覆盖率%</w:t>
            </w:r>
          </w:p>
        </w:tc>
        <w:tc>
          <w:tcPr>
            <w:tcW w:w="4228" w:type="dxa"/>
            <w:gridSpan w:val="2"/>
            <w:noWrap w:val="0"/>
            <w:vAlign w:val="center"/>
          </w:tcPr>
          <w:p w14:paraId="1BFDAD10">
            <w:pPr>
              <w:widowControl/>
              <w:jc w:val="center"/>
              <w:textAlignment w:val="center"/>
              <w:rPr>
                <w:rFonts w:eastAsia="宋体"/>
                <w:color w:val="000000"/>
                <w:kern w:val="0"/>
                <w:sz w:val="20"/>
              </w:rPr>
            </w:pPr>
            <w:r>
              <w:rPr>
                <w:rFonts w:hint="eastAsia" w:eastAsia="宋体"/>
                <w:color w:val="000000"/>
                <w:kern w:val="0"/>
                <w:sz w:val="20"/>
              </w:rPr>
              <w:t>100</w:t>
            </w:r>
          </w:p>
        </w:tc>
      </w:tr>
      <w:tr w14:paraId="38E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FEE9F1D">
            <w:pPr>
              <w:jc w:val="center"/>
              <w:rPr>
                <w:sz w:val="20"/>
              </w:rPr>
            </w:pPr>
          </w:p>
        </w:tc>
        <w:tc>
          <w:tcPr>
            <w:tcW w:w="723" w:type="dxa"/>
            <w:vMerge w:val="continue"/>
            <w:noWrap w:val="0"/>
            <w:vAlign w:val="center"/>
          </w:tcPr>
          <w:p w14:paraId="4889D445">
            <w:pPr>
              <w:jc w:val="center"/>
              <w:rPr>
                <w:sz w:val="20"/>
              </w:rPr>
            </w:pPr>
          </w:p>
        </w:tc>
        <w:tc>
          <w:tcPr>
            <w:tcW w:w="759" w:type="dxa"/>
            <w:gridSpan w:val="2"/>
            <w:vMerge w:val="continue"/>
            <w:noWrap w:val="0"/>
            <w:vAlign w:val="center"/>
          </w:tcPr>
          <w:p w14:paraId="666337B4">
            <w:pPr>
              <w:jc w:val="center"/>
              <w:rPr>
                <w:sz w:val="20"/>
              </w:rPr>
            </w:pPr>
          </w:p>
        </w:tc>
        <w:tc>
          <w:tcPr>
            <w:tcW w:w="2872" w:type="dxa"/>
            <w:noWrap w:val="0"/>
            <w:vAlign w:val="center"/>
          </w:tcPr>
          <w:p w14:paraId="44DE30F3">
            <w:pPr>
              <w:widowControl/>
              <w:jc w:val="left"/>
              <w:textAlignment w:val="center"/>
              <w:rPr>
                <w:rFonts w:eastAsia="宋体"/>
                <w:color w:val="000000"/>
                <w:kern w:val="0"/>
                <w:sz w:val="20"/>
              </w:rPr>
            </w:pPr>
            <w:r>
              <w:rPr>
                <w:rFonts w:hint="eastAsia" w:eastAsia="宋体"/>
                <w:color w:val="000000"/>
                <w:kern w:val="0"/>
                <w:sz w:val="20"/>
              </w:rPr>
              <w:t>指标2：扶助对象政策符合率%</w:t>
            </w:r>
          </w:p>
        </w:tc>
        <w:tc>
          <w:tcPr>
            <w:tcW w:w="4228" w:type="dxa"/>
            <w:gridSpan w:val="2"/>
            <w:noWrap w:val="0"/>
            <w:vAlign w:val="center"/>
          </w:tcPr>
          <w:p w14:paraId="4BD5D316">
            <w:pPr>
              <w:widowControl/>
              <w:jc w:val="center"/>
              <w:textAlignment w:val="center"/>
              <w:rPr>
                <w:rFonts w:eastAsia="宋体"/>
                <w:color w:val="000000"/>
                <w:kern w:val="0"/>
                <w:sz w:val="20"/>
              </w:rPr>
            </w:pPr>
            <w:r>
              <w:rPr>
                <w:rFonts w:hint="eastAsia" w:eastAsia="宋体"/>
                <w:color w:val="000000"/>
                <w:kern w:val="0"/>
                <w:sz w:val="20"/>
              </w:rPr>
              <w:t>100</w:t>
            </w:r>
          </w:p>
        </w:tc>
      </w:tr>
      <w:tr w14:paraId="0820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FF98A42">
            <w:pPr>
              <w:jc w:val="center"/>
              <w:rPr>
                <w:sz w:val="20"/>
              </w:rPr>
            </w:pPr>
          </w:p>
        </w:tc>
        <w:tc>
          <w:tcPr>
            <w:tcW w:w="723" w:type="dxa"/>
            <w:vMerge w:val="continue"/>
            <w:noWrap w:val="0"/>
            <w:vAlign w:val="center"/>
          </w:tcPr>
          <w:p w14:paraId="3A5B9680">
            <w:pPr>
              <w:jc w:val="center"/>
              <w:rPr>
                <w:sz w:val="20"/>
              </w:rPr>
            </w:pPr>
          </w:p>
        </w:tc>
        <w:tc>
          <w:tcPr>
            <w:tcW w:w="759" w:type="dxa"/>
            <w:gridSpan w:val="2"/>
            <w:vMerge w:val="continue"/>
            <w:noWrap w:val="0"/>
            <w:vAlign w:val="center"/>
          </w:tcPr>
          <w:p w14:paraId="7161254E">
            <w:pPr>
              <w:jc w:val="center"/>
              <w:rPr>
                <w:sz w:val="20"/>
              </w:rPr>
            </w:pPr>
          </w:p>
        </w:tc>
        <w:tc>
          <w:tcPr>
            <w:tcW w:w="2872" w:type="dxa"/>
            <w:noWrap w:val="0"/>
            <w:vAlign w:val="center"/>
          </w:tcPr>
          <w:p w14:paraId="35915C18">
            <w:pPr>
              <w:widowControl/>
              <w:jc w:val="left"/>
              <w:textAlignment w:val="center"/>
              <w:rPr>
                <w:rFonts w:eastAsia="宋体"/>
                <w:color w:val="000000"/>
                <w:kern w:val="0"/>
                <w:sz w:val="20"/>
              </w:rPr>
            </w:pPr>
            <w:r>
              <w:rPr>
                <w:rFonts w:hint="eastAsia" w:eastAsia="宋体"/>
                <w:color w:val="000000"/>
                <w:kern w:val="0"/>
                <w:sz w:val="20"/>
              </w:rPr>
              <w:t>指标3：扶助资金发放准确率%</w:t>
            </w:r>
          </w:p>
        </w:tc>
        <w:tc>
          <w:tcPr>
            <w:tcW w:w="4228" w:type="dxa"/>
            <w:gridSpan w:val="2"/>
            <w:noWrap w:val="0"/>
            <w:vAlign w:val="center"/>
          </w:tcPr>
          <w:p w14:paraId="3E1EF802">
            <w:pPr>
              <w:widowControl/>
              <w:jc w:val="center"/>
              <w:textAlignment w:val="center"/>
              <w:rPr>
                <w:rFonts w:eastAsia="宋体"/>
                <w:color w:val="000000"/>
                <w:kern w:val="0"/>
                <w:sz w:val="20"/>
              </w:rPr>
            </w:pPr>
            <w:r>
              <w:rPr>
                <w:rFonts w:hint="eastAsia" w:eastAsia="宋体"/>
                <w:color w:val="000000"/>
                <w:kern w:val="0"/>
                <w:sz w:val="20"/>
              </w:rPr>
              <w:t>100</w:t>
            </w:r>
          </w:p>
        </w:tc>
      </w:tr>
      <w:tr w14:paraId="508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50570B">
            <w:pPr>
              <w:jc w:val="center"/>
              <w:rPr>
                <w:sz w:val="20"/>
              </w:rPr>
            </w:pPr>
          </w:p>
        </w:tc>
        <w:tc>
          <w:tcPr>
            <w:tcW w:w="723" w:type="dxa"/>
            <w:vMerge w:val="continue"/>
            <w:noWrap w:val="0"/>
            <w:vAlign w:val="center"/>
          </w:tcPr>
          <w:p w14:paraId="5E8121F9">
            <w:pPr>
              <w:jc w:val="center"/>
              <w:rPr>
                <w:sz w:val="20"/>
              </w:rPr>
            </w:pPr>
          </w:p>
        </w:tc>
        <w:tc>
          <w:tcPr>
            <w:tcW w:w="759" w:type="dxa"/>
            <w:gridSpan w:val="2"/>
            <w:vMerge w:val="continue"/>
            <w:noWrap w:val="0"/>
            <w:vAlign w:val="center"/>
          </w:tcPr>
          <w:p w14:paraId="37D4ECEE">
            <w:pPr>
              <w:jc w:val="center"/>
              <w:rPr>
                <w:sz w:val="20"/>
              </w:rPr>
            </w:pPr>
          </w:p>
        </w:tc>
        <w:tc>
          <w:tcPr>
            <w:tcW w:w="2872" w:type="dxa"/>
            <w:noWrap w:val="0"/>
            <w:vAlign w:val="center"/>
          </w:tcPr>
          <w:p w14:paraId="656C3308">
            <w:pPr>
              <w:widowControl/>
              <w:jc w:val="left"/>
              <w:textAlignment w:val="center"/>
              <w:rPr>
                <w:rFonts w:eastAsia="宋体"/>
                <w:color w:val="000000"/>
                <w:kern w:val="0"/>
                <w:sz w:val="20"/>
              </w:rPr>
            </w:pPr>
            <w:r>
              <w:rPr>
                <w:rFonts w:hint="eastAsia" w:eastAsia="宋体"/>
                <w:color w:val="000000"/>
                <w:kern w:val="0"/>
                <w:sz w:val="20"/>
              </w:rPr>
              <w:t>指标4：扶助资金发放及时率%</w:t>
            </w:r>
          </w:p>
        </w:tc>
        <w:tc>
          <w:tcPr>
            <w:tcW w:w="4228" w:type="dxa"/>
            <w:gridSpan w:val="2"/>
            <w:noWrap w:val="0"/>
            <w:vAlign w:val="center"/>
          </w:tcPr>
          <w:p w14:paraId="32C706FB">
            <w:pPr>
              <w:widowControl/>
              <w:jc w:val="center"/>
              <w:textAlignment w:val="center"/>
              <w:rPr>
                <w:rFonts w:eastAsia="宋体"/>
                <w:color w:val="000000"/>
                <w:kern w:val="0"/>
                <w:sz w:val="20"/>
              </w:rPr>
            </w:pPr>
            <w:r>
              <w:rPr>
                <w:rFonts w:hint="eastAsia" w:eastAsia="宋体"/>
                <w:color w:val="000000"/>
                <w:kern w:val="0"/>
                <w:sz w:val="20"/>
              </w:rPr>
              <w:t>100</w:t>
            </w:r>
          </w:p>
        </w:tc>
      </w:tr>
      <w:tr w14:paraId="496F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7CD6D04">
            <w:pPr>
              <w:jc w:val="center"/>
              <w:rPr>
                <w:sz w:val="20"/>
              </w:rPr>
            </w:pPr>
          </w:p>
        </w:tc>
        <w:tc>
          <w:tcPr>
            <w:tcW w:w="723" w:type="dxa"/>
            <w:vMerge w:val="continue"/>
            <w:noWrap w:val="0"/>
            <w:vAlign w:val="center"/>
          </w:tcPr>
          <w:p w14:paraId="575BB51C">
            <w:pPr>
              <w:jc w:val="center"/>
              <w:rPr>
                <w:sz w:val="20"/>
              </w:rPr>
            </w:pPr>
          </w:p>
        </w:tc>
        <w:tc>
          <w:tcPr>
            <w:tcW w:w="759" w:type="dxa"/>
            <w:gridSpan w:val="2"/>
            <w:noWrap w:val="0"/>
            <w:vAlign w:val="center"/>
          </w:tcPr>
          <w:p w14:paraId="1BFE67C4">
            <w:pPr>
              <w:widowControl/>
              <w:spacing w:line="200" w:lineRule="exact"/>
              <w:jc w:val="center"/>
              <w:textAlignment w:val="center"/>
              <w:rPr>
                <w:sz w:val="20"/>
              </w:rPr>
            </w:pPr>
            <w:r>
              <w:rPr>
                <w:rFonts w:eastAsia="宋体"/>
                <w:color w:val="000000"/>
                <w:kern w:val="0"/>
                <w:sz w:val="20"/>
              </w:rPr>
              <w:t>时效指标</w:t>
            </w:r>
          </w:p>
        </w:tc>
        <w:tc>
          <w:tcPr>
            <w:tcW w:w="2872" w:type="dxa"/>
            <w:noWrap w:val="0"/>
            <w:vAlign w:val="center"/>
          </w:tcPr>
          <w:p w14:paraId="0C702CE3">
            <w:pPr>
              <w:widowControl/>
              <w:jc w:val="left"/>
              <w:textAlignment w:val="center"/>
              <w:rPr>
                <w:rFonts w:eastAsia="宋体"/>
                <w:color w:val="000000"/>
                <w:kern w:val="0"/>
                <w:sz w:val="20"/>
              </w:rPr>
            </w:pPr>
            <w:r>
              <w:rPr>
                <w:rFonts w:hint="eastAsia" w:eastAsia="宋体"/>
                <w:color w:val="000000"/>
                <w:kern w:val="0"/>
                <w:sz w:val="20"/>
              </w:rPr>
              <w:t>指标1：资金到位率%</w:t>
            </w:r>
          </w:p>
        </w:tc>
        <w:tc>
          <w:tcPr>
            <w:tcW w:w="4228" w:type="dxa"/>
            <w:gridSpan w:val="2"/>
            <w:noWrap w:val="0"/>
            <w:vAlign w:val="center"/>
          </w:tcPr>
          <w:p w14:paraId="427E4771">
            <w:pPr>
              <w:widowControl/>
              <w:jc w:val="center"/>
              <w:textAlignment w:val="center"/>
              <w:rPr>
                <w:rFonts w:eastAsia="宋体"/>
                <w:color w:val="000000"/>
                <w:kern w:val="0"/>
                <w:sz w:val="20"/>
              </w:rPr>
            </w:pPr>
            <w:r>
              <w:rPr>
                <w:rFonts w:hint="eastAsia" w:eastAsia="宋体"/>
                <w:color w:val="000000"/>
                <w:kern w:val="0"/>
                <w:sz w:val="20"/>
              </w:rPr>
              <w:t>100%</w:t>
            </w:r>
          </w:p>
        </w:tc>
      </w:tr>
      <w:tr w14:paraId="1A9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14F988BA">
            <w:pPr>
              <w:jc w:val="center"/>
              <w:rPr>
                <w:sz w:val="20"/>
              </w:rPr>
            </w:pPr>
          </w:p>
        </w:tc>
        <w:tc>
          <w:tcPr>
            <w:tcW w:w="723" w:type="dxa"/>
            <w:vMerge w:val="restart"/>
            <w:noWrap w:val="0"/>
            <w:vAlign w:val="center"/>
          </w:tcPr>
          <w:p w14:paraId="6F1C94FE">
            <w:pPr>
              <w:widowControl/>
              <w:jc w:val="center"/>
              <w:textAlignment w:val="center"/>
              <w:rPr>
                <w:rFonts w:eastAsia="宋体"/>
                <w:color w:val="000000"/>
                <w:kern w:val="0"/>
                <w:sz w:val="20"/>
              </w:rPr>
            </w:pPr>
          </w:p>
        </w:tc>
        <w:tc>
          <w:tcPr>
            <w:tcW w:w="759" w:type="dxa"/>
            <w:gridSpan w:val="2"/>
            <w:vMerge w:val="restart"/>
            <w:noWrap w:val="0"/>
            <w:vAlign w:val="top"/>
          </w:tcPr>
          <w:p w14:paraId="70E27AA1">
            <w:pPr>
              <w:spacing w:line="200" w:lineRule="exact"/>
              <w:jc w:val="left"/>
              <w:textAlignment w:val="center"/>
            </w:pPr>
            <w:r>
              <w:rPr>
                <w:rFonts w:hint="eastAsia" w:eastAsia="宋体"/>
                <w:color w:val="000000"/>
                <w:kern w:val="0"/>
                <w:sz w:val="20"/>
              </w:rPr>
              <w:t>成本指标</w:t>
            </w:r>
          </w:p>
        </w:tc>
        <w:tc>
          <w:tcPr>
            <w:tcW w:w="2872" w:type="dxa"/>
            <w:noWrap w:val="0"/>
            <w:vAlign w:val="center"/>
          </w:tcPr>
          <w:p w14:paraId="2C71E6B9">
            <w:pPr>
              <w:rPr>
                <w:rFonts w:ascii="宋体" w:hAnsi="宋体" w:eastAsia="宋体" w:cs="宋体"/>
                <w:bCs/>
                <w:sz w:val="20"/>
              </w:rPr>
            </w:pPr>
            <w:r>
              <w:rPr>
                <w:rFonts w:hint="eastAsia"/>
                <w:bCs/>
                <w:sz w:val="20"/>
              </w:rPr>
              <w:t>指标1：特殊家庭家庭医生签约服务标准</w:t>
            </w:r>
          </w:p>
        </w:tc>
        <w:tc>
          <w:tcPr>
            <w:tcW w:w="4228" w:type="dxa"/>
            <w:gridSpan w:val="2"/>
            <w:noWrap w:val="0"/>
            <w:vAlign w:val="center"/>
          </w:tcPr>
          <w:p w14:paraId="77F988A9">
            <w:pPr>
              <w:jc w:val="center"/>
              <w:rPr>
                <w:rFonts w:ascii="宋体" w:hAnsi="宋体" w:eastAsia="宋体" w:cs="宋体"/>
                <w:bCs/>
                <w:sz w:val="18"/>
                <w:szCs w:val="18"/>
              </w:rPr>
            </w:pPr>
            <w:r>
              <w:rPr>
                <w:rFonts w:hint="eastAsia"/>
                <w:bCs/>
                <w:sz w:val="18"/>
                <w:szCs w:val="18"/>
              </w:rPr>
              <w:t>有偿家庭医生签约金额50元/人/年或100元/人/年</w:t>
            </w:r>
          </w:p>
        </w:tc>
      </w:tr>
      <w:tr w14:paraId="2C6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92BF9D1">
            <w:pPr>
              <w:jc w:val="center"/>
              <w:rPr>
                <w:sz w:val="20"/>
              </w:rPr>
            </w:pPr>
          </w:p>
        </w:tc>
        <w:tc>
          <w:tcPr>
            <w:tcW w:w="723" w:type="dxa"/>
            <w:vMerge w:val="continue"/>
            <w:noWrap w:val="0"/>
            <w:vAlign w:val="center"/>
          </w:tcPr>
          <w:p w14:paraId="5AA1C95A">
            <w:pPr>
              <w:widowControl/>
              <w:jc w:val="center"/>
              <w:textAlignment w:val="center"/>
              <w:rPr>
                <w:rFonts w:eastAsia="宋体"/>
                <w:color w:val="000000"/>
                <w:kern w:val="0"/>
                <w:sz w:val="20"/>
              </w:rPr>
            </w:pPr>
          </w:p>
        </w:tc>
        <w:tc>
          <w:tcPr>
            <w:tcW w:w="759" w:type="dxa"/>
            <w:gridSpan w:val="2"/>
            <w:vMerge w:val="continue"/>
            <w:noWrap w:val="0"/>
            <w:vAlign w:val="top"/>
          </w:tcPr>
          <w:p w14:paraId="1B56E990">
            <w:pPr>
              <w:spacing w:line="200" w:lineRule="exact"/>
              <w:jc w:val="center"/>
              <w:textAlignment w:val="center"/>
            </w:pPr>
          </w:p>
        </w:tc>
        <w:tc>
          <w:tcPr>
            <w:tcW w:w="2872" w:type="dxa"/>
            <w:noWrap w:val="0"/>
            <w:vAlign w:val="center"/>
          </w:tcPr>
          <w:p w14:paraId="079FD346">
            <w:pPr>
              <w:rPr>
                <w:rFonts w:ascii="宋体" w:hAnsi="宋体" w:eastAsia="宋体" w:cs="宋体"/>
                <w:bCs/>
                <w:sz w:val="20"/>
              </w:rPr>
            </w:pPr>
            <w:r>
              <w:rPr>
                <w:rFonts w:hint="eastAsia"/>
                <w:bCs/>
                <w:sz w:val="20"/>
              </w:rPr>
              <w:t>指标2：计划生育特别扶助对象体检标准</w:t>
            </w:r>
          </w:p>
        </w:tc>
        <w:tc>
          <w:tcPr>
            <w:tcW w:w="4228" w:type="dxa"/>
            <w:gridSpan w:val="2"/>
            <w:noWrap w:val="0"/>
            <w:vAlign w:val="center"/>
          </w:tcPr>
          <w:p w14:paraId="32FDE658">
            <w:pPr>
              <w:jc w:val="center"/>
              <w:rPr>
                <w:rFonts w:ascii="宋体" w:hAnsi="宋体" w:eastAsia="宋体" w:cs="宋体"/>
                <w:bCs/>
                <w:sz w:val="18"/>
                <w:szCs w:val="18"/>
              </w:rPr>
            </w:pPr>
            <w:r>
              <w:rPr>
                <w:rFonts w:hint="eastAsia"/>
                <w:bCs/>
                <w:sz w:val="18"/>
                <w:szCs w:val="18"/>
              </w:rPr>
              <w:t>每人每年300元</w:t>
            </w:r>
          </w:p>
        </w:tc>
      </w:tr>
      <w:tr w14:paraId="3D2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39B3AA6">
            <w:pPr>
              <w:jc w:val="center"/>
              <w:rPr>
                <w:sz w:val="20"/>
              </w:rPr>
            </w:pPr>
          </w:p>
        </w:tc>
        <w:tc>
          <w:tcPr>
            <w:tcW w:w="723" w:type="dxa"/>
            <w:vMerge w:val="continue"/>
            <w:noWrap w:val="0"/>
            <w:vAlign w:val="center"/>
          </w:tcPr>
          <w:p w14:paraId="4FBBB089">
            <w:pPr>
              <w:widowControl/>
              <w:jc w:val="center"/>
              <w:textAlignment w:val="center"/>
              <w:rPr>
                <w:rFonts w:eastAsia="宋体"/>
                <w:color w:val="000000"/>
                <w:kern w:val="0"/>
                <w:sz w:val="20"/>
              </w:rPr>
            </w:pPr>
          </w:p>
        </w:tc>
        <w:tc>
          <w:tcPr>
            <w:tcW w:w="759" w:type="dxa"/>
            <w:gridSpan w:val="2"/>
            <w:vMerge w:val="continue"/>
            <w:noWrap w:val="0"/>
            <w:vAlign w:val="top"/>
          </w:tcPr>
          <w:p w14:paraId="79EC87E4">
            <w:pPr>
              <w:spacing w:line="200" w:lineRule="exact"/>
              <w:jc w:val="center"/>
              <w:textAlignment w:val="center"/>
            </w:pPr>
          </w:p>
        </w:tc>
        <w:tc>
          <w:tcPr>
            <w:tcW w:w="2872" w:type="dxa"/>
            <w:noWrap w:val="0"/>
            <w:vAlign w:val="center"/>
          </w:tcPr>
          <w:p w14:paraId="64E4428D">
            <w:pPr>
              <w:jc w:val="left"/>
              <w:rPr>
                <w:rFonts w:ascii="宋体" w:hAnsi="宋体" w:eastAsia="宋体" w:cs="宋体"/>
                <w:bCs/>
                <w:sz w:val="20"/>
              </w:rPr>
            </w:pPr>
            <w:r>
              <w:rPr>
                <w:rFonts w:hint="eastAsia"/>
                <w:bCs/>
                <w:sz w:val="20"/>
              </w:rPr>
              <w:t>指标3：特殊家庭家庭医生签约金额</w:t>
            </w:r>
          </w:p>
        </w:tc>
        <w:tc>
          <w:tcPr>
            <w:tcW w:w="4228" w:type="dxa"/>
            <w:gridSpan w:val="2"/>
            <w:noWrap w:val="0"/>
            <w:vAlign w:val="center"/>
          </w:tcPr>
          <w:p w14:paraId="3788E2BA">
            <w:pPr>
              <w:jc w:val="center"/>
              <w:rPr>
                <w:rFonts w:ascii="宋体" w:hAnsi="宋体" w:eastAsia="宋体" w:cs="宋体"/>
                <w:bCs/>
                <w:sz w:val="18"/>
                <w:szCs w:val="18"/>
              </w:rPr>
            </w:pPr>
            <w:r>
              <w:rPr>
                <w:rFonts w:hint="eastAsia"/>
                <w:bCs/>
                <w:sz w:val="18"/>
                <w:szCs w:val="18"/>
                <w:lang w:val="en-US" w:eastAsia="zh-CN"/>
              </w:rPr>
              <w:t>2.94</w:t>
            </w:r>
            <w:r>
              <w:rPr>
                <w:rFonts w:hint="eastAsia"/>
                <w:bCs/>
                <w:sz w:val="18"/>
                <w:szCs w:val="18"/>
              </w:rPr>
              <w:t>万元</w:t>
            </w:r>
          </w:p>
        </w:tc>
      </w:tr>
      <w:tr w14:paraId="568F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46F2D69">
            <w:pPr>
              <w:jc w:val="center"/>
              <w:rPr>
                <w:sz w:val="20"/>
              </w:rPr>
            </w:pPr>
          </w:p>
        </w:tc>
        <w:tc>
          <w:tcPr>
            <w:tcW w:w="723" w:type="dxa"/>
            <w:vMerge w:val="continue"/>
            <w:noWrap w:val="0"/>
            <w:vAlign w:val="center"/>
          </w:tcPr>
          <w:p w14:paraId="79F2CA4D">
            <w:pPr>
              <w:widowControl/>
              <w:jc w:val="center"/>
              <w:textAlignment w:val="center"/>
              <w:rPr>
                <w:rFonts w:eastAsia="宋体"/>
                <w:color w:val="000000"/>
                <w:kern w:val="0"/>
                <w:sz w:val="20"/>
              </w:rPr>
            </w:pPr>
          </w:p>
        </w:tc>
        <w:tc>
          <w:tcPr>
            <w:tcW w:w="759" w:type="dxa"/>
            <w:gridSpan w:val="2"/>
            <w:vMerge w:val="continue"/>
            <w:noWrap w:val="0"/>
            <w:vAlign w:val="center"/>
          </w:tcPr>
          <w:p w14:paraId="06B93DA9">
            <w:pPr>
              <w:widowControl/>
              <w:spacing w:line="200" w:lineRule="exact"/>
              <w:jc w:val="center"/>
              <w:textAlignment w:val="center"/>
              <w:rPr>
                <w:rFonts w:eastAsia="宋体"/>
                <w:color w:val="000000"/>
                <w:kern w:val="0"/>
                <w:sz w:val="20"/>
              </w:rPr>
            </w:pPr>
          </w:p>
        </w:tc>
        <w:tc>
          <w:tcPr>
            <w:tcW w:w="2872" w:type="dxa"/>
            <w:noWrap w:val="0"/>
            <w:vAlign w:val="center"/>
          </w:tcPr>
          <w:p w14:paraId="23AEBD53">
            <w:pPr>
              <w:rPr>
                <w:rFonts w:ascii="宋体" w:hAnsi="宋体" w:eastAsia="宋体" w:cs="宋体"/>
                <w:bCs/>
                <w:sz w:val="20"/>
              </w:rPr>
            </w:pPr>
            <w:r>
              <w:rPr>
                <w:rFonts w:hint="eastAsia"/>
                <w:bCs/>
                <w:sz w:val="20"/>
              </w:rPr>
              <w:t>指标4：计划生育特别扶助对象体检金额</w:t>
            </w:r>
          </w:p>
        </w:tc>
        <w:tc>
          <w:tcPr>
            <w:tcW w:w="4228" w:type="dxa"/>
            <w:gridSpan w:val="2"/>
            <w:noWrap w:val="0"/>
            <w:vAlign w:val="center"/>
          </w:tcPr>
          <w:p w14:paraId="1C071C18">
            <w:pPr>
              <w:jc w:val="center"/>
              <w:rPr>
                <w:rFonts w:ascii="宋体" w:hAnsi="宋体" w:eastAsia="宋体" w:cs="宋体"/>
                <w:bCs/>
                <w:sz w:val="18"/>
                <w:szCs w:val="18"/>
              </w:rPr>
            </w:pPr>
            <w:r>
              <w:rPr>
                <w:rFonts w:hint="eastAsia"/>
                <w:bCs/>
                <w:sz w:val="18"/>
                <w:szCs w:val="18"/>
                <w:lang w:val="en-US" w:eastAsia="zh-CN"/>
              </w:rPr>
              <w:t>7.89</w:t>
            </w:r>
            <w:r>
              <w:rPr>
                <w:rFonts w:hint="eastAsia"/>
                <w:bCs/>
                <w:sz w:val="18"/>
                <w:szCs w:val="18"/>
              </w:rPr>
              <w:t>万元</w:t>
            </w:r>
          </w:p>
        </w:tc>
      </w:tr>
      <w:tr w14:paraId="215C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4B80C46">
            <w:pPr>
              <w:jc w:val="center"/>
              <w:rPr>
                <w:sz w:val="20"/>
              </w:rPr>
            </w:pPr>
          </w:p>
        </w:tc>
        <w:tc>
          <w:tcPr>
            <w:tcW w:w="723" w:type="dxa"/>
            <w:vMerge w:val="restart"/>
            <w:noWrap w:val="0"/>
            <w:vAlign w:val="center"/>
          </w:tcPr>
          <w:p w14:paraId="51C2933A">
            <w:pPr>
              <w:widowControl/>
              <w:jc w:val="center"/>
              <w:textAlignment w:val="center"/>
              <w:rPr>
                <w:sz w:val="20"/>
              </w:rPr>
            </w:pPr>
            <w:r>
              <w:rPr>
                <w:rFonts w:eastAsia="宋体"/>
                <w:color w:val="000000"/>
                <w:kern w:val="0"/>
                <w:sz w:val="20"/>
              </w:rPr>
              <w:t>效益指标</w:t>
            </w:r>
          </w:p>
        </w:tc>
        <w:tc>
          <w:tcPr>
            <w:tcW w:w="759" w:type="dxa"/>
            <w:gridSpan w:val="2"/>
            <w:noWrap w:val="0"/>
            <w:vAlign w:val="center"/>
          </w:tcPr>
          <w:p w14:paraId="11C75F5C">
            <w:pPr>
              <w:widowControl/>
              <w:spacing w:line="200" w:lineRule="exact"/>
              <w:jc w:val="center"/>
              <w:textAlignment w:val="center"/>
              <w:rPr>
                <w:sz w:val="20"/>
              </w:rPr>
            </w:pPr>
            <w:r>
              <w:rPr>
                <w:rFonts w:eastAsia="宋体"/>
                <w:color w:val="000000"/>
                <w:kern w:val="0"/>
                <w:sz w:val="20"/>
              </w:rPr>
              <w:t>经济效益指标</w:t>
            </w:r>
          </w:p>
        </w:tc>
        <w:tc>
          <w:tcPr>
            <w:tcW w:w="2872" w:type="dxa"/>
            <w:noWrap w:val="0"/>
            <w:vAlign w:val="center"/>
          </w:tcPr>
          <w:p w14:paraId="75E4FCAF">
            <w:pPr>
              <w:widowControl/>
              <w:jc w:val="left"/>
              <w:textAlignment w:val="center"/>
              <w:rPr>
                <w:rFonts w:eastAsia="宋体"/>
                <w:color w:val="000000"/>
                <w:kern w:val="0"/>
                <w:sz w:val="20"/>
              </w:rPr>
            </w:pPr>
            <w:r>
              <w:rPr>
                <w:rFonts w:hint="eastAsia" w:eastAsia="宋体"/>
                <w:color w:val="000000"/>
                <w:kern w:val="0"/>
                <w:sz w:val="20"/>
              </w:rPr>
              <w:t>指标1：经济效益</w:t>
            </w:r>
          </w:p>
        </w:tc>
        <w:tc>
          <w:tcPr>
            <w:tcW w:w="4228" w:type="dxa"/>
            <w:gridSpan w:val="2"/>
            <w:noWrap w:val="0"/>
            <w:vAlign w:val="center"/>
          </w:tcPr>
          <w:p w14:paraId="17B10C20">
            <w:pPr>
              <w:widowControl/>
              <w:jc w:val="center"/>
              <w:textAlignment w:val="center"/>
              <w:rPr>
                <w:rFonts w:hint="eastAsia" w:eastAsia="宋体"/>
                <w:color w:val="000000"/>
                <w:kern w:val="0"/>
                <w:sz w:val="20"/>
                <w:lang w:eastAsia="zh-CN"/>
              </w:rPr>
            </w:pPr>
            <w:r>
              <w:rPr>
                <w:rFonts w:ascii="Helvetica" w:hAnsi="Helvetica" w:eastAsia="Helvetica" w:cs="Helvetica"/>
                <w:i w:val="0"/>
                <w:iCs w:val="0"/>
                <w:caps w:val="0"/>
                <w:color w:val="333333"/>
                <w:spacing w:val="0"/>
                <w:sz w:val="19"/>
                <w:szCs w:val="19"/>
                <w:shd w:val="clear" w:fill="EDF4FF"/>
              </w:rPr>
              <w:t>逐步提高</w:t>
            </w:r>
          </w:p>
        </w:tc>
      </w:tr>
      <w:tr w14:paraId="7D9B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557D8E0">
            <w:pPr>
              <w:jc w:val="center"/>
              <w:rPr>
                <w:sz w:val="20"/>
              </w:rPr>
            </w:pPr>
          </w:p>
        </w:tc>
        <w:tc>
          <w:tcPr>
            <w:tcW w:w="723" w:type="dxa"/>
            <w:vMerge w:val="continue"/>
            <w:noWrap w:val="0"/>
            <w:vAlign w:val="center"/>
          </w:tcPr>
          <w:p w14:paraId="0BAAA1FB">
            <w:pPr>
              <w:jc w:val="center"/>
              <w:rPr>
                <w:sz w:val="20"/>
              </w:rPr>
            </w:pPr>
          </w:p>
        </w:tc>
        <w:tc>
          <w:tcPr>
            <w:tcW w:w="759" w:type="dxa"/>
            <w:gridSpan w:val="2"/>
            <w:vMerge w:val="restart"/>
            <w:noWrap w:val="0"/>
            <w:vAlign w:val="center"/>
          </w:tcPr>
          <w:p w14:paraId="4E1D54B7">
            <w:pPr>
              <w:widowControl/>
              <w:spacing w:line="200" w:lineRule="exact"/>
              <w:jc w:val="center"/>
              <w:textAlignment w:val="center"/>
              <w:rPr>
                <w:sz w:val="20"/>
              </w:rPr>
            </w:pPr>
            <w:r>
              <w:rPr>
                <w:rFonts w:eastAsia="宋体"/>
                <w:color w:val="000000"/>
                <w:kern w:val="0"/>
                <w:sz w:val="20"/>
              </w:rPr>
              <w:t>社会效益指标</w:t>
            </w:r>
          </w:p>
        </w:tc>
        <w:tc>
          <w:tcPr>
            <w:tcW w:w="2872" w:type="dxa"/>
            <w:noWrap w:val="0"/>
            <w:vAlign w:val="center"/>
          </w:tcPr>
          <w:p w14:paraId="1FA4E3B5">
            <w:pPr>
              <w:widowControl/>
              <w:jc w:val="left"/>
              <w:textAlignment w:val="center"/>
              <w:rPr>
                <w:rFonts w:eastAsia="宋体"/>
                <w:color w:val="000000"/>
                <w:kern w:val="0"/>
                <w:sz w:val="20"/>
              </w:rPr>
            </w:pPr>
            <w:r>
              <w:rPr>
                <w:rFonts w:hint="eastAsia" w:eastAsia="宋体"/>
                <w:color w:val="000000"/>
                <w:kern w:val="0"/>
                <w:sz w:val="20"/>
              </w:rPr>
              <w:t>指标1：家庭发展能力</w:t>
            </w:r>
          </w:p>
        </w:tc>
        <w:tc>
          <w:tcPr>
            <w:tcW w:w="4228" w:type="dxa"/>
            <w:gridSpan w:val="2"/>
            <w:noWrap w:val="0"/>
            <w:vAlign w:val="center"/>
          </w:tcPr>
          <w:p w14:paraId="6A292DFA">
            <w:pPr>
              <w:widowControl/>
              <w:jc w:val="center"/>
              <w:textAlignment w:val="center"/>
              <w:rPr>
                <w:rFonts w:eastAsia="宋体"/>
                <w:color w:val="000000"/>
                <w:kern w:val="0"/>
                <w:sz w:val="20"/>
              </w:rPr>
            </w:pPr>
            <w:r>
              <w:rPr>
                <w:rFonts w:hint="eastAsia" w:eastAsia="宋体"/>
                <w:color w:val="000000"/>
                <w:kern w:val="0"/>
                <w:sz w:val="20"/>
              </w:rPr>
              <w:t>逐步提高</w:t>
            </w:r>
          </w:p>
        </w:tc>
      </w:tr>
      <w:tr w14:paraId="600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E937940">
            <w:pPr>
              <w:jc w:val="center"/>
              <w:rPr>
                <w:sz w:val="20"/>
              </w:rPr>
            </w:pPr>
          </w:p>
        </w:tc>
        <w:tc>
          <w:tcPr>
            <w:tcW w:w="723" w:type="dxa"/>
            <w:vMerge w:val="continue"/>
            <w:noWrap w:val="0"/>
            <w:vAlign w:val="center"/>
          </w:tcPr>
          <w:p w14:paraId="677B8182">
            <w:pPr>
              <w:jc w:val="center"/>
              <w:rPr>
                <w:sz w:val="20"/>
              </w:rPr>
            </w:pPr>
          </w:p>
        </w:tc>
        <w:tc>
          <w:tcPr>
            <w:tcW w:w="759" w:type="dxa"/>
            <w:gridSpan w:val="2"/>
            <w:vMerge w:val="continue"/>
            <w:noWrap w:val="0"/>
            <w:vAlign w:val="center"/>
          </w:tcPr>
          <w:p w14:paraId="02EB825D">
            <w:pPr>
              <w:jc w:val="center"/>
              <w:rPr>
                <w:sz w:val="20"/>
              </w:rPr>
            </w:pPr>
          </w:p>
        </w:tc>
        <w:tc>
          <w:tcPr>
            <w:tcW w:w="2872" w:type="dxa"/>
            <w:noWrap w:val="0"/>
            <w:vAlign w:val="center"/>
          </w:tcPr>
          <w:p w14:paraId="3B8BFA0F">
            <w:pPr>
              <w:widowControl/>
              <w:jc w:val="left"/>
              <w:textAlignment w:val="center"/>
              <w:rPr>
                <w:rFonts w:eastAsia="宋体"/>
                <w:color w:val="000000"/>
                <w:kern w:val="0"/>
                <w:sz w:val="20"/>
              </w:rPr>
            </w:pPr>
            <w:r>
              <w:rPr>
                <w:rFonts w:hint="eastAsia" w:eastAsia="宋体"/>
                <w:color w:val="000000"/>
                <w:kern w:val="0"/>
                <w:sz w:val="20"/>
              </w:rPr>
              <w:t>指标2：社会稳定水平</w:t>
            </w:r>
          </w:p>
        </w:tc>
        <w:tc>
          <w:tcPr>
            <w:tcW w:w="4228" w:type="dxa"/>
            <w:gridSpan w:val="2"/>
            <w:noWrap w:val="0"/>
            <w:vAlign w:val="center"/>
          </w:tcPr>
          <w:p w14:paraId="4A594C4E">
            <w:pPr>
              <w:widowControl/>
              <w:jc w:val="center"/>
              <w:textAlignment w:val="center"/>
              <w:rPr>
                <w:rFonts w:eastAsia="宋体"/>
                <w:color w:val="000000"/>
                <w:kern w:val="0"/>
                <w:sz w:val="20"/>
              </w:rPr>
            </w:pPr>
            <w:r>
              <w:rPr>
                <w:rFonts w:hint="eastAsia" w:eastAsia="宋体"/>
                <w:color w:val="000000"/>
                <w:kern w:val="0"/>
                <w:sz w:val="20"/>
              </w:rPr>
              <w:t>逐步提高</w:t>
            </w:r>
          </w:p>
        </w:tc>
      </w:tr>
      <w:tr w14:paraId="7862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1BC9837">
            <w:pPr>
              <w:jc w:val="center"/>
              <w:rPr>
                <w:sz w:val="20"/>
              </w:rPr>
            </w:pPr>
          </w:p>
        </w:tc>
        <w:tc>
          <w:tcPr>
            <w:tcW w:w="723" w:type="dxa"/>
            <w:noWrap w:val="0"/>
            <w:vAlign w:val="center"/>
          </w:tcPr>
          <w:p w14:paraId="743C5F8D">
            <w:pPr>
              <w:widowControl/>
              <w:spacing w:line="200" w:lineRule="exact"/>
              <w:jc w:val="center"/>
              <w:rPr>
                <w:rFonts w:eastAsia="宋体"/>
                <w:sz w:val="20"/>
              </w:rPr>
            </w:pPr>
            <w:r>
              <w:rPr>
                <w:rFonts w:eastAsia="宋体"/>
                <w:sz w:val="20"/>
              </w:rPr>
              <w:t>满意度指标</w:t>
            </w:r>
          </w:p>
        </w:tc>
        <w:tc>
          <w:tcPr>
            <w:tcW w:w="759" w:type="dxa"/>
            <w:gridSpan w:val="2"/>
            <w:noWrap w:val="0"/>
            <w:vAlign w:val="center"/>
          </w:tcPr>
          <w:p w14:paraId="05E93A4D">
            <w:pPr>
              <w:widowControl/>
              <w:spacing w:line="200" w:lineRule="exact"/>
              <w:jc w:val="center"/>
              <w:rPr>
                <w:rFonts w:eastAsia="宋体"/>
                <w:sz w:val="20"/>
              </w:rPr>
            </w:pPr>
            <w:r>
              <w:rPr>
                <w:rFonts w:eastAsia="宋体"/>
                <w:sz w:val="20"/>
              </w:rPr>
              <w:t>满意度指标</w:t>
            </w:r>
          </w:p>
        </w:tc>
        <w:tc>
          <w:tcPr>
            <w:tcW w:w="2872" w:type="dxa"/>
            <w:noWrap w:val="0"/>
            <w:vAlign w:val="center"/>
          </w:tcPr>
          <w:p w14:paraId="44007E3D">
            <w:pPr>
              <w:widowControl/>
              <w:jc w:val="left"/>
              <w:textAlignment w:val="center"/>
              <w:rPr>
                <w:rFonts w:eastAsia="宋体"/>
                <w:color w:val="000000"/>
                <w:kern w:val="0"/>
                <w:sz w:val="20"/>
              </w:rPr>
            </w:pPr>
            <w:r>
              <w:rPr>
                <w:rFonts w:eastAsia="宋体"/>
                <w:color w:val="000000"/>
                <w:kern w:val="0"/>
                <w:sz w:val="20"/>
              </w:rPr>
              <w:t>指标1：</w:t>
            </w:r>
            <w:r>
              <w:rPr>
                <w:rFonts w:hint="eastAsia" w:eastAsia="宋体"/>
                <w:color w:val="000000"/>
                <w:kern w:val="0"/>
                <w:sz w:val="20"/>
              </w:rPr>
              <w:t>群众满意度</w:t>
            </w:r>
          </w:p>
        </w:tc>
        <w:tc>
          <w:tcPr>
            <w:tcW w:w="4228" w:type="dxa"/>
            <w:gridSpan w:val="2"/>
            <w:noWrap w:val="0"/>
            <w:vAlign w:val="center"/>
          </w:tcPr>
          <w:p w14:paraId="516063E3">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bl>
    <w:p w14:paraId="6E141E01">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9</w:t>
      </w:r>
      <w:r>
        <w:rPr>
          <w:rFonts w:hint="eastAsia" w:ascii="宋体" w:hAnsi="宋体"/>
          <w:b/>
          <w:szCs w:val="32"/>
        </w:rPr>
        <w:t>、烈山区农村医疗卫生事业发展项目</w:t>
      </w:r>
    </w:p>
    <w:p w14:paraId="38868494">
      <w:pPr>
        <w:spacing w:line="560" w:lineRule="exact"/>
        <w:ind w:firstLine="420" w:firstLineChars="200"/>
        <w:rPr>
          <w:rFonts w:hint="eastAsia" w:ascii="宋体" w:hAnsi="宋体" w:cs="仿宋"/>
          <w:szCs w:val="32"/>
        </w:rPr>
      </w:pPr>
      <w:r>
        <w:rPr>
          <w:rFonts w:hint="eastAsia" w:ascii="仿宋_GB2312" w:hAnsi="仿宋" w:cs="TimesNewRoman"/>
          <w:szCs w:val="32"/>
        </w:rPr>
        <w:t>（1）项目概述:</w:t>
      </w:r>
      <w:r>
        <w:rPr>
          <w:rFonts w:hint="eastAsia" w:ascii="宋体" w:hAnsi="宋体"/>
          <w:color w:val="000000"/>
          <w:szCs w:val="32"/>
        </w:rPr>
        <w:t xml:space="preserve"> 一</w:t>
      </w:r>
      <w:r>
        <w:rPr>
          <w:rFonts w:hint="eastAsia" w:ascii="宋体" w:hAnsi="宋体" w:cs="仿宋"/>
          <w:szCs w:val="32"/>
        </w:rPr>
        <w:t>是为规范城乡卫生服务体系建设民生工程项目的后期管理和养护工作，对全区民生工程建设的乡镇卫生院、社区卫生服务中心、村级卫生室、社区卫生站进行管理养护。项目投资总额：33.5万元/年。村级卫生室建设项目管理养护资金每年1万元，由区级政府和项目主体按照1:1的比例进行资金筹措。（即区政府每年每村纳入5000元预算，每个村卫生室每年提取5000元的发展基金）。47个村卫生室，合计23.5万元。乡镇卫生院发展资金每个卫生院每年2万元，社区卫生服务中心发展资金每年2万元，合计3</w:t>
      </w:r>
      <w:r>
        <w:rPr>
          <w:rFonts w:hint="eastAsia" w:ascii="宋体" w:hAnsi="宋体" w:cs="仿宋"/>
          <w:szCs w:val="32"/>
          <w:lang w:val="en-US" w:eastAsia="zh-CN"/>
        </w:rPr>
        <w:t>5</w:t>
      </w:r>
      <w:r>
        <w:rPr>
          <w:rFonts w:hint="eastAsia" w:ascii="宋体" w:hAnsi="宋体" w:cs="仿宋"/>
          <w:szCs w:val="32"/>
        </w:rPr>
        <w:t>.5万元。</w:t>
      </w:r>
    </w:p>
    <w:p w14:paraId="6216249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rPr>
        <w:t>《2023年度巩固拓展脱贫攻坚成果同乡村振兴有效衔接考核评估工作方案》中评估内容及指标》</w:t>
      </w:r>
      <w:r>
        <w:rPr>
          <w:rFonts w:hint="eastAsia" w:ascii="宋体" w:hAnsi="宋体"/>
          <w:szCs w:val="32"/>
        </w:rPr>
        <w:t>。</w:t>
      </w:r>
    </w:p>
    <w:p w14:paraId="751ACA0A">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7D1C4419">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56324F73">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w:t>
      </w:r>
      <w:r>
        <w:rPr>
          <w:rFonts w:hint="eastAsia"/>
          <w:szCs w:val="21"/>
        </w:rPr>
        <w:t>加强和规范我区基层医疗卫生机构的建设和管理，促进基层医疗卫生事业的发展，</w:t>
      </w:r>
      <w:r>
        <w:rPr>
          <w:rFonts w:hint="eastAsia"/>
          <w:szCs w:val="32"/>
        </w:rPr>
        <w:t>通过政策保障、完善体系、提高能力等措施，使我区农村卫生医疗服务条件和服务水平得到很大程度的改善</w:t>
      </w:r>
      <w:r>
        <w:rPr>
          <w:rFonts w:hint="eastAsia"/>
          <w:szCs w:val="21"/>
        </w:rPr>
        <w:t>。</w:t>
      </w:r>
    </w:p>
    <w:p w14:paraId="3CC54A4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）年度预算安排：3</w:t>
      </w:r>
      <w:r>
        <w:rPr>
          <w:rFonts w:hint="eastAsia" w:ascii="TimesNewRoman" w:hAnsi="TimesNewRoman" w:cs="TimesNewRoman"/>
          <w:szCs w:val="32"/>
          <w:lang w:val="en-US" w:eastAsia="zh-CN"/>
        </w:rPr>
        <w:t>5</w:t>
      </w:r>
      <w:r>
        <w:rPr>
          <w:rFonts w:hint="eastAsia" w:ascii="TimesNewRoman" w:hAnsi="TimesNewRoman" w:cs="TimesNewRoman"/>
          <w:szCs w:val="32"/>
        </w:rPr>
        <w:t>.5万元</w:t>
      </w:r>
    </w:p>
    <w:p w14:paraId="7750E341">
      <w:pPr>
        <w:adjustRightInd w:val="0"/>
        <w:snapToGrid w:val="0"/>
        <w:spacing w:line="58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9"/>
        <w:gridCol w:w="650"/>
        <w:gridCol w:w="2699"/>
        <w:gridCol w:w="1128"/>
        <w:gridCol w:w="720"/>
        <w:gridCol w:w="2380"/>
      </w:tblGrid>
      <w:tr w14:paraId="0D4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1313BC0">
            <w:pPr>
              <w:widowControl/>
              <w:jc w:val="center"/>
              <w:textAlignment w:val="center"/>
              <w:rPr>
                <w:b/>
                <w:bCs/>
                <w:szCs w:val="32"/>
              </w:rPr>
            </w:pPr>
            <w:r>
              <w:rPr>
                <w:rFonts w:eastAsia="宋体"/>
                <w:b/>
                <w:color w:val="000000"/>
                <w:kern w:val="0"/>
                <w:sz w:val="28"/>
                <w:szCs w:val="28"/>
              </w:rPr>
              <w:t>项目支出绩效目标表</w:t>
            </w:r>
          </w:p>
        </w:tc>
      </w:tr>
      <w:tr w14:paraId="141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78EA56F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160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B132EF">
            <w:pPr>
              <w:widowControl/>
              <w:jc w:val="center"/>
              <w:textAlignment w:val="center"/>
              <w:rPr>
                <w:sz w:val="20"/>
              </w:rPr>
            </w:pPr>
            <w:r>
              <w:rPr>
                <w:rFonts w:eastAsia="宋体"/>
                <w:color w:val="000000"/>
                <w:kern w:val="0"/>
                <w:sz w:val="20"/>
              </w:rPr>
              <w:t>项目名称</w:t>
            </w:r>
          </w:p>
        </w:tc>
        <w:tc>
          <w:tcPr>
            <w:tcW w:w="7577" w:type="dxa"/>
            <w:gridSpan w:val="5"/>
            <w:noWrap w:val="0"/>
            <w:vAlign w:val="center"/>
          </w:tcPr>
          <w:p w14:paraId="3A90A8EF">
            <w:pPr>
              <w:jc w:val="center"/>
              <w:rPr>
                <w:sz w:val="21"/>
                <w:szCs w:val="21"/>
              </w:rPr>
            </w:pPr>
            <w:r>
              <w:rPr>
                <w:rFonts w:hint="eastAsia"/>
                <w:sz w:val="21"/>
                <w:szCs w:val="21"/>
              </w:rPr>
              <w:t>烈山区农村医疗卫生事业的发展</w:t>
            </w:r>
          </w:p>
        </w:tc>
      </w:tr>
      <w:tr w14:paraId="7B29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B1018FF">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0D98ADA2">
            <w:pPr>
              <w:jc w:val="center"/>
              <w:rPr>
                <w:sz w:val="20"/>
              </w:rPr>
            </w:pPr>
          </w:p>
        </w:tc>
        <w:tc>
          <w:tcPr>
            <w:tcW w:w="1848" w:type="dxa"/>
            <w:gridSpan w:val="2"/>
            <w:noWrap w:val="0"/>
            <w:vAlign w:val="center"/>
          </w:tcPr>
          <w:p w14:paraId="3C86D9E0">
            <w:pPr>
              <w:widowControl/>
              <w:jc w:val="center"/>
              <w:textAlignment w:val="center"/>
            </w:pPr>
            <w:r>
              <w:rPr>
                <w:rFonts w:eastAsia="宋体"/>
                <w:color w:val="000000"/>
                <w:kern w:val="0"/>
                <w:sz w:val="20"/>
              </w:rPr>
              <w:t>实施单位</w:t>
            </w:r>
          </w:p>
        </w:tc>
        <w:tc>
          <w:tcPr>
            <w:tcW w:w="2380" w:type="dxa"/>
            <w:noWrap w:val="0"/>
            <w:vAlign w:val="center"/>
          </w:tcPr>
          <w:p w14:paraId="0D5F7D98">
            <w:pPr>
              <w:jc w:val="center"/>
              <w:rPr>
                <w:sz w:val="18"/>
                <w:szCs w:val="18"/>
              </w:rPr>
            </w:pPr>
            <w:r>
              <w:rPr>
                <w:rFonts w:hint="eastAsia"/>
                <w:sz w:val="18"/>
                <w:szCs w:val="18"/>
              </w:rPr>
              <w:t>烈山区</w:t>
            </w:r>
            <w:r>
              <w:rPr>
                <w:sz w:val="18"/>
                <w:szCs w:val="18"/>
              </w:rPr>
              <w:t>卫生健康委员会</w:t>
            </w:r>
          </w:p>
        </w:tc>
      </w:tr>
      <w:tr w14:paraId="034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867A5E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8426C2F">
            <w:pPr>
              <w:jc w:val="center"/>
              <w:rPr>
                <w:sz w:val="20"/>
              </w:rPr>
            </w:pPr>
            <w:r>
              <w:rPr>
                <w:sz w:val="20"/>
              </w:rPr>
              <w:t>一般公共预算财政拨款</w:t>
            </w:r>
          </w:p>
        </w:tc>
        <w:tc>
          <w:tcPr>
            <w:tcW w:w="1848" w:type="dxa"/>
            <w:gridSpan w:val="2"/>
            <w:noWrap w:val="0"/>
            <w:vAlign w:val="center"/>
          </w:tcPr>
          <w:p w14:paraId="0C27DE3B">
            <w:pPr>
              <w:widowControl/>
              <w:jc w:val="center"/>
              <w:textAlignment w:val="center"/>
            </w:pPr>
            <w:r>
              <w:rPr>
                <w:rFonts w:eastAsia="宋体"/>
                <w:color w:val="000000"/>
                <w:kern w:val="0"/>
                <w:sz w:val="20"/>
              </w:rPr>
              <w:t>项目期</w:t>
            </w:r>
          </w:p>
        </w:tc>
        <w:tc>
          <w:tcPr>
            <w:tcW w:w="2380" w:type="dxa"/>
            <w:noWrap w:val="0"/>
            <w:vAlign w:val="center"/>
          </w:tcPr>
          <w:p w14:paraId="2093CA3F">
            <w:pPr>
              <w:jc w:val="center"/>
              <w:rPr>
                <w:sz w:val="18"/>
                <w:szCs w:val="18"/>
              </w:rPr>
            </w:pPr>
            <w:r>
              <w:rPr>
                <w:sz w:val="18"/>
                <w:szCs w:val="18"/>
              </w:rPr>
              <w:t>202</w:t>
            </w:r>
            <w:r>
              <w:rPr>
                <w:rFonts w:hint="eastAsia"/>
                <w:sz w:val="18"/>
                <w:szCs w:val="18"/>
                <w:lang w:val="en-US" w:eastAsia="zh-CN"/>
              </w:rPr>
              <w:t>5</w:t>
            </w:r>
            <w:r>
              <w:rPr>
                <w:sz w:val="18"/>
                <w:szCs w:val="18"/>
              </w:rPr>
              <w:t>年1-12月</w:t>
            </w:r>
          </w:p>
        </w:tc>
      </w:tr>
      <w:tr w14:paraId="728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6CE2E5E">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4D8168A7">
            <w:pPr>
              <w:widowControl/>
              <w:jc w:val="left"/>
              <w:textAlignment w:val="center"/>
              <w:rPr>
                <w:sz w:val="20"/>
              </w:rPr>
            </w:pPr>
            <w:r>
              <w:rPr>
                <w:rFonts w:eastAsia="宋体"/>
                <w:color w:val="000000"/>
                <w:kern w:val="0"/>
                <w:sz w:val="20"/>
              </w:rPr>
              <w:t xml:space="preserve"> 年度资金总额：</w:t>
            </w:r>
          </w:p>
        </w:tc>
        <w:tc>
          <w:tcPr>
            <w:tcW w:w="4228" w:type="dxa"/>
            <w:gridSpan w:val="3"/>
            <w:noWrap w:val="0"/>
            <w:vAlign w:val="center"/>
          </w:tcPr>
          <w:p w14:paraId="2CB105F3">
            <w:pPr>
              <w:jc w:val="center"/>
              <w:rPr>
                <w:sz w:val="20"/>
              </w:rPr>
            </w:pPr>
            <w:r>
              <w:rPr>
                <w:rFonts w:hint="eastAsia"/>
                <w:sz w:val="20"/>
              </w:rPr>
              <w:t>3</w:t>
            </w:r>
            <w:r>
              <w:rPr>
                <w:rFonts w:hint="eastAsia"/>
                <w:sz w:val="20"/>
                <w:lang w:val="en-US" w:eastAsia="zh-CN"/>
              </w:rPr>
              <w:t>5</w:t>
            </w:r>
            <w:r>
              <w:rPr>
                <w:rFonts w:hint="eastAsia"/>
                <w:sz w:val="20"/>
              </w:rPr>
              <w:t>5</w:t>
            </w:r>
          </w:p>
        </w:tc>
      </w:tr>
      <w:tr w14:paraId="4C0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6CDDC89">
            <w:pPr>
              <w:jc w:val="center"/>
              <w:rPr>
                <w:sz w:val="20"/>
              </w:rPr>
            </w:pPr>
          </w:p>
        </w:tc>
        <w:tc>
          <w:tcPr>
            <w:tcW w:w="3349" w:type="dxa"/>
            <w:gridSpan w:val="2"/>
            <w:noWrap w:val="0"/>
            <w:vAlign w:val="center"/>
          </w:tcPr>
          <w:p w14:paraId="590817E6">
            <w:pPr>
              <w:widowControl/>
              <w:jc w:val="left"/>
              <w:textAlignment w:val="center"/>
              <w:rPr>
                <w:sz w:val="20"/>
              </w:rPr>
            </w:pPr>
            <w:r>
              <w:rPr>
                <w:rFonts w:eastAsia="宋体"/>
                <w:color w:val="000000"/>
                <w:kern w:val="0"/>
                <w:sz w:val="20"/>
              </w:rPr>
              <w:t xml:space="preserve">   其中：财政拨款</w:t>
            </w:r>
          </w:p>
        </w:tc>
        <w:tc>
          <w:tcPr>
            <w:tcW w:w="4228" w:type="dxa"/>
            <w:gridSpan w:val="3"/>
            <w:noWrap w:val="0"/>
            <w:vAlign w:val="center"/>
          </w:tcPr>
          <w:p w14:paraId="128B5E5F">
            <w:pPr>
              <w:jc w:val="center"/>
              <w:rPr>
                <w:sz w:val="20"/>
              </w:rPr>
            </w:pPr>
            <w:r>
              <w:rPr>
                <w:rFonts w:hint="eastAsia"/>
                <w:sz w:val="20"/>
              </w:rPr>
              <w:t>3</w:t>
            </w:r>
            <w:r>
              <w:rPr>
                <w:rFonts w:hint="eastAsia"/>
                <w:sz w:val="20"/>
                <w:lang w:val="en-US" w:eastAsia="zh-CN"/>
              </w:rPr>
              <w:t>5</w:t>
            </w:r>
            <w:r>
              <w:rPr>
                <w:rFonts w:hint="eastAsia"/>
                <w:sz w:val="20"/>
              </w:rPr>
              <w:t>.5</w:t>
            </w:r>
          </w:p>
        </w:tc>
      </w:tr>
      <w:tr w14:paraId="26D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9390D9">
            <w:pPr>
              <w:jc w:val="center"/>
              <w:rPr>
                <w:sz w:val="20"/>
              </w:rPr>
            </w:pPr>
          </w:p>
        </w:tc>
        <w:tc>
          <w:tcPr>
            <w:tcW w:w="3349" w:type="dxa"/>
            <w:gridSpan w:val="2"/>
            <w:noWrap w:val="0"/>
            <w:vAlign w:val="center"/>
          </w:tcPr>
          <w:p w14:paraId="3AD50B3F">
            <w:pPr>
              <w:widowControl/>
              <w:jc w:val="left"/>
              <w:textAlignment w:val="center"/>
              <w:rPr>
                <w:sz w:val="20"/>
              </w:rPr>
            </w:pPr>
            <w:r>
              <w:rPr>
                <w:rFonts w:eastAsia="宋体"/>
                <w:color w:val="000000"/>
                <w:kern w:val="0"/>
                <w:sz w:val="20"/>
              </w:rPr>
              <w:t xml:space="preserve">         上年结转</w:t>
            </w:r>
          </w:p>
        </w:tc>
        <w:tc>
          <w:tcPr>
            <w:tcW w:w="4228" w:type="dxa"/>
            <w:gridSpan w:val="3"/>
            <w:noWrap w:val="0"/>
            <w:vAlign w:val="center"/>
          </w:tcPr>
          <w:p w14:paraId="6A5564E3">
            <w:pPr>
              <w:jc w:val="center"/>
              <w:rPr>
                <w:sz w:val="20"/>
              </w:rPr>
            </w:pPr>
            <w:r>
              <w:rPr>
                <w:sz w:val="20"/>
              </w:rPr>
              <w:t>0</w:t>
            </w:r>
          </w:p>
        </w:tc>
      </w:tr>
      <w:tr w14:paraId="7A2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82AF3AF">
            <w:pPr>
              <w:jc w:val="center"/>
              <w:rPr>
                <w:sz w:val="20"/>
              </w:rPr>
            </w:pPr>
          </w:p>
        </w:tc>
        <w:tc>
          <w:tcPr>
            <w:tcW w:w="3349" w:type="dxa"/>
            <w:gridSpan w:val="2"/>
            <w:noWrap w:val="0"/>
            <w:vAlign w:val="center"/>
          </w:tcPr>
          <w:p w14:paraId="6C49B91C">
            <w:pPr>
              <w:widowControl/>
              <w:jc w:val="left"/>
              <w:textAlignment w:val="center"/>
              <w:rPr>
                <w:sz w:val="20"/>
              </w:rPr>
            </w:pPr>
            <w:r>
              <w:rPr>
                <w:rFonts w:eastAsia="宋体"/>
                <w:color w:val="000000"/>
                <w:kern w:val="0"/>
                <w:sz w:val="20"/>
              </w:rPr>
              <w:t xml:space="preserve">         其他资金</w:t>
            </w:r>
          </w:p>
        </w:tc>
        <w:tc>
          <w:tcPr>
            <w:tcW w:w="4228" w:type="dxa"/>
            <w:gridSpan w:val="3"/>
            <w:noWrap w:val="0"/>
            <w:vAlign w:val="center"/>
          </w:tcPr>
          <w:p w14:paraId="784DD6C8">
            <w:pPr>
              <w:jc w:val="center"/>
              <w:rPr>
                <w:sz w:val="20"/>
              </w:rPr>
            </w:pPr>
            <w:r>
              <w:rPr>
                <w:sz w:val="20"/>
              </w:rPr>
              <w:t>0</w:t>
            </w:r>
          </w:p>
        </w:tc>
      </w:tr>
      <w:tr w14:paraId="10E9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1F013B9F">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345" w:type="dxa"/>
            <w:gridSpan w:val="7"/>
            <w:noWrap w:val="0"/>
            <w:vAlign w:val="center"/>
          </w:tcPr>
          <w:p w14:paraId="2218A263">
            <w:pPr>
              <w:jc w:val="left"/>
              <w:rPr>
                <w:sz w:val="21"/>
                <w:szCs w:val="21"/>
              </w:rPr>
            </w:pPr>
            <w:r>
              <w:rPr>
                <w:rFonts w:hint="eastAsia"/>
                <w:sz w:val="21"/>
                <w:szCs w:val="21"/>
              </w:rPr>
              <w:t>加强和规范我区基层医疗卫生机构的建设和管理，促进基层医疗卫生事业的发展</w:t>
            </w:r>
          </w:p>
        </w:tc>
      </w:tr>
      <w:tr w14:paraId="1E2E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49C08C6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09" w:type="dxa"/>
            <w:noWrap w:val="0"/>
            <w:vAlign w:val="center"/>
          </w:tcPr>
          <w:p w14:paraId="47EF1EB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09" w:type="dxa"/>
            <w:gridSpan w:val="2"/>
            <w:noWrap w:val="0"/>
            <w:vAlign w:val="center"/>
          </w:tcPr>
          <w:p w14:paraId="1CA6573F">
            <w:pPr>
              <w:widowControl/>
              <w:spacing w:line="200" w:lineRule="exact"/>
              <w:jc w:val="center"/>
              <w:textAlignment w:val="center"/>
              <w:rPr>
                <w:sz w:val="20"/>
              </w:rPr>
            </w:pPr>
            <w:r>
              <w:rPr>
                <w:rFonts w:eastAsia="宋体"/>
                <w:color w:val="000000"/>
                <w:kern w:val="0"/>
                <w:sz w:val="20"/>
              </w:rPr>
              <w:t>二级指标</w:t>
            </w:r>
          </w:p>
        </w:tc>
        <w:tc>
          <w:tcPr>
            <w:tcW w:w="3827" w:type="dxa"/>
            <w:gridSpan w:val="2"/>
            <w:noWrap w:val="0"/>
            <w:vAlign w:val="center"/>
          </w:tcPr>
          <w:p w14:paraId="7063959F">
            <w:pPr>
              <w:widowControl/>
              <w:jc w:val="center"/>
              <w:textAlignment w:val="center"/>
              <w:rPr>
                <w:sz w:val="20"/>
              </w:rPr>
            </w:pPr>
            <w:r>
              <w:rPr>
                <w:rFonts w:eastAsia="宋体"/>
                <w:color w:val="000000"/>
                <w:kern w:val="0"/>
                <w:sz w:val="20"/>
              </w:rPr>
              <w:t>三级指标</w:t>
            </w:r>
          </w:p>
        </w:tc>
        <w:tc>
          <w:tcPr>
            <w:tcW w:w="3100" w:type="dxa"/>
            <w:gridSpan w:val="2"/>
            <w:noWrap w:val="0"/>
            <w:vAlign w:val="center"/>
          </w:tcPr>
          <w:p w14:paraId="0A9EED11">
            <w:pPr>
              <w:widowControl/>
              <w:jc w:val="center"/>
              <w:textAlignment w:val="center"/>
              <w:rPr>
                <w:sz w:val="20"/>
              </w:rPr>
            </w:pPr>
            <w:r>
              <w:rPr>
                <w:rFonts w:eastAsia="宋体"/>
                <w:color w:val="000000"/>
                <w:kern w:val="0"/>
                <w:sz w:val="20"/>
              </w:rPr>
              <w:t>指标值</w:t>
            </w:r>
          </w:p>
        </w:tc>
      </w:tr>
      <w:tr w14:paraId="2C9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0B03FE05">
            <w:pPr>
              <w:jc w:val="center"/>
              <w:rPr>
                <w:sz w:val="20"/>
              </w:rPr>
            </w:pPr>
          </w:p>
        </w:tc>
        <w:tc>
          <w:tcPr>
            <w:tcW w:w="709" w:type="dxa"/>
            <w:noWrap w:val="0"/>
            <w:vAlign w:val="center"/>
          </w:tcPr>
          <w:p w14:paraId="00AD70D2">
            <w:pPr>
              <w:jc w:val="center"/>
              <w:rPr>
                <w:sz w:val="20"/>
              </w:rPr>
            </w:pPr>
            <w:r>
              <w:rPr>
                <w:sz w:val="20"/>
              </w:rPr>
              <w:t>产出指标</w:t>
            </w:r>
          </w:p>
        </w:tc>
        <w:tc>
          <w:tcPr>
            <w:tcW w:w="709" w:type="dxa"/>
            <w:gridSpan w:val="2"/>
            <w:noWrap w:val="0"/>
            <w:vAlign w:val="center"/>
          </w:tcPr>
          <w:p w14:paraId="7E0AD191">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3827" w:type="dxa"/>
            <w:gridSpan w:val="2"/>
            <w:noWrap w:val="0"/>
            <w:vAlign w:val="center"/>
          </w:tcPr>
          <w:p w14:paraId="757EBA54">
            <w:pPr>
              <w:widowControl/>
              <w:jc w:val="left"/>
              <w:textAlignment w:val="center"/>
              <w:rPr>
                <w:rFonts w:ascii="宋体" w:hAnsi="宋体" w:eastAsia="宋体"/>
                <w:color w:val="000000"/>
                <w:kern w:val="0"/>
                <w:sz w:val="18"/>
                <w:szCs w:val="18"/>
              </w:rPr>
            </w:pPr>
            <w:r>
              <w:rPr>
                <w:rFonts w:hint="eastAsia"/>
                <w:sz w:val="18"/>
                <w:szCs w:val="18"/>
              </w:rPr>
              <w:t>4家乡镇卫生院、47家村卫生室、2家社区卫生服务中心</w:t>
            </w:r>
          </w:p>
        </w:tc>
        <w:tc>
          <w:tcPr>
            <w:tcW w:w="3100" w:type="dxa"/>
            <w:gridSpan w:val="2"/>
            <w:noWrap w:val="0"/>
            <w:vAlign w:val="center"/>
          </w:tcPr>
          <w:p w14:paraId="07EDF047">
            <w:pPr>
              <w:jc w:val="center"/>
              <w:rPr>
                <w:rFonts w:hint="eastAsia"/>
                <w:sz w:val="18"/>
                <w:szCs w:val="18"/>
              </w:rPr>
            </w:pPr>
            <w:r>
              <w:rPr>
                <w:rFonts w:hint="eastAsia" w:cs="Arial"/>
                <w:sz w:val="18"/>
                <w:szCs w:val="18"/>
              </w:rPr>
              <w:t>进一步规范</w:t>
            </w:r>
          </w:p>
        </w:tc>
      </w:tr>
      <w:tr w14:paraId="1FA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D71F78F">
            <w:pPr>
              <w:jc w:val="center"/>
              <w:rPr>
                <w:sz w:val="20"/>
              </w:rPr>
            </w:pPr>
          </w:p>
        </w:tc>
        <w:tc>
          <w:tcPr>
            <w:tcW w:w="709" w:type="dxa"/>
            <w:noWrap w:val="0"/>
            <w:vAlign w:val="center"/>
          </w:tcPr>
          <w:p w14:paraId="5C0AAB4A">
            <w:pPr>
              <w:jc w:val="center"/>
              <w:rPr>
                <w:sz w:val="18"/>
                <w:szCs w:val="18"/>
              </w:rPr>
            </w:pPr>
            <w:r>
              <w:rPr>
                <w:sz w:val="18"/>
                <w:szCs w:val="18"/>
              </w:rPr>
              <w:t>产出指标</w:t>
            </w:r>
          </w:p>
        </w:tc>
        <w:tc>
          <w:tcPr>
            <w:tcW w:w="709" w:type="dxa"/>
            <w:gridSpan w:val="2"/>
            <w:noWrap w:val="0"/>
            <w:vAlign w:val="center"/>
          </w:tcPr>
          <w:p w14:paraId="090FF199">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531B199">
            <w:pPr>
              <w:rPr>
                <w:sz w:val="18"/>
                <w:szCs w:val="18"/>
              </w:rPr>
            </w:pPr>
            <w:r>
              <w:rPr>
                <w:rFonts w:hint="eastAsia"/>
                <w:sz w:val="18"/>
                <w:szCs w:val="18"/>
              </w:rPr>
              <w:t>1、促进农村医疗卫生事业的发展</w:t>
            </w:r>
          </w:p>
        </w:tc>
        <w:tc>
          <w:tcPr>
            <w:tcW w:w="3100" w:type="dxa"/>
            <w:gridSpan w:val="2"/>
            <w:noWrap w:val="0"/>
            <w:vAlign w:val="center"/>
          </w:tcPr>
          <w:p w14:paraId="58335F20">
            <w:pPr>
              <w:jc w:val="center"/>
              <w:rPr>
                <w:sz w:val="18"/>
                <w:szCs w:val="18"/>
              </w:rPr>
            </w:pPr>
            <w:r>
              <w:rPr>
                <w:rFonts w:hint="eastAsia"/>
                <w:sz w:val="18"/>
                <w:szCs w:val="18"/>
              </w:rPr>
              <w:t>进一步加强和规范</w:t>
            </w:r>
          </w:p>
        </w:tc>
      </w:tr>
      <w:tr w14:paraId="2D7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28312ACF">
            <w:pPr>
              <w:jc w:val="center"/>
              <w:rPr>
                <w:sz w:val="20"/>
              </w:rPr>
            </w:pPr>
          </w:p>
        </w:tc>
        <w:tc>
          <w:tcPr>
            <w:tcW w:w="709" w:type="dxa"/>
            <w:noWrap w:val="0"/>
            <w:vAlign w:val="center"/>
          </w:tcPr>
          <w:p w14:paraId="066360CD">
            <w:pPr>
              <w:jc w:val="center"/>
              <w:rPr>
                <w:sz w:val="18"/>
                <w:szCs w:val="18"/>
              </w:rPr>
            </w:pPr>
            <w:r>
              <w:rPr>
                <w:sz w:val="18"/>
                <w:szCs w:val="18"/>
              </w:rPr>
              <w:t>产出指标</w:t>
            </w:r>
          </w:p>
        </w:tc>
        <w:tc>
          <w:tcPr>
            <w:tcW w:w="709" w:type="dxa"/>
            <w:gridSpan w:val="2"/>
            <w:noWrap w:val="0"/>
            <w:vAlign w:val="center"/>
          </w:tcPr>
          <w:p w14:paraId="2B90D43F">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71E607C">
            <w:pPr>
              <w:rPr>
                <w:sz w:val="18"/>
                <w:szCs w:val="18"/>
              </w:rPr>
            </w:pPr>
            <w:r>
              <w:rPr>
                <w:rFonts w:hint="eastAsia"/>
                <w:sz w:val="18"/>
                <w:szCs w:val="18"/>
              </w:rPr>
              <w:t>2、基本满足群众基层就医需要，提升对基层卫生服务能力满意度。</w:t>
            </w:r>
          </w:p>
        </w:tc>
        <w:tc>
          <w:tcPr>
            <w:tcW w:w="3100" w:type="dxa"/>
            <w:gridSpan w:val="2"/>
            <w:noWrap w:val="0"/>
            <w:vAlign w:val="center"/>
          </w:tcPr>
          <w:p w14:paraId="43951D5D">
            <w:pPr>
              <w:jc w:val="center"/>
              <w:rPr>
                <w:sz w:val="18"/>
                <w:szCs w:val="18"/>
              </w:rPr>
            </w:pPr>
            <w:r>
              <w:rPr>
                <w:rFonts w:hint="eastAsia"/>
                <w:sz w:val="18"/>
                <w:szCs w:val="18"/>
              </w:rPr>
              <w:t>满意度提升</w:t>
            </w:r>
          </w:p>
        </w:tc>
      </w:tr>
      <w:tr w14:paraId="0BFD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260C75F">
            <w:pPr>
              <w:jc w:val="center"/>
              <w:rPr>
                <w:sz w:val="20"/>
              </w:rPr>
            </w:pPr>
          </w:p>
        </w:tc>
        <w:tc>
          <w:tcPr>
            <w:tcW w:w="709" w:type="dxa"/>
            <w:vMerge w:val="restart"/>
            <w:noWrap w:val="0"/>
            <w:vAlign w:val="center"/>
          </w:tcPr>
          <w:p w14:paraId="4697B11F">
            <w:pPr>
              <w:jc w:val="center"/>
              <w:rPr>
                <w:sz w:val="18"/>
                <w:szCs w:val="18"/>
              </w:rPr>
            </w:pPr>
            <w:r>
              <w:rPr>
                <w:sz w:val="18"/>
                <w:szCs w:val="18"/>
              </w:rPr>
              <w:t>产出指标</w:t>
            </w:r>
          </w:p>
        </w:tc>
        <w:tc>
          <w:tcPr>
            <w:tcW w:w="709" w:type="dxa"/>
            <w:gridSpan w:val="2"/>
            <w:noWrap w:val="0"/>
            <w:vAlign w:val="center"/>
          </w:tcPr>
          <w:p w14:paraId="04806298">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54F890DF">
            <w:pPr>
              <w:rPr>
                <w:sz w:val="18"/>
                <w:szCs w:val="18"/>
              </w:rPr>
            </w:pPr>
            <w:r>
              <w:rPr>
                <w:rFonts w:hint="eastAsia"/>
                <w:sz w:val="18"/>
                <w:szCs w:val="18"/>
              </w:rPr>
              <w:t>3、区农村卫生医疗服务条件和服务水平</w:t>
            </w:r>
          </w:p>
        </w:tc>
        <w:tc>
          <w:tcPr>
            <w:tcW w:w="3100" w:type="dxa"/>
            <w:gridSpan w:val="2"/>
            <w:noWrap w:val="0"/>
            <w:vAlign w:val="center"/>
          </w:tcPr>
          <w:p w14:paraId="731BA680">
            <w:pPr>
              <w:jc w:val="center"/>
              <w:rPr>
                <w:sz w:val="18"/>
                <w:szCs w:val="18"/>
              </w:rPr>
            </w:pPr>
            <w:r>
              <w:rPr>
                <w:rFonts w:hint="eastAsia"/>
                <w:sz w:val="18"/>
                <w:szCs w:val="18"/>
              </w:rPr>
              <w:t>进一步改善</w:t>
            </w:r>
          </w:p>
        </w:tc>
      </w:tr>
      <w:tr w14:paraId="223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noWrap w:val="0"/>
            <w:vAlign w:val="center"/>
          </w:tcPr>
          <w:p w14:paraId="46ADED6A">
            <w:pPr>
              <w:jc w:val="center"/>
              <w:rPr>
                <w:sz w:val="20"/>
              </w:rPr>
            </w:pPr>
          </w:p>
        </w:tc>
        <w:tc>
          <w:tcPr>
            <w:tcW w:w="709" w:type="dxa"/>
            <w:vMerge w:val="continue"/>
            <w:noWrap w:val="0"/>
            <w:vAlign w:val="center"/>
          </w:tcPr>
          <w:p w14:paraId="587D7A9B">
            <w:pPr>
              <w:jc w:val="center"/>
              <w:rPr>
                <w:sz w:val="18"/>
                <w:szCs w:val="18"/>
              </w:rPr>
            </w:pPr>
          </w:p>
        </w:tc>
        <w:tc>
          <w:tcPr>
            <w:tcW w:w="709" w:type="dxa"/>
            <w:gridSpan w:val="2"/>
            <w:noWrap w:val="0"/>
            <w:vAlign w:val="center"/>
          </w:tcPr>
          <w:p w14:paraId="0038DFBD">
            <w:pPr>
              <w:widowControl/>
              <w:spacing w:line="200" w:lineRule="exact"/>
              <w:jc w:val="center"/>
              <w:textAlignment w:val="center"/>
              <w:rPr>
                <w:sz w:val="18"/>
                <w:szCs w:val="18"/>
              </w:rPr>
            </w:pPr>
            <w:r>
              <w:rPr>
                <w:rFonts w:eastAsia="宋体"/>
                <w:color w:val="000000"/>
                <w:kern w:val="0"/>
                <w:sz w:val="18"/>
                <w:szCs w:val="18"/>
              </w:rPr>
              <w:t>时效指标</w:t>
            </w:r>
          </w:p>
        </w:tc>
        <w:tc>
          <w:tcPr>
            <w:tcW w:w="3827" w:type="dxa"/>
            <w:gridSpan w:val="2"/>
            <w:noWrap w:val="0"/>
            <w:vAlign w:val="center"/>
          </w:tcPr>
          <w:p w14:paraId="060BC00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13DDE54B">
            <w:pPr>
              <w:widowControl/>
              <w:jc w:val="left"/>
              <w:textAlignment w:val="center"/>
              <w:rPr>
                <w:sz w:val="18"/>
                <w:szCs w:val="18"/>
              </w:rPr>
            </w:pPr>
          </w:p>
        </w:tc>
        <w:tc>
          <w:tcPr>
            <w:tcW w:w="3100" w:type="dxa"/>
            <w:gridSpan w:val="2"/>
            <w:noWrap w:val="0"/>
            <w:vAlign w:val="center"/>
          </w:tcPr>
          <w:p w14:paraId="1942CEC6">
            <w:pPr>
              <w:jc w:val="center"/>
              <w:rPr>
                <w:sz w:val="20"/>
              </w:rPr>
            </w:pPr>
            <w:r>
              <w:rPr>
                <w:rFonts w:hint="eastAsia"/>
                <w:sz w:val="20"/>
              </w:rPr>
              <w:t>202</w:t>
            </w:r>
            <w:r>
              <w:rPr>
                <w:rFonts w:hint="eastAsia"/>
                <w:sz w:val="20"/>
                <w:lang w:val="en-US" w:eastAsia="zh-CN"/>
              </w:rPr>
              <w:t>5</w:t>
            </w:r>
            <w:r>
              <w:rPr>
                <w:rFonts w:hint="eastAsia"/>
                <w:sz w:val="20"/>
              </w:rPr>
              <w:t>年1-12月</w:t>
            </w:r>
          </w:p>
        </w:tc>
      </w:tr>
      <w:tr w14:paraId="311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55956A7B">
            <w:pPr>
              <w:jc w:val="center"/>
              <w:rPr>
                <w:sz w:val="20"/>
              </w:rPr>
            </w:pPr>
          </w:p>
        </w:tc>
        <w:tc>
          <w:tcPr>
            <w:tcW w:w="709" w:type="dxa"/>
            <w:noWrap w:val="0"/>
            <w:vAlign w:val="center"/>
          </w:tcPr>
          <w:p w14:paraId="54A1A617">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389F0A95">
            <w:pPr>
              <w:widowControl/>
              <w:spacing w:line="200" w:lineRule="exact"/>
              <w:jc w:val="center"/>
              <w:rPr>
                <w:rFonts w:hint="eastAsia" w:eastAsia="宋体"/>
                <w:sz w:val="18"/>
                <w:szCs w:val="18"/>
              </w:rPr>
            </w:pPr>
            <w:r>
              <w:rPr>
                <w:rFonts w:hint="eastAsia" w:eastAsia="宋体"/>
                <w:sz w:val="18"/>
                <w:szCs w:val="18"/>
              </w:rPr>
              <w:t>成本指标</w:t>
            </w:r>
          </w:p>
        </w:tc>
        <w:tc>
          <w:tcPr>
            <w:tcW w:w="3827" w:type="dxa"/>
            <w:gridSpan w:val="2"/>
            <w:noWrap w:val="0"/>
            <w:vAlign w:val="center"/>
          </w:tcPr>
          <w:p w14:paraId="7D129359">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3100" w:type="dxa"/>
            <w:gridSpan w:val="2"/>
            <w:noWrap w:val="0"/>
            <w:vAlign w:val="center"/>
          </w:tcPr>
          <w:p w14:paraId="7EFE7C03">
            <w:pPr>
              <w:jc w:val="center"/>
              <w:rPr>
                <w:rFonts w:hint="eastAsia" w:ascii="宋体" w:hAnsi="宋体" w:cs="宋体"/>
                <w:color w:val="000000"/>
                <w:kern w:val="0"/>
                <w:sz w:val="20"/>
              </w:rPr>
            </w:pPr>
            <w:r>
              <w:rPr>
                <w:rFonts w:hint="eastAsia" w:ascii="宋体" w:hAnsi="宋体" w:cs="宋体"/>
                <w:color w:val="000000"/>
                <w:kern w:val="0"/>
                <w:sz w:val="20"/>
              </w:rPr>
              <w:t>按照政策规定标准小计3</w:t>
            </w:r>
            <w:r>
              <w:rPr>
                <w:rFonts w:hint="eastAsia" w:ascii="宋体" w:hAnsi="宋体" w:cs="宋体"/>
                <w:color w:val="000000"/>
                <w:kern w:val="0"/>
                <w:sz w:val="20"/>
                <w:lang w:val="en-US" w:eastAsia="zh-CN"/>
              </w:rPr>
              <w:t>5</w:t>
            </w:r>
            <w:r>
              <w:rPr>
                <w:rFonts w:hint="eastAsia" w:ascii="宋体" w:hAnsi="宋体" w:cs="宋体"/>
                <w:color w:val="000000"/>
                <w:kern w:val="0"/>
                <w:sz w:val="20"/>
              </w:rPr>
              <w:t>.5万元</w:t>
            </w:r>
          </w:p>
        </w:tc>
      </w:tr>
      <w:tr w14:paraId="7F49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3E3DA76F">
            <w:pPr>
              <w:jc w:val="center"/>
              <w:rPr>
                <w:sz w:val="20"/>
              </w:rPr>
            </w:pPr>
          </w:p>
        </w:tc>
        <w:tc>
          <w:tcPr>
            <w:tcW w:w="709" w:type="dxa"/>
            <w:noWrap w:val="0"/>
            <w:vAlign w:val="center"/>
          </w:tcPr>
          <w:p w14:paraId="7A0A2FDB">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43FF79CE">
            <w:pPr>
              <w:widowControl/>
              <w:spacing w:line="200" w:lineRule="exact"/>
              <w:jc w:val="center"/>
              <w:rPr>
                <w:rFonts w:eastAsia="宋体"/>
                <w:sz w:val="18"/>
                <w:szCs w:val="18"/>
              </w:rPr>
            </w:pPr>
            <w:r>
              <w:rPr>
                <w:rFonts w:hint="eastAsia" w:eastAsia="宋体"/>
                <w:sz w:val="18"/>
                <w:szCs w:val="18"/>
              </w:rPr>
              <w:t>社会效益</w:t>
            </w:r>
          </w:p>
        </w:tc>
        <w:tc>
          <w:tcPr>
            <w:tcW w:w="3827" w:type="dxa"/>
            <w:gridSpan w:val="2"/>
            <w:noWrap w:val="0"/>
            <w:vAlign w:val="center"/>
          </w:tcPr>
          <w:p w14:paraId="48B046E5">
            <w:pPr>
              <w:widowControl/>
              <w:jc w:val="left"/>
              <w:textAlignment w:val="center"/>
              <w:rPr>
                <w:rFonts w:hint="eastAsia" w:eastAsia="宋体"/>
                <w:color w:val="000000"/>
                <w:kern w:val="0"/>
                <w:sz w:val="18"/>
                <w:szCs w:val="18"/>
              </w:rPr>
            </w:pPr>
            <w:r>
              <w:rPr>
                <w:rFonts w:hint="eastAsia"/>
                <w:sz w:val="18"/>
                <w:szCs w:val="18"/>
              </w:rPr>
              <w:t>农村卫生服务能力提升</w:t>
            </w:r>
          </w:p>
        </w:tc>
        <w:tc>
          <w:tcPr>
            <w:tcW w:w="3100" w:type="dxa"/>
            <w:gridSpan w:val="2"/>
            <w:noWrap w:val="0"/>
            <w:vAlign w:val="center"/>
          </w:tcPr>
          <w:p w14:paraId="36BAC4AB">
            <w:pPr>
              <w:jc w:val="center"/>
              <w:rPr>
                <w:sz w:val="18"/>
                <w:szCs w:val="18"/>
              </w:rPr>
            </w:pPr>
            <w:r>
              <w:rPr>
                <w:rFonts w:hint="eastAsia"/>
                <w:sz w:val="18"/>
                <w:szCs w:val="18"/>
              </w:rPr>
              <w:t>持续提升</w:t>
            </w:r>
          </w:p>
        </w:tc>
      </w:tr>
      <w:tr w14:paraId="2E9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C8B1907">
            <w:pPr>
              <w:jc w:val="center"/>
              <w:rPr>
                <w:sz w:val="20"/>
              </w:rPr>
            </w:pPr>
          </w:p>
        </w:tc>
        <w:tc>
          <w:tcPr>
            <w:tcW w:w="709" w:type="dxa"/>
            <w:noWrap w:val="0"/>
            <w:vAlign w:val="center"/>
          </w:tcPr>
          <w:p w14:paraId="3E28CF4C">
            <w:pPr>
              <w:widowControl/>
              <w:spacing w:line="200" w:lineRule="exact"/>
              <w:jc w:val="center"/>
              <w:rPr>
                <w:sz w:val="20"/>
              </w:rPr>
            </w:pPr>
            <w:r>
              <w:rPr>
                <w:sz w:val="20"/>
              </w:rPr>
              <w:t>产出指标</w:t>
            </w:r>
          </w:p>
        </w:tc>
        <w:tc>
          <w:tcPr>
            <w:tcW w:w="709" w:type="dxa"/>
            <w:gridSpan w:val="2"/>
            <w:noWrap w:val="0"/>
            <w:vAlign w:val="center"/>
          </w:tcPr>
          <w:p w14:paraId="7C63ABA6">
            <w:pPr>
              <w:widowControl/>
              <w:spacing w:line="200" w:lineRule="exact"/>
              <w:jc w:val="center"/>
              <w:rPr>
                <w:rFonts w:hint="eastAsia" w:eastAsia="宋体"/>
                <w:sz w:val="18"/>
                <w:szCs w:val="18"/>
              </w:rPr>
            </w:pPr>
            <w:r>
              <w:rPr>
                <w:rFonts w:hint="eastAsia" w:eastAsia="宋体"/>
                <w:sz w:val="18"/>
                <w:szCs w:val="18"/>
              </w:rPr>
              <w:t>可持续影响</w:t>
            </w:r>
          </w:p>
          <w:p w14:paraId="311546CD">
            <w:pPr>
              <w:widowControl/>
              <w:spacing w:line="200" w:lineRule="exact"/>
              <w:jc w:val="center"/>
              <w:rPr>
                <w:rFonts w:hint="eastAsia" w:eastAsia="宋体"/>
                <w:sz w:val="18"/>
                <w:szCs w:val="18"/>
              </w:rPr>
            </w:pPr>
            <w:r>
              <w:rPr>
                <w:rFonts w:hint="eastAsia" w:eastAsia="宋体"/>
                <w:sz w:val="18"/>
                <w:szCs w:val="18"/>
              </w:rPr>
              <w:t>指标</w:t>
            </w:r>
          </w:p>
        </w:tc>
        <w:tc>
          <w:tcPr>
            <w:tcW w:w="3827" w:type="dxa"/>
            <w:gridSpan w:val="2"/>
            <w:noWrap w:val="0"/>
            <w:vAlign w:val="center"/>
          </w:tcPr>
          <w:p w14:paraId="2473BC2A">
            <w:pPr>
              <w:widowControl/>
              <w:jc w:val="left"/>
              <w:textAlignment w:val="center"/>
              <w:rPr>
                <w:rFonts w:hint="eastAsia" w:eastAsia="宋体"/>
                <w:color w:val="000000"/>
                <w:kern w:val="0"/>
                <w:sz w:val="18"/>
                <w:szCs w:val="18"/>
              </w:rPr>
            </w:pPr>
            <w:r>
              <w:rPr>
                <w:rFonts w:hint="eastAsia"/>
                <w:sz w:val="18"/>
                <w:szCs w:val="18"/>
              </w:rPr>
              <w:t>农村卫生服务能力</w:t>
            </w:r>
          </w:p>
        </w:tc>
        <w:tc>
          <w:tcPr>
            <w:tcW w:w="3100" w:type="dxa"/>
            <w:gridSpan w:val="2"/>
            <w:noWrap w:val="0"/>
            <w:vAlign w:val="center"/>
          </w:tcPr>
          <w:p w14:paraId="1D7FC2E2">
            <w:pPr>
              <w:jc w:val="center"/>
              <w:rPr>
                <w:sz w:val="18"/>
                <w:szCs w:val="18"/>
              </w:rPr>
            </w:pPr>
            <w:r>
              <w:rPr>
                <w:rFonts w:hint="eastAsia" w:cs="Arial"/>
                <w:sz w:val="18"/>
                <w:szCs w:val="18"/>
              </w:rPr>
              <w:t>不断提高</w:t>
            </w:r>
          </w:p>
        </w:tc>
      </w:tr>
      <w:tr w14:paraId="798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A09A904">
            <w:pPr>
              <w:jc w:val="center"/>
              <w:rPr>
                <w:sz w:val="20"/>
              </w:rPr>
            </w:pPr>
          </w:p>
        </w:tc>
        <w:tc>
          <w:tcPr>
            <w:tcW w:w="709" w:type="dxa"/>
            <w:noWrap w:val="0"/>
            <w:vAlign w:val="center"/>
          </w:tcPr>
          <w:p w14:paraId="710CB12C">
            <w:pPr>
              <w:widowControl/>
              <w:spacing w:line="200" w:lineRule="exact"/>
              <w:jc w:val="center"/>
              <w:rPr>
                <w:rFonts w:eastAsia="宋体"/>
                <w:sz w:val="20"/>
              </w:rPr>
            </w:pPr>
            <w:r>
              <w:rPr>
                <w:sz w:val="20"/>
              </w:rPr>
              <w:t>产出指标</w:t>
            </w:r>
          </w:p>
        </w:tc>
        <w:tc>
          <w:tcPr>
            <w:tcW w:w="709" w:type="dxa"/>
            <w:gridSpan w:val="2"/>
            <w:noWrap w:val="0"/>
            <w:vAlign w:val="center"/>
          </w:tcPr>
          <w:p w14:paraId="734DB12D">
            <w:pPr>
              <w:widowControl/>
              <w:spacing w:line="200" w:lineRule="exact"/>
              <w:jc w:val="center"/>
              <w:rPr>
                <w:rFonts w:eastAsia="宋体"/>
                <w:sz w:val="20"/>
              </w:rPr>
            </w:pPr>
            <w:r>
              <w:rPr>
                <w:rFonts w:hint="eastAsia" w:eastAsia="宋体"/>
                <w:sz w:val="20"/>
              </w:rPr>
              <w:t>生态效益</w:t>
            </w:r>
          </w:p>
        </w:tc>
        <w:tc>
          <w:tcPr>
            <w:tcW w:w="3827" w:type="dxa"/>
            <w:gridSpan w:val="2"/>
            <w:noWrap w:val="0"/>
            <w:vAlign w:val="center"/>
          </w:tcPr>
          <w:p w14:paraId="58C2C23E">
            <w:pPr>
              <w:widowControl/>
              <w:jc w:val="left"/>
              <w:textAlignment w:val="center"/>
              <w:rPr>
                <w:rFonts w:hint="eastAsia" w:eastAsia="宋体"/>
                <w:color w:val="000000"/>
                <w:kern w:val="0"/>
                <w:sz w:val="20"/>
              </w:rPr>
            </w:pPr>
          </w:p>
        </w:tc>
        <w:tc>
          <w:tcPr>
            <w:tcW w:w="3100" w:type="dxa"/>
            <w:gridSpan w:val="2"/>
            <w:noWrap w:val="0"/>
            <w:vAlign w:val="center"/>
          </w:tcPr>
          <w:p w14:paraId="2E2CD057">
            <w:pPr>
              <w:jc w:val="center"/>
              <w:rPr>
                <w:rFonts w:hint="eastAsia" w:ascii="宋体" w:hAnsi="宋体" w:cs="宋体"/>
                <w:color w:val="000000"/>
                <w:kern w:val="0"/>
                <w:sz w:val="20"/>
              </w:rPr>
            </w:pPr>
          </w:p>
        </w:tc>
      </w:tr>
      <w:tr w14:paraId="401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E8717E5">
            <w:pPr>
              <w:jc w:val="center"/>
              <w:rPr>
                <w:sz w:val="20"/>
              </w:rPr>
            </w:pPr>
          </w:p>
        </w:tc>
        <w:tc>
          <w:tcPr>
            <w:tcW w:w="709" w:type="dxa"/>
            <w:vMerge w:val="restart"/>
            <w:noWrap w:val="0"/>
            <w:vAlign w:val="center"/>
          </w:tcPr>
          <w:p w14:paraId="3EC9493C">
            <w:pPr>
              <w:widowControl/>
              <w:spacing w:line="200" w:lineRule="exact"/>
              <w:jc w:val="center"/>
              <w:rPr>
                <w:rFonts w:eastAsia="宋体"/>
                <w:sz w:val="20"/>
              </w:rPr>
            </w:pPr>
            <w:r>
              <w:rPr>
                <w:rFonts w:eastAsia="宋体"/>
                <w:sz w:val="20"/>
              </w:rPr>
              <w:t>满意度指标</w:t>
            </w:r>
          </w:p>
        </w:tc>
        <w:tc>
          <w:tcPr>
            <w:tcW w:w="709" w:type="dxa"/>
            <w:gridSpan w:val="2"/>
            <w:vMerge w:val="restart"/>
            <w:noWrap w:val="0"/>
            <w:vAlign w:val="center"/>
          </w:tcPr>
          <w:p w14:paraId="182A12FF">
            <w:pPr>
              <w:widowControl/>
              <w:spacing w:line="200" w:lineRule="exact"/>
              <w:jc w:val="center"/>
              <w:rPr>
                <w:rFonts w:eastAsia="宋体"/>
                <w:sz w:val="20"/>
              </w:rPr>
            </w:pPr>
            <w:r>
              <w:rPr>
                <w:rFonts w:eastAsia="宋体"/>
                <w:sz w:val="20"/>
              </w:rPr>
              <w:t>满意度指标</w:t>
            </w:r>
          </w:p>
        </w:tc>
        <w:tc>
          <w:tcPr>
            <w:tcW w:w="3827" w:type="dxa"/>
            <w:gridSpan w:val="2"/>
            <w:noWrap w:val="0"/>
            <w:vAlign w:val="center"/>
          </w:tcPr>
          <w:p w14:paraId="121CC6AA">
            <w:pPr>
              <w:widowControl/>
              <w:jc w:val="left"/>
              <w:textAlignment w:val="center"/>
              <w:rPr>
                <w:rFonts w:eastAsia="宋体"/>
                <w:sz w:val="18"/>
                <w:szCs w:val="18"/>
              </w:rPr>
            </w:pPr>
            <w:r>
              <w:rPr>
                <w:rFonts w:hint="eastAsia"/>
                <w:sz w:val="18"/>
                <w:szCs w:val="18"/>
              </w:rPr>
              <w:t>满足群众基层就医需要，提升对基层卫生服务能力满意度。</w:t>
            </w:r>
          </w:p>
        </w:tc>
        <w:tc>
          <w:tcPr>
            <w:tcW w:w="3100" w:type="dxa"/>
            <w:gridSpan w:val="2"/>
            <w:noWrap w:val="0"/>
            <w:vAlign w:val="center"/>
          </w:tcPr>
          <w:p w14:paraId="384ADFC9">
            <w:pPr>
              <w:jc w:val="center"/>
              <w:rPr>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3A0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4C2D527">
            <w:pPr>
              <w:jc w:val="center"/>
              <w:rPr>
                <w:sz w:val="20"/>
              </w:rPr>
            </w:pPr>
          </w:p>
        </w:tc>
        <w:tc>
          <w:tcPr>
            <w:tcW w:w="709" w:type="dxa"/>
            <w:vMerge w:val="continue"/>
            <w:noWrap w:val="0"/>
            <w:vAlign w:val="center"/>
          </w:tcPr>
          <w:p w14:paraId="761FAED6">
            <w:pPr>
              <w:jc w:val="center"/>
              <w:rPr>
                <w:rFonts w:eastAsia="宋体"/>
                <w:sz w:val="20"/>
              </w:rPr>
            </w:pPr>
          </w:p>
        </w:tc>
        <w:tc>
          <w:tcPr>
            <w:tcW w:w="709" w:type="dxa"/>
            <w:gridSpan w:val="2"/>
            <w:vMerge w:val="continue"/>
            <w:noWrap w:val="0"/>
            <w:vAlign w:val="center"/>
          </w:tcPr>
          <w:p w14:paraId="121E7699">
            <w:pPr>
              <w:jc w:val="center"/>
              <w:rPr>
                <w:rFonts w:eastAsia="宋体"/>
                <w:sz w:val="20"/>
              </w:rPr>
            </w:pPr>
          </w:p>
        </w:tc>
        <w:tc>
          <w:tcPr>
            <w:tcW w:w="3827" w:type="dxa"/>
            <w:gridSpan w:val="2"/>
            <w:noWrap w:val="0"/>
            <w:vAlign w:val="center"/>
          </w:tcPr>
          <w:p w14:paraId="3813E08C">
            <w:pPr>
              <w:widowControl/>
              <w:jc w:val="left"/>
              <w:textAlignment w:val="center"/>
              <w:rPr>
                <w:rFonts w:eastAsia="宋体"/>
                <w:sz w:val="20"/>
              </w:rPr>
            </w:pPr>
          </w:p>
        </w:tc>
        <w:tc>
          <w:tcPr>
            <w:tcW w:w="3100" w:type="dxa"/>
            <w:gridSpan w:val="2"/>
            <w:noWrap w:val="0"/>
            <w:vAlign w:val="center"/>
          </w:tcPr>
          <w:p w14:paraId="477B6883">
            <w:pPr>
              <w:jc w:val="center"/>
              <w:rPr>
                <w:sz w:val="20"/>
              </w:rPr>
            </w:pPr>
          </w:p>
        </w:tc>
      </w:tr>
    </w:tbl>
    <w:p w14:paraId="5CAEEF8B">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10</w:t>
      </w:r>
      <w:r>
        <w:rPr>
          <w:rFonts w:hint="eastAsia" w:ascii="宋体" w:hAnsi="宋体"/>
          <w:b/>
          <w:szCs w:val="32"/>
        </w:rPr>
        <w:t>、</w:t>
      </w:r>
      <w:r>
        <w:rPr>
          <w:rFonts w:hint="eastAsia" w:ascii="宋体" w:hAnsi="宋体"/>
          <w:b/>
          <w:szCs w:val="32"/>
          <w:lang w:eastAsia="zh-CN"/>
        </w:rPr>
        <w:t>烈山区基层中医药发展项目</w:t>
      </w:r>
      <w:r>
        <w:rPr>
          <w:rFonts w:hint="eastAsia" w:ascii="宋体" w:hAnsi="宋体"/>
          <w:b/>
          <w:szCs w:val="32"/>
        </w:rPr>
        <w:t>项目</w:t>
      </w:r>
    </w:p>
    <w:p w14:paraId="3329206B">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宋体" w:hAnsi="宋体"/>
          <w:color w:val="000000"/>
          <w:szCs w:val="32"/>
        </w:rPr>
        <w:t xml:space="preserve"> </w:t>
      </w:r>
      <w:r>
        <w:rPr>
          <w:rFonts w:hint="eastAsia"/>
          <w:szCs w:val="21"/>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5BD6053">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《关于印发安徽省基层中医药服务能力提升工程“十四五”行动计划的通知》（皖中医药服务秘〔2022〕18号）</w:t>
      </w:r>
      <w:r>
        <w:rPr>
          <w:rFonts w:hint="eastAsia" w:ascii="宋体" w:hAnsi="宋体"/>
          <w:szCs w:val="32"/>
        </w:rPr>
        <w:t>。</w:t>
      </w:r>
    </w:p>
    <w:p w14:paraId="4738FD55">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01319985">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23D66904">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w:t>
      </w:r>
      <w:r>
        <w:rPr>
          <w:rFonts w:hint="eastAsia"/>
          <w:szCs w:val="21"/>
          <w:lang w:val="en-US" w:eastAsia="zh-CN"/>
        </w:rPr>
        <w:t>改善基层医疗卫生机构中医药服务条件，推进基层中医药人才建设，推广基层中医药适宜技术，提升基层中医药服务能力。</w:t>
      </w:r>
    </w:p>
    <w:p w14:paraId="5C503408">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w:t>
      </w:r>
      <w:r>
        <w:rPr>
          <w:rFonts w:hint="eastAsia" w:ascii="TimesNewRoman" w:hAnsi="TimesNewRoman" w:cs="TimesNewRoman"/>
          <w:szCs w:val="32"/>
        </w:rPr>
        <w:t>万元</w:t>
      </w:r>
    </w:p>
    <w:p w14:paraId="7410CCBE">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24B21021">
      <w:pPr>
        <w:jc w:val="center"/>
        <w:rPr>
          <w:rFonts w:hint="eastAsia" w:ascii="方正小标宋简体" w:eastAsia="方正小标宋简体"/>
          <w:sz w:val="28"/>
          <w:szCs w:val="28"/>
        </w:rPr>
      </w:pPr>
      <w:r>
        <w:rPr>
          <w:rFonts w:hint="eastAsia" w:ascii="方正小标宋简体" w:eastAsia="方正小标宋简体"/>
          <w:sz w:val="28"/>
          <w:szCs w:val="28"/>
        </w:rPr>
        <w:t>淮北市烈山区预算项目绩效目标申报表</w:t>
      </w:r>
    </w:p>
    <w:p w14:paraId="124BF2F3">
      <w:pPr>
        <w:jc w:val="center"/>
        <w:rPr>
          <w:rFonts w:ascii="宋体" w:hAnsi="宋体"/>
          <w:sz w:val="30"/>
          <w:szCs w:val="30"/>
        </w:rPr>
      </w:pPr>
      <w:r>
        <w:rPr>
          <w:rFonts w:hint="eastAsia" w:ascii="宋体" w:hAnsi="宋体"/>
          <w:sz w:val="30"/>
          <w:szCs w:val="30"/>
        </w:rPr>
        <w:t>（ 202</w:t>
      </w:r>
      <w:r>
        <w:rPr>
          <w:rFonts w:hint="eastAsia" w:ascii="宋体" w:hAnsi="宋体"/>
          <w:sz w:val="30"/>
          <w:szCs w:val="30"/>
          <w:lang w:val="en-US" w:eastAsia="zh-CN"/>
        </w:rPr>
        <w:t>5</w:t>
      </w:r>
      <w:r>
        <w:rPr>
          <w:rFonts w:hint="eastAsia" w:ascii="宋体" w:hAnsi="宋体"/>
          <w:sz w:val="30"/>
          <w:szCs w:val="30"/>
        </w:rPr>
        <w:t>年度）</w:t>
      </w: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49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73F7DFA5">
            <w:pPr>
              <w:jc w:val="center"/>
              <w:rPr>
                <w:rFonts w:hint="eastAsia"/>
                <w:b/>
                <w:sz w:val="18"/>
                <w:szCs w:val="18"/>
              </w:rPr>
            </w:pPr>
            <w:r>
              <w:rPr>
                <w:rFonts w:hint="eastAsia"/>
                <w:b/>
                <w:sz w:val="18"/>
                <w:szCs w:val="18"/>
              </w:rPr>
              <w:t>项目名称</w:t>
            </w:r>
          </w:p>
        </w:tc>
        <w:tc>
          <w:tcPr>
            <w:tcW w:w="8590" w:type="dxa"/>
            <w:gridSpan w:val="7"/>
            <w:tcBorders>
              <w:bottom w:val="single" w:color="auto" w:sz="4" w:space="0"/>
            </w:tcBorders>
            <w:vAlign w:val="center"/>
          </w:tcPr>
          <w:p w14:paraId="431D9466">
            <w:pPr>
              <w:jc w:val="center"/>
              <w:rPr>
                <w:rFonts w:hint="eastAsia" w:eastAsia="宋体"/>
                <w:sz w:val="18"/>
                <w:szCs w:val="18"/>
                <w:lang w:val="en-US" w:eastAsia="zh-CN"/>
              </w:rPr>
            </w:pPr>
            <w:r>
              <w:rPr>
                <w:rFonts w:hint="eastAsia"/>
                <w:sz w:val="18"/>
                <w:szCs w:val="18"/>
                <w:lang w:eastAsia="zh-CN"/>
              </w:rPr>
              <w:t>烈山区基层中医药发展项目</w:t>
            </w:r>
          </w:p>
        </w:tc>
      </w:tr>
      <w:tr w14:paraId="480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1CC26DE">
            <w:pPr>
              <w:jc w:val="center"/>
              <w:rPr>
                <w:rFonts w:hint="eastAsia"/>
                <w:b/>
                <w:sz w:val="18"/>
                <w:szCs w:val="18"/>
              </w:rPr>
            </w:pPr>
            <w:r>
              <w:rPr>
                <w:rFonts w:hint="eastAsia"/>
                <w:b/>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B4435">
            <w:pPr>
              <w:jc w:val="center"/>
              <w:rPr>
                <w:rFonts w:hint="eastAsia" w:eastAsia="宋体"/>
                <w:sz w:val="18"/>
                <w:szCs w:val="18"/>
                <w:lang w:eastAsia="zh-CN"/>
              </w:rPr>
            </w:pPr>
            <w:r>
              <w:rPr>
                <w:rFonts w:hint="eastAsia"/>
                <w:sz w:val="18"/>
                <w:szCs w:val="18"/>
              </w:rPr>
              <w:t>烈山区</w:t>
            </w:r>
            <w:r>
              <w:rPr>
                <w:rFonts w:hint="eastAsia"/>
                <w:sz w:val="18"/>
                <w:szCs w:val="18"/>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69CF4D23">
            <w:pPr>
              <w:jc w:val="center"/>
              <w:rPr>
                <w:rFonts w:hint="eastAsia"/>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113E0CC3">
            <w:pPr>
              <w:jc w:val="center"/>
              <w:rPr>
                <w:rFonts w:hint="eastAsia" w:eastAsia="宋体"/>
                <w:sz w:val="18"/>
                <w:szCs w:val="18"/>
                <w:lang w:eastAsia="zh-CN"/>
              </w:rPr>
            </w:pPr>
            <w:r>
              <w:rPr>
                <w:rFonts w:hint="eastAsia"/>
                <w:sz w:val="18"/>
                <w:szCs w:val="18"/>
                <w:lang w:eastAsia="zh-CN"/>
              </w:rPr>
              <w:t>委属医疗卫生机构</w:t>
            </w:r>
          </w:p>
        </w:tc>
      </w:tr>
      <w:tr w14:paraId="2FA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Align w:val="center"/>
          </w:tcPr>
          <w:p w14:paraId="6B6F14EB">
            <w:pPr>
              <w:jc w:val="center"/>
              <w:rPr>
                <w:rFonts w:hint="eastAsia"/>
                <w:b/>
                <w:sz w:val="18"/>
                <w:szCs w:val="18"/>
              </w:rPr>
            </w:pPr>
            <w:r>
              <w:rPr>
                <w:rFonts w:hint="eastAsia"/>
                <w:b/>
                <w:sz w:val="18"/>
                <w:szCs w:val="18"/>
              </w:rPr>
              <w:t>项目属性</w:t>
            </w:r>
          </w:p>
        </w:tc>
        <w:tc>
          <w:tcPr>
            <w:tcW w:w="8590" w:type="dxa"/>
            <w:gridSpan w:val="7"/>
            <w:tcBorders>
              <w:top w:val="single" w:color="auto" w:sz="4" w:space="0"/>
            </w:tcBorders>
            <w:vAlign w:val="center"/>
          </w:tcPr>
          <w:p w14:paraId="5AB03B82">
            <w:pPr>
              <w:ind w:firstLine="1080" w:firstLineChars="600"/>
              <w:jc w:val="center"/>
              <w:rPr>
                <w:rFonts w:hint="eastAsia"/>
                <w:sz w:val="18"/>
                <w:szCs w:val="18"/>
              </w:rPr>
            </w:pPr>
            <w:r>
              <w:rPr>
                <w:rFonts w:hint="eastAsia"/>
                <w:sz w:val="18"/>
                <w:szCs w:val="18"/>
              </w:rPr>
              <w:t>延续项目</w:t>
            </w:r>
            <w:r>
              <w:rPr>
                <w:rFonts w:hint="eastAsia"/>
                <w:sz w:val="18"/>
                <w:szCs w:val="18"/>
              </w:rPr>
              <w:sym w:font="Wingdings 2" w:char="0052"/>
            </w:r>
          </w:p>
        </w:tc>
      </w:tr>
      <w:tr w14:paraId="1CA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322A21F">
            <w:pPr>
              <w:jc w:val="center"/>
              <w:rPr>
                <w:rFonts w:hint="eastAsia"/>
                <w:b/>
                <w:sz w:val="18"/>
                <w:szCs w:val="18"/>
              </w:rPr>
            </w:pPr>
            <w:r>
              <w:rPr>
                <w:rFonts w:hint="eastAsia"/>
                <w:b/>
                <w:sz w:val="18"/>
                <w:szCs w:val="18"/>
              </w:rPr>
              <w:t>项目起止时间</w:t>
            </w:r>
          </w:p>
        </w:tc>
        <w:tc>
          <w:tcPr>
            <w:tcW w:w="8590" w:type="dxa"/>
            <w:gridSpan w:val="7"/>
            <w:vAlign w:val="center"/>
          </w:tcPr>
          <w:p w14:paraId="5C2FC1B8">
            <w:pPr>
              <w:jc w:val="center"/>
              <w:rPr>
                <w:rFonts w:hint="eastAsia" w:eastAsia="宋体"/>
                <w:sz w:val="18"/>
                <w:szCs w:val="18"/>
                <w:lang w:val="en-US" w:eastAsia="zh-CN"/>
              </w:rPr>
            </w:pPr>
            <w:r>
              <w:rPr>
                <w:rFonts w:hint="eastAsia"/>
                <w:color w:val="auto"/>
                <w:sz w:val="18"/>
                <w:szCs w:val="18"/>
                <w:lang w:val="en-US" w:eastAsia="zh-CN"/>
              </w:rPr>
              <w:t>2025年1月-——2025年12月</w:t>
            </w:r>
          </w:p>
        </w:tc>
      </w:tr>
      <w:tr w14:paraId="1D1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22A860E2">
            <w:pPr>
              <w:jc w:val="center"/>
              <w:rPr>
                <w:rFonts w:hint="eastAsia"/>
                <w:b/>
                <w:sz w:val="18"/>
                <w:szCs w:val="18"/>
              </w:rPr>
            </w:pPr>
          </w:p>
          <w:p w14:paraId="60143681">
            <w:pPr>
              <w:jc w:val="center"/>
              <w:rPr>
                <w:rFonts w:hint="eastAsia"/>
                <w:b/>
                <w:sz w:val="18"/>
                <w:szCs w:val="18"/>
              </w:rPr>
            </w:pPr>
            <w:r>
              <w:rPr>
                <w:rFonts w:hint="eastAsia"/>
                <w:b/>
                <w:sz w:val="18"/>
                <w:szCs w:val="18"/>
              </w:rPr>
              <w:t>项目资金</w:t>
            </w:r>
          </w:p>
          <w:p w14:paraId="07F1EB6E">
            <w:pPr>
              <w:jc w:val="center"/>
              <w:rPr>
                <w:rFonts w:hint="eastAsia"/>
                <w:b/>
                <w:sz w:val="18"/>
                <w:szCs w:val="18"/>
              </w:rPr>
            </w:pPr>
            <w:r>
              <w:rPr>
                <w:rFonts w:hint="eastAsia"/>
                <w:b/>
                <w:sz w:val="18"/>
                <w:szCs w:val="18"/>
              </w:rPr>
              <w:t>（万元）</w:t>
            </w:r>
          </w:p>
        </w:tc>
        <w:tc>
          <w:tcPr>
            <w:tcW w:w="8590" w:type="dxa"/>
            <w:gridSpan w:val="7"/>
            <w:vAlign w:val="center"/>
          </w:tcPr>
          <w:p w14:paraId="71897D9E">
            <w:pPr>
              <w:jc w:val="center"/>
              <w:rPr>
                <w:rFonts w:hint="eastAsia" w:eastAsia="宋体"/>
                <w:sz w:val="18"/>
                <w:szCs w:val="18"/>
                <w:lang w:val="en-US" w:eastAsia="zh-CN"/>
              </w:rPr>
            </w:pPr>
            <w:r>
              <w:rPr>
                <w:rFonts w:hint="eastAsia"/>
                <w:sz w:val="18"/>
                <w:szCs w:val="18"/>
              </w:rPr>
              <w:t>项目投资总额：</w:t>
            </w:r>
            <w:r>
              <w:rPr>
                <w:rFonts w:hint="eastAsia"/>
                <w:sz w:val="18"/>
                <w:szCs w:val="18"/>
                <w:lang w:val="en-US" w:eastAsia="zh-CN"/>
              </w:rPr>
              <w:t>4万元/年</w:t>
            </w:r>
          </w:p>
        </w:tc>
      </w:tr>
      <w:tr w14:paraId="31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8E25FB9">
            <w:pPr>
              <w:jc w:val="center"/>
              <w:rPr>
                <w:rFonts w:hint="eastAsia"/>
                <w:sz w:val="18"/>
                <w:szCs w:val="18"/>
              </w:rPr>
            </w:pPr>
          </w:p>
        </w:tc>
        <w:tc>
          <w:tcPr>
            <w:tcW w:w="8590" w:type="dxa"/>
            <w:gridSpan w:val="7"/>
            <w:vAlign w:val="center"/>
          </w:tcPr>
          <w:p w14:paraId="29812DA7">
            <w:pPr>
              <w:ind w:firstLine="1260" w:firstLineChars="700"/>
              <w:jc w:val="center"/>
              <w:rPr>
                <w:rFonts w:hint="default" w:eastAsia="宋体"/>
                <w:sz w:val="18"/>
                <w:szCs w:val="18"/>
                <w:lang w:val="en-US" w:eastAsia="zh-CN"/>
              </w:rPr>
            </w:pPr>
            <w:r>
              <w:rPr>
                <w:rFonts w:hint="eastAsia"/>
                <w:sz w:val="18"/>
                <w:szCs w:val="18"/>
                <w:lang w:val="en-US" w:eastAsia="zh-CN"/>
              </w:rPr>
              <w:t>其他资金    0  万元</w:t>
            </w:r>
          </w:p>
        </w:tc>
      </w:tr>
      <w:tr w14:paraId="371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49" w:type="dxa"/>
            <w:vAlign w:val="center"/>
          </w:tcPr>
          <w:p w14:paraId="4EFAA677">
            <w:pPr>
              <w:jc w:val="center"/>
              <w:rPr>
                <w:rFonts w:hint="eastAsia"/>
                <w:b/>
                <w:bCs/>
                <w:sz w:val="18"/>
                <w:szCs w:val="18"/>
              </w:rPr>
            </w:pPr>
            <w:r>
              <w:rPr>
                <w:rFonts w:hint="eastAsia"/>
                <w:b/>
                <w:bCs/>
                <w:sz w:val="18"/>
                <w:szCs w:val="18"/>
              </w:rPr>
              <w:t>单位职能概述</w:t>
            </w:r>
          </w:p>
        </w:tc>
        <w:tc>
          <w:tcPr>
            <w:tcW w:w="8590" w:type="dxa"/>
            <w:gridSpan w:val="7"/>
            <w:vAlign w:val="center"/>
          </w:tcPr>
          <w:p w14:paraId="023A8CC0">
            <w:pPr>
              <w:jc w:val="left"/>
              <w:rPr>
                <w:rFonts w:hint="eastAsia"/>
                <w:sz w:val="18"/>
                <w:szCs w:val="18"/>
              </w:rPr>
            </w:pPr>
            <w:r>
              <w:rPr>
                <w:rFonts w:hint="eastAsia"/>
                <w:sz w:val="18"/>
                <w:szCs w:val="18"/>
                <w:lang w:eastAsia="zh-CN"/>
              </w:rPr>
              <w:t>区</w:t>
            </w:r>
            <w:r>
              <w:rPr>
                <w:rFonts w:hint="eastAsia"/>
                <w:sz w:val="18"/>
                <w:szCs w:val="18"/>
              </w:rPr>
              <w:t>卫生健康委负责</w:t>
            </w:r>
            <w:r>
              <w:rPr>
                <w:rFonts w:hint="eastAsia"/>
                <w:sz w:val="18"/>
                <w:szCs w:val="18"/>
                <w:lang w:eastAsia="zh-CN"/>
              </w:rPr>
              <w:t>基层中医药发展</w:t>
            </w:r>
            <w:r>
              <w:rPr>
                <w:rFonts w:hint="eastAsia"/>
                <w:sz w:val="18"/>
                <w:szCs w:val="18"/>
              </w:rPr>
              <w:t>项目的组织实施，对项目资金使用情况进行监督管理；</w:t>
            </w:r>
            <w:r>
              <w:rPr>
                <w:rFonts w:hint="eastAsia"/>
                <w:sz w:val="18"/>
                <w:szCs w:val="18"/>
                <w:lang w:eastAsia="zh-CN"/>
              </w:rPr>
              <w:t>海孜医</w:t>
            </w:r>
            <w:r>
              <w:rPr>
                <w:rFonts w:hint="eastAsia"/>
                <w:sz w:val="18"/>
                <w:szCs w:val="18"/>
                <w:lang w:val="en-US" w:eastAsia="zh-CN"/>
              </w:rPr>
              <w:t>院负责</w:t>
            </w:r>
            <w:r>
              <w:rPr>
                <w:rFonts w:hint="eastAsia"/>
                <w:sz w:val="18"/>
                <w:szCs w:val="18"/>
                <w:lang w:eastAsia="zh-CN"/>
              </w:rPr>
              <w:t>具体实施</w:t>
            </w:r>
            <w:r>
              <w:rPr>
                <w:rFonts w:hint="eastAsia"/>
                <w:sz w:val="18"/>
                <w:szCs w:val="18"/>
              </w:rPr>
              <w:t>。</w:t>
            </w:r>
          </w:p>
        </w:tc>
      </w:tr>
      <w:tr w14:paraId="5A2A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9" w:type="dxa"/>
            <w:vAlign w:val="center"/>
          </w:tcPr>
          <w:p w14:paraId="4B0A15AB">
            <w:pPr>
              <w:jc w:val="center"/>
              <w:rPr>
                <w:rFonts w:hint="eastAsia"/>
                <w:b/>
                <w:bCs/>
                <w:sz w:val="18"/>
                <w:szCs w:val="18"/>
              </w:rPr>
            </w:pPr>
            <w:r>
              <w:rPr>
                <w:rFonts w:hint="eastAsia"/>
                <w:b/>
                <w:bCs/>
                <w:sz w:val="18"/>
                <w:szCs w:val="18"/>
              </w:rPr>
              <w:t>项目概况</w:t>
            </w:r>
          </w:p>
        </w:tc>
        <w:tc>
          <w:tcPr>
            <w:tcW w:w="8590" w:type="dxa"/>
            <w:gridSpan w:val="7"/>
            <w:vAlign w:val="center"/>
          </w:tcPr>
          <w:p w14:paraId="45738F3B">
            <w:pPr>
              <w:numPr>
                <w:ilvl w:val="0"/>
                <w:numId w:val="0"/>
              </w:numPr>
              <w:jc w:val="left"/>
              <w:rPr>
                <w:rFonts w:hint="default"/>
                <w:sz w:val="18"/>
                <w:szCs w:val="18"/>
                <w:lang w:val="en-US"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06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9" w:type="dxa"/>
            <w:vMerge w:val="restart"/>
            <w:vAlign w:val="center"/>
          </w:tcPr>
          <w:p w14:paraId="679126C5">
            <w:pPr>
              <w:jc w:val="center"/>
              <w:rPr>
                <w:rFonts w:hint="eastAsia"/>
                <w:b/>
                <w:bCs/>
                <w:sz w:val="18"/>
                <w:szCs w:val="18"/>
              </w:rPr>
            </w:pPr>
            <w:r>
              <w:rPr>
                <w:rFonts w:hint="eastAsia"/>
                <w:b/>
                <w:bCs/>
                <w:sz w:val="18"/>
                <w:szCs w:val="18"/>
              </w:rPr>
              <w:t>项目立项情况</w:t>
            </w:r>
          </w:p>
        </w:tc>
        <w:tc>
          <w:tcPr>
            <w:tcW w:w="2280" w:type="dxa"/>
            <w:gridSpan w:val="2"/>
            <w:vAlign w:val="center"/>
          </w:tcPr>
          <w:p w14:paraId="2C11B6DF">
            <w:pPr>
              <w:rPr>
                <w:rFonts w:hint="eastAsia"/>
                <w:sz w:val="18"/>
                <w:szCs w:val="18"/>
              </w:rPr>
            </w:pPr>
            <w:r>
              <w:rPr>
                <w:rFonts w:hint="eastAsia"/>
                <w:sz w:val="18"/>
                <w:szCs w:val="18"/>
              </w:rPr>
              <w:t>项目立项的依据</w:t>
            </w:r>
          </w:p>
        </w:tc>
        <w:tc>
          <w:tcPr>
            <w:tcW w:w="6310" w:type="dxa"/>
            <w:gridSpan w:val="5"/>
          </w:tcPr>
          <w:p w14:paraId="12D7386C">
            <w:pPr>
              <w:rPr>
                <w:rFonts w:hint="eastAsia" w:eastAsia="宋体"/>
                <w:sz w:val="18"/>
                <w:szCs w:val="18"/>
                <w:lang w:val="en-US" w:eastAsia="zh-CN"/>
              </w:rPr>
            </w:pPr>
            <w:r>
              <w:rPr>
                <w:rFonts w:hint="eastAsia"/>
                <w:sz w:val="18"/>
                <w:szCs w:val="18"/>
                <w:lang w:val="en-US" w:eastAsia="zh-CN"/>
              </w:rPr>
              <w:t>《关于印发安徽省基层中医药服务能力提升工程“十四五”行动计划的通知》（皖中医药服务秘〔2022〕18号）</w:t>
            </w:r>
          </w:p>
        </w:tc>
      </w:tr>
      <w:tr w14:paraId="129F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49" w:type="dxa"/>
            <w:vMerge w:val="continue"/>
          </w:tcPr>
          <w:p w14:paraId="578CE9F4">
            <w:pPr>
              <w:jc w:val="center"/>
              <w:rPr>
                <w:rFonts w:hint="eastAsia"/>
                <w:b/>
                <w:bCs/>
                <w:sz w:val="18"/>
                <w:szCs w:val="18"/>
              </w:rPr>
            </w:pPr>
          </w:p>
        </w:tc>
        <w:tc>
          <w:tcPr>
            <w:tcW w:w="2280" w:type="dxa"/>
            <w:gridSpan w:val="2"/>
            <w:vAlign w:val="center"/>
          </w:tcPr>
          <w:p w14:paraId="7BC88FEC">
            <w:pPr>
              <w:rPr>
                <w:rFonts w:hint="eastAsia"/>
                <w:sz w:val="18"/>
                <w:szCs w:val="18"/>
              </w:rPr>
            </w:pPr>
            <w:r>
              <w:rPr>
                <w:rFonts w:hint="eastAsia"/>
                <w:sz w:val="18"/>
                <w:szCs w:val="18"/>
              </w:rPr>
              <w:t>项目申报的可行性</w:t>
            </w:r>
          </w:p>
        </w:tc>
        <w:tc>
          <w:tcPr>
            <w:tcW w:w="6310" w:type="dxa"/>
            <w:gridSpan w:val="5"/>
            <w:vAlign w:val="center"/>
          </w:tcPr>
          <w:p w14:paraId="5AF32AB0">
            <w:pPr>
              <w:jc w:val="center"/>
              <w:rPr>
                <w:rFonts w:hint="eastAsia" w:eastAsia="宋体"/>
                <w:sz w:val="18"/>
                <w:szCs w:val="18"/>
                <w:lang w:val="en-US" w:eastAsia="zh-CN"/>
              </w:rPr>
            </w:pPr>
          </w:p>
        </w:tc>
      </w:tr>
      <w:tr w14:paraId="347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49" w:type="dxa"/>
            <w:vMerge w:val="continue"/>
          </w:tcPr>
          <w:p w14:paraId="41F823F7">
            <w:pPr>
              <w:jc w:val="center"/>
              <w:rPr>
                <w:rFonts w:hint="eastAsia"/>
                <w:b/>
                <w:bCs/>
                <w:sz w:val="18"/>
                <w:szCs w:val="18"/>
              </w:rPr>
            </w:pPr>
          </w:p>
        </w:tc>
        <w:tc>
          <w:tcPr>
            <w:tcW w:w="2280" w:type="dxa"/>
            <w:gridSpan w:val="2"/>
            <w:vAlign w:val="center"/>
          </w:tcPr>
          <w:p w14:paraId="3F83BB98">
            <w:pPr>
              <w:rPr>
                <w:rFonts w:hint="eastAsia"/>
                <w:sz w:val="18"/>
                <w:szCs w:val="18"/>
              </w:rPr>
            </w:pPr>
            <w:r>
              <w:rPr>
                <w:rFonts w:hint="eastAsia"/>
                <w:sz w:val="18"/>
                <w:szCs w:val="18"/>
              </w:rPr>
              <w:t>项目申报的必要性</w:t>
            </w:r>
          </w:p>
        </w:tc>
        <w:tc>
          <w:tcPr>
            <w:tcW w:w="6310" w:type="dxa"/>
            <w:gridSpan w:val="5"/>
            <w:vAlign w:val="center"/>
          </w:tcPr>
          <w:p w14:paraId="40A029A2">
            <w:pPr>
              <w:jc w:val="center"/>
              <w:rPr>
                <w:rFonts w:hint="eastAsia" w:eastAsia="宋体"/>
                <w:sz w:val="18"/>
                <w:szCs w:val="18"/>
                <w:lang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2F67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E181DBC">
            <w:pPr>
              <w:jc w:val="center"/>
              <w:rPr>
                <w:rFonts w:hint="eastAsia"/>
                <w:b/>
                <w:bCs/>
                <w:sz w:val="18"/>
                <w:szCs w:val="18"/>
              </w:rPr>
            </w:pPr>
            <w:r>
              <w:rPr>
                <w:rFonts w:hint="eastAsia"/>
                <w:b/>
                <w:bCs/>
                <w:sz w:val="18"/>
                <w:szCs w:val="18"/>
              </w:rPr>
              <w:t>项目实施进度计划</w:t>
            </w:r>
          </w:p>
        </w:tc>
        <w:tc>
          <w:tcPr>
            <w:tcW w:w="2280" w:type="dxa"/>
            <w:gridSpan w:val="2"/>
            <w:vAlign w:val="center"/>
          </w:tcPr>
          <w:p w14:paraId="11B1BCAF">
            <w:pPr>
              <w:ind w:firstLine="180" w:firstLineChars="100"/>
              <w:jc w:val="center"/>
              <w:rPr>
                <w:rFonts w:hint="eastAsia"/>
                <w:sz w:val="18"/>
                <w:szCs w:val="18"/>
              </w:rPr>
            </w:pPr>
            <w:r>
              <w:rPr>
                <w:rFonts w:hint="eastAsia"/>
                <w:sz w:val="18"/>
                <w:szCs w:val="18"/>
              </w:rPr>
              <w:t>项目实施内容</w:t>
            </w:r>
          </w:p>
        </w:tc>
        <w:tc>
          <w:tcPr>
            <w:tcW w:w="2010" w:type="dxa"/>
            <w:gridSpan w:val="3"/>
            <w:vAlign w:val="center"/>
          </w:tcPr>
          <w:p w14:paraId="6FAE90CA">
            <w:pPr>
              <w:jc w:val="center"/>
              <w:rPr>
                <w:rFonts w:hint="eastAsia"/>
                <w:sz w:val="18"/>
                <w:szCs w:val="18"/>
              </w:rPr>
            </w:pPr>
            <w:r>
              <w:rPr>
                <w:rFonts w:hint="eastAsia"/>
                <w:sz w:val="18"/>
                <w:szCs w:val="18"/>
              </w:rPr>
              <w:t>开始时间</w:t>
            </w:r>
          </w:p>
        </w:tc>
        <w:tc>
          <w:tcPr>
            <w:tcW w:w="4300" w:type="dxa"/>
            <w:gridSpan w:val="2"/>
            <w:vAlign w:val="center"/>
          </w:tcPr>
          <w:p w14:paraId="20F83CA6">
            <w:pPr>
              <w:jc w:val="center"/>
              <w:rPr>
                <w:rFonts w:hint="eastAsia"/>
                <w:sz w:val="18"/>
                <w:szCs w:val="18"/>
              </w:rPr>
            </w:pPr>
            <w:r>
              <w:rPr>
                <w:rFonts w:hint="eastAsia"/>
                <w:sz w:val="18"/>
                <w:szCs w:val="18"/>
              </w:rPr>
              <w:t>完成时间</w:t>
            </w:r>
          </w:p>
        </w:tc>
      </w:tr>
      <w:tr w14:paraId="0C6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A2FB97C">
            <w:pPr>
              <w:jc w:val="center"/>
              <w:rPr>
                <w:rFonts w:hint="eastAsia"/>
                <w:b/>
                <w:bCs/>
                <w:sz w:val="18"/>
                <w:szCs w:val="18"/>
              </w:rPr>
            </w:pPr>
          </w:p>
        </w:tc>
        <w:tc>
          <w:tcPr>
            <w:tcW w:w="2280" w:type="dxa"/>
            <w:gridSpan w:val="2"/>
            <w:vAlign w:val="center"/>
          </w:tcPr>
          <w:p w14:paraId="7EF62B93">
            <w:pPr>
              <w:jc w:val="center"/>
              <w:rPr>
                <w:rFonts w:hint="eastAsia" w:eastAsia="宋体"/>
                <w:sz w:val="18"/>
                <w:szCs w:val="18"/>
                <w:lang w:eastAsia="zh-CN"/>
              </w:rPr>
            </w:pPr>
            <w:r>
              <w:rPr>
                <w:rFonts w:hint="eastAsia"/>
                <w:sz w:val="18"/>
                <w:szCs w:val="18"/>
                <w:lang w:eastAsia="zh-CN"/>
              </w:rPr>
              <w:t>烈山区基层中医药发展项目</w:t>
            </w:r>
          </w:p>
        </w:tc>
        <w:tc>
          <w:tcPr>
            <w:tcW w:w="2010" w:type="dxa"/>
            <w:gridSpan w:val="3"/>
            <w:vAlign w:val="center"/>
          </w:tcPr>
          <w:p w14:paraId="0F570F51">
            <w:pPr>
              <w:jc w:val="center"/>
              <w:rPr>
                <w:rFonts w:hint="eastAsia" w:eastAsia="宋体"/>
                <w:sz w:val="18"/>
                <w:szCs w:val="18"/>
                <w:lang w:val="en-US" w:eastAsia="zh-CN"/>
              </w:rPr>
            </w:pPr>
            <w:r>
              <w:rPr>
                <w:rFonts w:hint="eastAsia"/>
                <w:sz w:val="18"/>
                <w:szCs w:val="18"/>
                <w:lang w:val="en-US" w:eastAsia="zh-CN"/>
              </w:rPr>
              <w:t>2025年1月</w:t>
            </w:r>
          </w:p>
        </w:tc>
        <w:tc>
          <w:tcPr>
            <w:tcW w:w="4300" w:type="dxa"/>
            <w:gridSpan w:val="2"/>
            <w:vAlign w:val="center"/>
          </w:tcPr>
          <w:p w14:paraId="15D31562">
            <w:pPr>
              <w:jc w:val="center"/>
              <w:rPr>
                <w:rFonts w:hint="eastAsia" w:eastAsia="宋体"/>
                <w:sz w:val="18"/>
                <w:szCs w:val="18"/>
                <w:lang w:val="en-US" w:eastAsia="zh-CN"/>
              </w:rPr>
            </w:pPr>
            <w:r>
              <w:rPr>
                <w:rFonts w:hint="eastAsia"/>
                <w:sz w:val="18"/>
                <w:szCs w:val="18"/>
                <w:lang w:val="en-US" w:eastAsia="zh-CN"/>
              </w:rPr>
              <w:t>2025年12月</w:t>
            </w:r>
          </w:p>
        </w:tc>
      </w:tr>
      <w:tr w14:paraId="4A20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49" w:type="dxa"/>
          </w:tcPr>
          <w:p w14:paraId="7914A71E">
            <w:pPr>
              <w:jc w:val="center"/>
              <w:rPr>
                <w:rFonts w:hint="eastAsia"/>
                <w:b/>
                <w:bCs/>
                <w:sz w:val="18"/>
                <w:szCs w:val="18"/>
              </w:rPr>
            </w:pPr>
            <w:r>
              <w:rPr>
                <w:rFonts w:hint="eastAsia"/>
                <w:b/>
                <w:bCs/>
                <w:sz w:val="18"/>
                <w:szCs w:val="18"/>
              </w:rPr>
              <w:t>总</w:t>
            </w:r>
          </w:p>
          <w:p w14:paraId="18519918">
            <w:pPr>
              <w:jc w:val="center"/>
              <w:rPr>
                <w:rFonts w:hint="eastAsia"/>
                <w:b/>
                <w:bCs/>
                <w:sz w:val="18"/>
                <w:szCs w:val="18"/>
              </w:rPr>
            </w:pPr>
            <w:r>
              <w:rPr>
                <w:rFonts w:hint="eastAsia"/>
                <w:b/>
                <w:bCs/>
                <w:sz w:val="18"/>
                <w:szCs w:val="18"/>
              </w:rPr>
              <w:t>体</w:t>
            </w:r>
          </w:p>
          <w:p w14:paraId="1A38A019">
            <w:pPr>
              <w:jc w:val="center"/>
              <w:rPr>
                <w:rFonts w:hint="eastAsia"/>
                <w:b/>
                <w:bCs/>
                <w:sz w:val="18"/>
                <w:szCs w:val="18"/>
              </w:rPr>
            </w:pPr>
            <w:r>
              <w:rPr>
                <w:rFonts w:hint="eastAsia"/>
                <w:b/>
                <w:bCs/>
                <w:sz w:val="18"/>
                <w:szCs w:val="18"/>
              </w:rPr>
              <w:t>目</w:t>
            </w:r>
          </w:p>
          <w:p w14:paraId="24CDD6BC">
            <w:pPr>
              <w:jc w:val="center"/>
              <w:rPr>
                <w:rFonts w:hint="eastAsia"/>
                <w:sz w:val="18"/>
                <w:szCs w:val="18"/>
              </w:rPr>
            </w:pPr>
            <w:r>
              <w:rPr>
                <w:rFonts w:hint="eastAsia"/>
                <w:b/>
                <w:bCs/>
                <w:sz w:val="18"/>
                <w:szCs w:val="18"/>
              </w:rPr>
              <w:t>标</w:t>
            </w:r>
          </w:p>
        </w:tc>
        <w:tc>
          <w:tcPr>
            <w:tcW w:w="8590" w:type="dxa"/>
            <w:gridSpan w:val="7"/>
            <w:vAlign w:val="center"/>
          </w:tcPr>
          <w:p w14:paraId="04DC6AEB">
            <w:pPr>
              <w:jc w:val="center"/>
              <w:rPr>
                <w:rFonts w:hint="eastAsia"/>
                <w:sz w:val="18"/>
                <w:szCs w:val="18"/>
                <w:lang w:val="en-US" w:eastAsia="zh-CN"/>
              </w:rPr>
            </w:pPr>
            <w:r>
              <w:rPr>
                <w:rFonts w:hint="eastAsia"/>
                <w:sz w:val="18"/>
                <w:szCs w:val="18"/>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DCD484B">
            <w:pPr>
              <w:jc w:val="center"/>
              <w:rPr>
                <w:rFonts w:hint="default" w:eastAsia="宋体"/>
                <w:sz w:val="18"/>
                <w:szCs w:val="18"/>
                <w:lang w:val="en-US" w:eastAsia="zh-CN"/>
              </w:rPr>
            </w:pPr>
          </w:p>
        </w:tc>
      </w:tr>
      <w:tr w14:paraId="35B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vAlign w:val="center"/>
          </w:tcPr>
          <w:p w14:paraId="16CD9E6E">
            <w:pPr>
              <w:jc w:val="center"/>
              <w:rPr>
                <w:rFonts w:hint="eastAsia" w:eastAsia="宋体"/>
                <w:szCs w:val="21"/>
                <w:lang w:eastAsia="zh-CN"/>
              </w:rPr>
            </w:pPr>
            <w:r>
              <w:rPr>
                <w:rFonts w:hint="eastAsia"/>
                <w:szCs w:val="21"/>
                <w:lang w:eastAsia="zh-CN"/>
              </w:rPr>
              <w:t>绩效指标</w:t>
            </w:r>
          </w:p>
        </w:tc>
        <w:tc>
          <w:tcPr>
            <w:tcW w:w="1170" w:type="dxa"/>
            <w:vAlign w:val="center"/>
          </w:tcPr>
          <w:p w14:paraId="1D7BBB3F">
            <w:pPr>
              <w:jc w:val="center"/>
              <w:rPr>
                <w:rFonts w:hint="eastAsia" w:eastAsia="宋体"/>
                <w:sz w:val="18"/>
                <w:szCs w:val="18"/>
                <w:lang w:eastAsia="zh-CN"/>
              </w:rPr>
            </w:pPr>
            <w:r>
              <w:rPr>
                <w:rFonts w:hint="eastAsia"/>
                <w:sz w:val="18"/>
                <w:szCs w:val="18"/>
                <w:lang w:eastAsia="zh-CN"/>
              </w:rPr>
              <w:t>一级指标</w:t>
            </w:r>
          </w:p>
        </w:tc>
        <w:tc>
          <w:tcPr>
            <w:tcW w:w="1737" w:type="dxa"/>
            <w:gridSpan w:val="2"/>
            <w:vAlign w:val="center"/>
          </w:tcPr>
          <w:p w14:paraId="53DE11B5">
            <w:pPr>
              <w:jc w:val="center"/>
              <w:rPr>
                <w:rFonts w:hint="eastAsia" w:eastAsia="宋体"/>
                <w:sz w:val="18"/>
                <w:szCs w:val="18"/>
                <w:lang w:eastAsia="zh-CN"/>
              </w:rPr>
            </w:pPr>
            <w:r>
              <w:rPr>
                <w:rFonts w:hint="eastAsia"/>
                <w:sz w:val="18"/>
                <w:szCs w:val="18"/>
                <w:lang w:eastAsia="zh-CN"/>
              </w:rPr>
              <w:t>二级指标</w:t>
            </w:r>
          </w:p>
        </w:tc>
        <w:tc>
          <w:tcPr>
            <w:tcW w:w="4100" w:type="dxa"/>
            <w:gridSpan w:val="3"/>
            <w:vAlign w:val="center"/>
          </w:tcPr>
          <w:p w14:paraId="7A742167">
            <w:pPr>
              <w:jc w:val="center"/>
              <w:rPr>
                <w:rFonts w:hint="eastAsia" w:eastAsia="宋体"/>
                <w:sz w:val="18"/>
                <w:szCs w:val="18"/>
                <w:lang w:eastAsia="zh-CN"/>
              </w:rPr>
            </w:pPr>
            <w:r>
              <w:rPr>
                <w:rFonts w:hint="eastAsia"/>
                <w:sz w:val="18"/>
                <w:szCs w:val="18"/>
                <w:lang w:eastAsia="zh-CN"/>
              </w:rPr>
              <w:t>三级指标</w:t>
            </w:r>
          </w:p>
        </w:tc>
        <w:tc>
          <w:tcPr>
            <w:tcW w:w="1583" w:type="dxa"/>
            <w:vAlign w:val="center"/>
          </w:tcPr>
          <w:p w14:paraId="25F915EB">
            <w:pPr>
              <w:jc w:val="center"/>
              <w:rPr>
                <w:rFonts w:hint="eastAsia" w:eastAsia="宋体"/>
                <w:sz w:val="18"/>
                <w:szCs w:val="18"/>
                <w:lang w:eastAsia="zh-CN"/>
              </w:rPr>
            </w:pPr>
            <w:r>
              <w:rPr>
                <w:rFonts w:hint="eastAsia"/>
                <w:sz w:val="18"/>
                <w:szCs w:val="18"/>
                <w:lang w:eastAsia="zh-CN"/>
              </w:rPr>
              <w:t>指标值</w:t>
            </w:r>
          </w:p>
        </w:tc>
      </w:tr>
      <w:tr w14:paraId="3B6B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tcBorders>
              <w:top w:val="single" w:color="auto" w:sz="4" w:space="0"/>
              <w:left w:val="single" w:color="auto" w:sz="4" w:space="0"/>
              <w:right w:val="single" w:color="auto" w:sz="4" w:space="0"/>
            </w:tcBorders>
            <w:vAlign w:val="top"/>
          </w:tcPr>
          <w:p w14:paraId="60E20092">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54FCE2D">
            <w:pPr>
              <w:jc w:val="center"/>
              <w:rPr>
                <w:rFonts w:hint="eastAsia" w:eastAsia="宋体"/>
                <w:sz w:val="18"/>
                <w:szCs w:val="18"/>
                <w:lang w:eastAsia="zh-CN"/>
              </w:rPr>
            </w:pPr>
            <w:r>
              <w:rPr>
                <w:rFonts w:hint="eastAsia"/>
                <w:sz w:val="18"/>
                <w:szCs w:val="18"/>
                <w:lang w:eastAsia="zh-CN"/>
              </w:rPr>
              <w:t>产出指标</w:t>
            </w:r>
          </w:p>
        </w:tc>
        <w:tc>
          <w:tcPr>
            <w:tcW w:w="1737" w:type="dxa"/>
            <w:gridSpan w:val="2"/>
            <w:vMerge w:val="restart"/>
            <w:tcBorders>
              <w:top w:val="single" w:color="auto" w:sz="4" w:space="0"/>
              <w:left w:val="single" w:color="auto" w:sz="4" w:space="0"/>
              <w:right w:val="single" w:color="auto" w:sz="4" w:space="0"/>
            </w:tcBorders>
            <w:vAlign w:val="center"/>
          </w:tcPr>
          <w:p w14:paraId="3A700270">
            <w:pPr>
              <w:jc w:val="center"/>
              <w:rPr>
                <w:rFonts w:hint="eastAsia"/>
                <w:sz w:val="18"/>
                <w:szCs w:val="18"/>
              </w:rPr>
            </w:pPr>
            <w:r>
              <w:rPr>
                <w:rFonts w:hint="eastAsia"/>
                <w:sz w:val="18"/>
                <w:szCs w:val="18"/>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7AE3082">
            <w:pPr>
              <w:rPr>
                <w:rFonts w:hint="eastAsia" w:eastAsia="宋体"/>
                <w:sz w:val="18"/>
                <w:szCs w:val="18"/>
                <w:lang w:eastAsia="zh-CN"/>
              </w:rPr>
            </w:pPr>
            <w:r>
              <w:rPr>
                <w:rFonts w:hint="eastAsia"/>
                <w:sz w:val="18"/>
                <w:szCs w:val="18"/>
              </w:rPr>
              <w:t>指标1：</w:t>
            </w:r>
            <w:r>
              <w:rPr>
                <w:spacing w:val="1"/>
                <w:sz w:val="18"/>
                <w:szCs w:val="18"/>
              </w:rPr>
              <w:t>提高中医药文化宣传</w:t>
            </w:r>
            <w:r>
              <w:rPr>
                <w:spacing w:val="5"/>
                <w:sz w:val="18"/>
                <w:szCs w:val="18"/>
              </w:rPr>
              <w:t>传播</w:t>
            </w:r>
          </w:p>
        </w:tc>
        <w:tc>
          <w:tcPr>
            <w:tcW w:w="1583" w:type="dxa"/>
            <w:tcBorders>
              <w:top w:val="single" w:color="auto" w:sz="4" w:space="0"/>
              <w:left w:val="single" w:color="auto" w:sz="4" w:space="0"/>
              <w:bottom w:val="single" w:color="auto" w:sz="4" w:space="0"/>
              <w:right w:val="single" w:color="auto" w:sz="4" w:space="0"/>
            </w:tcBorders>
            <w:vAlign w:val="center"/>
          </w:tcPr>
          <w:p w14:paraId="22E7A800">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4次</w:t>
            </w:r>
          </w:p>
        </w:tc>
      </w:tr>
      <w:tr w14:paraId="3318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9" w:type="dxa"/>
            <w:vMerge w:val="continue"/>
            <w:tcBorders>
              <w:left w:val="single" w:color="auto" w:sz="4" w:space="0"/>
              <w:right w:val="single" w:color="auto" w:sz="4" w:space="0"/>
            </w:tcBorders>
            <w:vAlign w:val="top"/>
          </w:tcPr>
          <w:p w14:paraId="24831822">
            <w:pPr>
              <w:jc w:val="center"/>
              <w:rPr>
                <w:rFonts w:hint="eastAsia"/>
                <w:szCs w:val="21"/>
              </w:rPr>
            </w:pPr>
          </w:p>
        </w:tc>
        <w:tc>
          <w:tcPr>
            <w:tcW w:w="1170" w:type="dxa"/>
            <w:vMerge w:val="continue"/>
            <w:tcBorders>
              <w:left w:val="single" w:color="auto" w:sz="4" w:space="0"/>
              <w:right w:val="single" w:color="auto" w:sz="4" w:space="0"/>
            </w:tcBorders>
            <w:vAlign w:val="top"/>
          </w:tcPr>
          <w:p w14:paraId="3B78FAFB">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2BE2BB33">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25166EB">
            <w:pPr>
              <w:rPr>
                <w:rFonts w:hint="eastAsia" w:eastAsia="宋体"/>
                <w:sz w:val="18"/>
                <w:szCs w:val="18"/>
                <w:lang w:eastAsia="zh-CN"/>
              </w:rPr>
            </w:pPr>
            <w:r>
              <w:rPr>
                <w:rFonts w:hint="eastAsia"/>
                <w:sz w:val="18"/>
                <w:szCs w:val="18"/>
              </w:rPr>
              <w:t>指标2：</w:t>
            </w:r>
            <w:r>
              <w:rPr>
                <w:rFonts w:hint="eastAsia"/>
                <w:sz w:val="18"/>
                <w:szCs w:val="18"/>
                <w:lang w:eastAsia="zh-CN"/>
              </w:rPr>
              <w:t>中医适宜技术开展</w:t>
            </w:r>
          </w:p>
        </w:tc>
        <w:tc>
          <w:tcPr>
            <w:tcW w:w="1583" w:type="dxa"/>
            <w:tcBorders>
              <w:top w:val="single" w:color="auto" w:sz="4" w:space="0"/>
              <w:left w:val="single" w:color="auto" w:sz="4" w:space="0"/>
              <w:bottom w:val="single" w:color="auto" w:sz="4" w:space="0"/>
              <w:right w:val="single" w:color="auto" w:sz="4" w:space="0"/>
            </w:tcBorders>
            <w:vAlign w:val="center"/>
          </w:tcPr>
          <w:p w14:paraId="480BAE0F">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6类10项</w:t>
            </w:r>
          </w:p>
        </w:tc>
      </w:tr>
      <w:tr w14:paraId="6C13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749EC29C">
            <w:pPr>
              <w:jc w:val="center"/>
              <w:rPr>
                <w:rFonts w:hint="eastAsia"/>
                <w:szCs w:val="21"/>
              </w:rPr>
            </w:pPr>
          </w:p>
        </w:tc>
        <w:tc>
          <w:tcPr>
            <w:tcW w:w="1170" w:type="dxa"/>
            <w:vMerge w:val="continue"/>
            <w:tcBorders>
              <w:left w:val="single" w:color="auto" w:sz="4" w:space="0"/>
              <w:right w:val="single" w:color="auto" w:sz="4" w:space="0"/>
            </w:tcBorders>
            <w:vAlign w:val="top"/>
          </w:tcPr>
          <w:p w14:paraId="12AAD0F2">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17A5F0EA">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B2B8E4">
            <w:pPr>
              <w:rPr>
                <w:rFonts w:hint="eastAsia"/>
                <w:sz w:val="18"/>
                <w:szCs w:val="18"/>
              </w:rPr>
            </w:pPr>
            <w:r>
              <w:rPr>
                <w:rFonts w:hint="eastAsia"/>
                <w:sz w:val="18"/>
                <w:szCs w:val="18"/>
              </w:rPr>
              <w:t>指标3：</w:t>
            </w:r>
          </w:p>
        </w:tc>
        <w:tc>
          <w:tcPr>
            <w:tcW w:w="1583" w:type="dxa"/>
            <w:tcBorders>
              <w:top w:val="single" w:color="auto" w:sz="4" w:space="0"/>
              <w:left w:val="single" w:color="auto" w:sz="4" w:space="0"/>
              <w:bottom w:val="single" w:color="auto" w:sz="4" w:space="0"/>
              <w:right w:val="single" w:color="auto" w:sz="4" w:space="0"/>
            </w:tcBorders>
            <w:vAlign w:val="center"/>
          </w:tcPr>
          <w:p w14:paraId="129ED084">
            <w:pPr>
              <w:jc w:val="center"/>
              <w:rPr>
                <w:rFonts w:hint="eastAsia"/>
                <w:sz w:val="18"/>
                <w:szCs w:val="18"/>
              </w:rPr>
            </w:pPr>
          </w:p>
        </w:tc>
      </w:tr>
      <w:tr w14:paraId="0E80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vMerge w:val="continue"/>
            <w:tcBorders>
              <w:left w:val="single" w:color="auto" w:sz="4" w:space="0"/>
              <w:right w:val="single" w:color="auto" w:sz="4" w:space="0"/>
            </w:tcBorders>
            <w:vAlign w:val="top"/>
          </w:tcPr>
          <w:p w14:paraId="1D8831A5">
            <w:pPr>
              <w:jc w:val="center"/>
              <w:rPr>
                <w:rFonts w:hint="eastAsia"/>
                <w:szCs w:val="21"/>
              </w:rPr>
            </w:pPr>
          </w:p>
        </w:tc>
        <w:tc>
          <w:tcPr>
            <w:tcW w:w="1170" w:type="dxa"/>
            <w:vMerge w:val="continue"/>
            <w:tcBorders>
              <w:left w:val="single" w:color="auto" w:sz="4" w:space="0"/>
              <w:right w:val="single" w:color="auto" w:sz="4" w:space="0"/>
            </w:tcBorders>
            <w:vAlign w:val="top"/>
          </w:tcPr>
          <w:p w14:paraId="6130E862">
            <w:pPr>
              <w:jc w:val="center"/>
              <w:rPr>
                <w:rFonts w:hint="eastAsia"/>
                <w:sz w:val="18"/>
                <w:szCs w:val="18"/>
              </w:rPr>
            </w:pPr>
          </w:p>
        </w:tc>
        <w:tc>
          <w:tcPr>
            <w:tcW w:w="1737" w:type="dxa"/>
            <w:gridSpan w:val="2"/>
            <w:vMerge w:val="restart"/>
            <w:tcBorders>
              <w:top w:val="single" w:color="auto" w:sz="4" w:space="0"/>
              <w:left w:val="single" w:color="auto" w:sz="4" w:space="0"/>
              <w:right w:val="single" w:color="auto" w:sz="4" w:space="0"/>
            </w:tcBorders>
            <w:vAlign w:val="center"/>
          </w:tcPr>
          <w:p w14:paraId="769F6B22">
            <w:pPr>
              <w:jc w:val="center"/>
              <w:rPr>
                <w:rFonts w:hint="eastAsia" w:ascii="Calibri" w:hAnsi="Calibri" w:eastAsia="宋体" w:cs="Arial"/>
                <w:kern w:val="2"/>
                <w:sz w:val="18"/>
                <w:szCs w:val="18"/>
                <w:lang w:val="en-US" w:eastAsia="zh-CN" w:bidi="ar-SA"/>
              </w:rPr>
            </w:pPr>
            <w:r>
              <w:rPr>
                <w:rFonts w:hint="eastAsia"/>
                <w:sz w:val="18"/>
                <w:szCs w:val="18"/>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5ACA95">
            <w:pPr>
              <w:rPr>
                <w:rFonts w:hint="eastAsia" w:eastAsia="宋体"/>
                <w:sz w:val="18"/>
                <w:szCs w:val="18"/>
                <w:lang w:eastAsia="zh-CN"/>
              </w:rPr>
            </w:pPr>
            <w:r>
              <w:rPr>
                <w:rFonts w:hint="eastAsia"/>
                <w:sz w:val="18"/>
                <w:szCs w:val="18"/>
              </w:rPr>
              <w:t>指标1：</w:t>
            </w:r>
            <w:r>
              <w:rPr>
                <w:spacing w:val="2"/>
                <w:sz w:val="18"/>
                <w:szCs w:val="18"/>
              </w:rPr>
              <w:t>中医诊疗量</w:t>
            </w:r>
          </w:p>
        </w:tc>
        <w:tc>
          <w:tcPr>
            <w:tcW w:w="1583" w:type="dxa"/>
            <w:tcBorders>
              <w:top w:val="single" w:color="auto" w:sz="4" w:space="0"/>
              <w:left w:val="single" w:color="auto" w:sz="4" w:space="0"/>
              <w:bottom w:val="single" w:color="auto" w:sz="4" w:space="0"/>
              <w:right w:val="single" w:color="auto" w:sz="4" w:space="0"/>
            </w:tcBorders>
            <w:vAlign w:val="center"/>
          </w:tcPr>
          <w:p w14:paraId="2DD90FD5">
            <w:pPr>
              <w:jc w:val="center"/>
              <w:rPr>
                <w:rFonts w:hint="eastAsia" w:eastAsia="宋体"/>
                <w:sz w:val="18"/>
                <w:szCs w:val="18"/>
                <w:lang w:val="en-US" w:eastAsia="zh-CN"/>
              </w:rPr>
            </w:pPr>
            <w:r>
              <w:rPr>
                <w:rFonts w:hint="eastAsia"/>
                <w:spacing w:val="-5"/>
                <w:sz w:val="18"/>
                <w:szCs w:val="18"/>
                <w:lang w:eastAsia="zh-CN"/>
              </w:rPr>
              <w:t>≥</w:t>
            </w:r>
            <w:r>
              <w:rPr>
                <w:spacing w:val="-5"/>
                <w:sz w:val="18"/>
                <w:szCs w:val="18"/>
              </w:rPr>
              <w:t>30</w:t>
            </w:r>
            <w:r>
              <w:rPr>
                <w:rFonts w:hint="eastAsia"/>
                <w:spacing w:val="-5"/>
                <w:sz w:val="18"/>
                <w:szCs w:val="18"/>
                <w:lang w:val="en-US" w:eastAsia="zh-CN"/>
              </w:rPr>
              <w:t>%</w:t>
            </w:r>
          </w:p>
        </w:tc>
      </w:tr>
      <w:tr w14:paraId="7DF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vMerge w:val="continue"/>
            <w:tcBorders>
              <w:left w:val="single" w:color="auto" w:sz="4" w:space="0"/>
              <w:right w:val="single" w:color="auto" w:sz="4" w:space="0"/>
            </w:tcBorders>
            <w:vAlign w:val="top"/>
          </w:tcPr>
          <w:p w14:paraId="3F1C6928">
            <w:pPr>
              <w:jc w:val="center"/>
              <w:rPr>
                <w:rFonts w:hint="eastAsia"/>
                <w:szCs w:val="21"/>
              </w:rPr>
            </w:pPr>
          </w:p>
        </w:tc>
        <w:tc>
          <w:tcPr>
            <w:tcW w:w="1170" w:type="dxa"/>
            <w:vMerge w:val="continue"/>
            <w:tcBorders>
              <w:left w:val="single" w:color="auto" w:sz="4" w:space="0"/>
              <w:right w:val="single" w:color="auto" w:sz="4" w:space="0"/>
            </w:tcBorders>
            <w:vAlign w:val="top"/>
          </w:tcPr>
          <w:p w14:paraId="0949EBFA">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05266534">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EDCBE89">
            <w:pPr>
              <w:rPr>
                <w:rFonts w:hint="eastAsia" w:eastAsia="宋体"/>
                <w:sz w:val="18"/>
                <w:szCs w:val="18"/>
                <w:lang w:eastAsia="zh-CN"/>
              </w:rPr>
            </w:pPr>
            <w:r>
              <w:rPr>
                <w:rFonts w:hint="eastAsia"/>
                <w:sz w:val="18"/>
                <w:szCs w:val="18"/>
              </w:rPr>
              <w:t>指标2：</w:t>
            </w:r>
            <w:r>
              <w:rPr>
                <w:rFonts w:hint="eastAsia"/>
                <w:sz w:val="18"/>
                <w:szCs w:val="18"/>
                <w:lang w:eastAsia="zh-CN"/>
              </w:rPr>
              <w:t>中医馆建设</w:t>
            </w:r>
          </w:p>
        </w:tc>
        <w:tc>
          <w:tcPr>
            <w:tcW w:w="1583" w:type="dxa"/>
            <w:tcBorders>
              <w:top w:val="single" w:color="auto" w:sz="4" w:space="0"/>
              <w:left w:val="single" w:color="auto" w:sz="4" w:space="0"/>
              <w:bottom w:val="single" w:color="auto" w:sz="4" w:space="0"/>
              <w:right w:val="single" w:color="auto" w:sz="4" w:space="0"/>
            </w:tcBorders>
            <w:vAlign w:val="center"/>
          </w:tcPr>
          <w:p w14:paraId="4AE42E4E">
            <w:pPr>
              <w:jc w:val="center"/>
              <w:rPr>
                <w:rFonts w:hint="default" w:eastAsia="宋体"/>
                <w:sz w:val="18"/>
                <w:szCs w:val="18"/>
                <w:lang w:val="en-US" w:eastAsia="zh-CN"/>
              </w:rPr>
            </w:pPr>
            <w:r>
              <w:rPr>
                <w:rFonts w:hint="eastAsia"/>
                <w:sz w:val="18"/>
                <w:szCs w:val="18"/>
                <w:lang w:val="en-US" w:eastAsia="zh-CN"/>
              </w:rPr>
              <w:t>达标</w:t>
            </w:r>
          </w:p>
        </w:tc>
      </w:tr>
      <w:tr w14:paraId="423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639250C8">
            <w:pPr>
              <w:jc w:val="center"/>
              <w:rPr>
                <w:rFonts w:hint="eastAsia"/>
                <w:szCs w:val="21"/>
              </w:rPr>
            </w:pPr>
          </w:p>
        </w:tc>
        <w:tc>
          <w:tcPr>
            <w:tcW w:w="1170" w:type="dxa"/>
            <w:vMerge w:val="continue"/>
            <w:tcBorders>
              <w:left w:val="single" w:color="auto" w:sz="4" w:space="0"/>
              <w:right w:val="single" w:color="auto" w:sz="4" w:space="0"/>
            </w:tcBorders>
            <w:vAlign w:val="top"/>
          </w:tcPr>
          <w:p w14:paraId="7C7055E9">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4D1059B1">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4F08324">
            <w:pPr>
              <w:rPr>
                <w:rFonts w:hint="eastAsia" w:eastAsia="宋体"/>
                <w:sz w:val="18"/>
                <w:szCs w:val="18"/>
                <w:lang w:eastAsia="zh-CN"/>
              </w:rPr>
            </w:pPr>
            <w:r>
              <w:rPr>
                <w:rFonts w:hint="eastAsia"/>
                <w:sz w:val="18"/>
                <w:szCs w:val="18"/>
              </w:rPr>
              <w:t>指标:3：</w:t>
            </w:r>
          </w:p>
        </w:tc>
        <w:tc>
          <w:tcPr>
            <w:tcW w:w="1583" w:type="dxa"/>
            <w:tcBorders>
              <w:top w:val="single" w:color="auto" w:sz="4" w:space="0"/>
              <w:left w:val="single" w:color="auto" w:sz="4" w:space="0"/>
              <w:bottom w:val="single" w:color="auto" w:sz="4" w:space="0"/>
              <w:right w:val="single" w:color="auto" w:sz="4" w:space="0"/>
            </w:tcBorders>
            <w:vAlign w:val="center"/>
          </w:tcPr>
          <w:p w14:paraId="1C81ADB7">
            <w:pPr>
              <w:jc w:val="center"/>
              <w:rPr>
                <w:rFonts w:hint="default" w:eastAsia="宋体"/>
                <w:sz w:val="18"/>
                <w:szCs w:val="18"/>
                <w:lang w:val="en-US" w:eastAsia="zh-CN"/>
              </w:rPr>
            </w:pPr>
          </w:p>
        </w:tc>
      </w:tr>
      <w:tr w14:paraId="7B6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continue"/>
            <w:tcBorders>
              <w:left w:val="single" w:color="auto" w:sz="4" w:space="0"/>
              <w:right w:val="single" w:color="auto" w:sz="4" w:space="0"/>
            </w:tcBorders>
            <w:vAlign w:val="top"/>
          </w:tcPr>
          <w:p w14:paraId="691F78D8">
            <w:pPr>
              <w:jc w:val="center"/>
              <w:rPr>
                <w:rFonts w:hint="eastAsia"/>
                <w:szCs w:val="21"/>
              </w:rPr>
            </w:pPr>
          </w:p>
        </w:tc>
        <w:tc>
          <w:tcPr>
            <w:tcW w:w="1170" w:type="dxa"/>
            <w:vMerge w:val="continue"/>
            <w:tcBorders>
              <w:left w:val="single" w:color="auto" w:sz="4" w:space="0"/>
              <w:right w:val="single" w:color="auto" w:sz="4" w:space="0"/>
            </w:tcBorders>
            <w:vAlign w:val="top"/>
          </w:tcPr>
          <w:p w14:paraId="651D51B3">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D01AAEB">
            <w:pPr>
              <w:jc w:val="center"/>
              <w:rPr>
                <w:rFonts w:hint="eastAsia" w:eastAsia="宋体"/>
                <w:sz w:val="18"/>
                <w:szCs w:val="18"/>
                <w:lang w:eastAsia="zh-CN"/>
              </w:rPr>
            </w:pPr>
            <w:r>
              <w:rPr>
                <w:rFonts w:hint="eastAsia"/>
                <w:sz w:val="18"/>
                <w:szCs w:val="18"/>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BDBED1">
            <w:pPr>
              <w:rPr>
                <w:rFonts w:hint="eastAsia" w:eastAsia="宋体"/>
                <w:sz w:val="18"/>
                <w:szCs w:val="18"/>
                <w:lang w:eastAsia="zh-CN"/>
              </w:rPr>
            </w:pPr>
            <w:r>
              <w:rPr>
                <w:rFonts w:hint="eastAsia"/>
                <w:spacing w:val="1"/>
                <w:sz w:val="18"/>
                <w:szCs w:val="18"/>
                <w:lang w:eastAsia="zh-CN"/>
              </w:rPr>
              <w:t>群众中</w:t>
            </w:r>
            <w:r>
              <w:rPr>
                <w:spacing w:val="1"/>
                <w:sz w:val="18"/>
                <w:szCs w:val="18"/>
              </w:rPr>
              <w:t>医药健康文化素养</w:t>
            </w:r>
            <w:r>
              <w:rPr>
                <w:spacing w:val="7"/>
                <w:sz w:val="18"/>
                <w:szCs w:val="18"/>
              </w:rPr>
              <w:t>提升</w:t>
            </w:r>
          </w:p>
        </w:tc>
        <w:tc>
          <w:tcPr>
            <w:tcW w:w="1583" w:type="dxa"/>
            <w:tcBorders>
              <w:top w:val="single" w:color="auto" w:sz="4" w:space="0"/>
              <w:left w:val="single" w:color="auto" w:sz="4" w:space="0"/>
              <w:bottom w:val="single" w:color="auto" w:sz="4" w:space="0"/>
              <w:right w:val="single" w:color="auto" w:sz="4" w:space="0"/>
            </w:tcBorders>
            <w:vAlign w:val="center"/>
          </w:tcPr>
          <w:p w14:paraId="007CEF77">
            <w:pPr>
              <w:jc w:val="center"/>
              <w:rPr>
                <w:rFonts w:hint="eastAsia" w:eastAsia="宋体"/>
                <w:sz w:val="18"/>
                <w:szCs w:val="18"/>
                <w:lang w:eastAsia="zh-CN"/>
              </w:rPr>
            </w:pPr>
            <w:r>
              <w:rPr>
                <w:rFonts w:hint="eastAsia"/>
                <w:sz w:val="18"/>
                <w:szCs w:val="18"/>
                <w:lang w:eastAsia="zh-CN"/>
              </w:rPr>
              <w:t>不断提升</w:t>
            </w:r>
          </w:p>
        </w:tc>
      </w:tr>
      <w:tr w14:paraId="49D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vMerge w:val="continue"/>
            <w:tcBorders>
              <w:left w:val="single" w:color="auto" w:sz="4" w:space="0"/>
              <w:bottom w:val="single" w:color="auto" w:sz="4" w:space="0"/>
              <w:right w:val="single" w:color="auto" w:sz="4" w:space="0"/>
            </w:tcBorders>
            <w:vAlign w:val="top"/>
          </w:tcPr>
          <w:p w14:paraId="68B9E13C">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D79244B">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E4F189E">
            <w:pPr>
              <w:jc w:val="center"/>
              <w:rPr>
                <w:rFonts w:hint="eastAsia" w:eastAsia="宋体"/>
                <w:sz w:val="18"/>
                <w:szCs w:val="18"/>
                <w:lang w:eastAsia="zh-CN"/>
              </w:rPr>
            </w:pPr>
            <w:r>
              <w:rPr>
                <w:spacing w:val="1"/>
                <w:sz w:val="18"/>
                <w:szCs w:val="18"/>
              </w:rPr>
              <w:t>群众对中医药服务工</w:t>
            </w:r>
            <w:r>
              <w:rPr>
                <w:spacing w:val="4"/>
                <w:sz w:val="18"/>
                <w:szCs w:val="18"/>
              </w:rPr>
              <w:t>作满意度</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2C6A1F">
            <w:pPr>
              <w:rPr>
                <w:rFonts w:hint="eastAsia" w:eastAsia="宋体"/>
                <w:sz w:val="18"/>
                <w:szCs w:val="18"/>
                <w:lang w:eastAsia="zh-CN"/>
              </w:rPr>
            </w:pPr>
            <w:r>
              <w:rPr>
                <w:spacing w:val="1"/>
                <w:sz w:val="18"/>
                <w:szCs w:val="18"/>
              </w:rPr>
              <w:t>较上一年有增长</w:t>
            </w:r>
          </w:p>
        </w:tc>
        <w:tc>
          <w:tcPr>
            <w:tcW w:w="1583" w:type="dxa"/>
            <w:tcBorders>
              <w:top w:val="single" w:color="auto" w:sz="4" w:space="0"/>
              <w:left w:val="single" w:color="auto" w:sz="4" w:space="0"/>
              <w:bottom w:val="single" w:color="auto" w:sz="4" w:space="0"/>
              <w:right w:val="single" w:color="auto" w:sz="4" w:space="0"/>
            </w:tcBorders>
            <w:vAlign w:val="center"/>
          </w:tcPr>
          <w:p w14:paraId="401BC688">
            <w:pPr>
              <w:jc w:val="center"/>
              <w:rPr>
                <w:rFonts w:hint="eastAsia"/>
                <w:sz w:val="18"/>
                <w:szCs w:val="18"/>
              </w:rPr>
            </w:pPr>
          </w:p>
        </w:tc>
      </w:tr>
    </w:tbl>
    <w:p w14:paraId="35054838">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11</w:t>
      </w:r>
      <w:r>
        <w:rPr>
          <w:rFonts w:hint="eastAsia" w:ascii="宋体" w:hAnsi="宋体"/>
          <w:b/>
          <w:szCs w:val="32"/>
        </w:rPr>
        <w:t>、</w:t>
      </w:r>
      <w:r>
        <w:rPr>
          <w:rFonts w:hint="eastAsia" w:ascii="宋体" w:hAnsi="宋体"/>
          <w:b/>
          <w:szCs w:val="32"/>
          <w:lang w:eastAsia="zh-CN"/>
        </w:rPr>
        <w:t>烈山区红十字会救助</w:t>
      </w:r>
      <w:r>
        <w:rPr>
          <w:rFonts w:hint="eastAsia" w:ascii="宋体" w:hAnsi="宋体"/>
          <w:b/>
          <w:szCs w:val="32"/>
        </w:rPr>
        <w:t>项目</w:t>
      </w:r>
    </w:p>
    <w:p w14:paraId="251259C7">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宋体" w:hAnsi="宋体"/>
          <w:color w:val="000000"/>
          <w:szCs w:val="32"/>
        </w:rPr>
        <w:t xml:space="preserve"> </w:t>
      </w:r>
      <w:r>
        <w:rPr>
          <w:rFonts w:hint="eastAsia"/>
          <w:szCs w:val="21"/>
          <w:lang w:val="en-US" w:eastAsia="zh-CN"/>
        </w:rPr>
        <w:t>通过红十字救助、培训加快构建红十字应急救援体系.建立健全应急救护培训长效机制、设立人道救助，积极支持捐款工作、开展无偿献血。力争全区2020年达到平均400人中有1名合格红十字救护员。</w:t>
      </w:r>
    </w:p>
    <w:p w14:paraId="7A064B1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《淮北市人民政府关于进一步推进红十字事业发展的实施意见〔2016〕90号）</w:t>
      </w:r>
      <w:r>
        <w:rPr>
          <w:rFonts w:hint="eastAsia" w:ascii="宋体" w:hAnsi="宋体"/>
          <w:szCs w:val="32"/>
        </w:rPr>
        <w:t>。</w:t>
      </w:r>
    </w:p>
    <w:p w14:paraId="49E5084E">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2023E68">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1C84C209">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严格按照省市相关技术指标，开展宣传、无偿献血、医疗救治培训</w:t>
      </w:r>
      <w:r>
        <w:rPr>
          <w:rFonts w:hint="eastAsia"/>
          <w:szCs w:val="21"/>
          <w:lang w:val="en-US" w:eastAsia="zh-CN"/>
        </w:rPr>
        <w:t>。</w:t>
      </w:r>
    </w:p>
    <w:p w14:paraId="1EC0B357">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6</w:t>
      </w:r>
      <w:r>
        <w:rPr>
          <w:rFonts w:hint="eastAsia" w:ascii="TimesNewRoman" w:hAnsi="TimesNewRoman" w:cs="TimesNewRoman"/>
          <w:szCs w:val="32"/>
        </w:rPr>
        <w:t>万元</w:t>
      </w:r>
    </w:p>
    <w:p w14:paraId="18CF3B56">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77C4B0B9">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2D4DE315">
            <w:pPr>
              <w:widowControl/>
              <w:jc w:val="center"/>
              <w:rPr>
                <w:rFonts w:ascii="宋体" w:hAnsi="宋体" w:eastAsia="宋体" w:cs="宋体"/>
                <w:kern w:val="0"/>
                <w:sz w:val="40"/>
                <w:szCs w:val="40"/>
              </w:rPr>
            </w:pPr>
            <w:r>
              <w:rPr>
                <w:rFonts w:hint="eastAsia" w:ascii="宋体" w:hAnsi="宋体" w:eastAsia="宋体" w:cs="宋体"/>
                <w:kern w:val="0"/>
                <w:sz w:val="28"/>
                <w:szCs w:val="28"/>
              </w:rPr>
              <w:t>项目支出绩效目标表</w:t>
            </w:r>
          </w:p>
        </w:tc>
      </w:tr>
      <w:tr w14:paraId="7C1EC0E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3DEFD1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395998A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CBEEB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37149ED9">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eastAsia="zh-CN"/>
              </w:rPr>
              <w:t>烈山区红十字会救助</w:t>
            </w:r>
            <w:r>
              <w:rPr>
                <w:rFonts w:hint="eastAsia" w:ascii="宋体" w:hAnsi="宋体" w:eastAsia="宋体" w:cs="宋体"/>
                <w:color w:val="000000"/>
                <w:kern w:val="0"/>
                <w:sz w:val="20"/>
              </w:rPr>
              <w:t>项目</w:t>
            </w:r>
          </w:p>
        </w:tc>
      </w:tr>
      <w:tr w14:paraId="43C40B06">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55EFC1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91D79C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淮北市卫生健康委员会</w:t>
            </w:r>
          </w:p>
        </w:tc>
        <w:tc>
          <w:tcPr>
            <w:tcW w:w="1417" w:type="dxa"/>
            <w:tcBorders>
              <w:top w:val="nil"/>
              <w:left w:val="nil"/>
              <w:bottom w:val="single" w:color="auto" w:sz="4" w:space="0"/>
              <w:right w:val="single" w:color="auto" w:sz="4" w:space="0"/>
            </w:tcBorders>
            <w:noWrap w:val="0"/>
            <w:vAlign w:val="center"/>
          </w:tcPr>
          <w:p w14:paraId="3DE097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02EBF97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烈山区卫生健康委员会</w:t>
            </w:r>
          </w:p>
          <w:p w14:paraId="1562C248">
            <w:pPr>
              <w:widowControl/>
              <w:jc w:val="left"/>
              <w:rPr>
                <w:rFonts w:hint="eastAsia" w:ascii="宋体" w:hAnsi="宋体" w:eastAsia="宋体" w:cs="宋体"/>
                <w:color w:val="000000"/>
                <w:kern w:val="0"/>
                <w:sz w:val="20"/>
              </w:rPr>
            </w:pPr>
          </w:p>
        </w:tc>
      </w:tr>
      <w:tr w14:paraId="7B3D922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A327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56E0B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08447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43F929B1">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5</w:t>
            </w:r>
            <w:r>
              <w:rPr>
                <w:rFonts w:hint="eastAsia" w:ascii="宋体" w:hAnsi="宋体" w:eastAsia="宋体" w:cs="宋体"/>
                <w:color w:val="000000"/>
                <w:kern w:val="0"/>
                <w:sz w:val="20"/>
              </w:rPr>
              <w:t>年</w:t>
            </w:r>
          </w:p>
        </w:tc>
      </w:tr>
      <w:tr w14:paraId="247F687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C727D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4A74C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2E0297D7">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万元</w:t>
            </w:r>
          </w:p>
        </w:tc>
      </w:tr>
      <w:tr w14:paraId="1684C731">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A71F91C">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3243AC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1F0DBC12">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万元</w:t>
            </w:r>
          </w:p>
        </w:tc>
      </w:tr>
      <w:tr w14:paraId="396AC898">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noWrap w:val="0"/>
            <w:vAlign w:val="center"/>
          </w:tcPr>
          <w:p w14:paraId="616F186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68D64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通过红十字救助、培训加快构建红十字应急救援体系.建立健全应急救护培训长效机制、设立人道救助，积极支持捐款工作、开展无偿献血。力争全区2020年达到平均400人中有1名合格红十字救护员。</w:t>
            </w:r>
          </w:p>
        </w:tc>
      </w:tr>
      <w:tr w14:paraId="3FB5D5E4">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F1EB2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4AFB18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960" w:type="dxa"/>
            <w:tcBorders>
              <w:top w:val="single" w:color="auto" w:sz="4" w:space="0"/>
              <w:left w:val="nil"/>
              <w:bottom w:val="single" w:color="auto" w:sz="4" w:space="0"/>
              <w:right w:val="single" w:color="auto" w:sz="4" w:space="0"/>
            </w:tcBorders>
            <w:noWrap w:val="0"/>
            <w:vAlign w:val="center"/>
          </w:tcPr>
          <w:p w14:paraId="6D19D1F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1780" w:type="dxa"/>
            <w:gridSpan w:val="3"/>
            <w:tcBorders>
              <w:top w:val="nil"/>
              <w:left w:val="nil"/>
              <w:bottom w:val="single" w:color="auto" w:sz="4" w:space="0"/>
              <w:right w:val="single" w:color="auto" w:sz="4" w:space="0"/>
            </w:tcBorders>
            <w:noWrap w:val="0"/>
            <w:vAlign w:val="center"/>
          </w:tcPr>
          <w:p w14:paraId="56210EC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667" w:type="dxa"/>
            <w:tcBorders>
              <w:top w:val="single" w:color="auto" w:sz="4" w:space="0"/>
              <w:left w:val="nil"/>
              <w:bottom w:val="single" w:color="auto" w:sz="4" w:space="0"/>
              <w:right w:val="single" w:color="auto" w:sz="4" w:space="0"/>
            </w:tcBorders>
            <w:noWrap w:val="0"/>
            <w:vAlign w:val="center"/>
          </w:tcPr>
          <w:p w14:paraId="303A5AB5">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8D9EF3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BBC8FCF">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AB115C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960" w:type="dxa"/>
            <w:tcBorders>
              <w:top w:val="single" w:color="auto" w:sz="4" w:space="0"/>
              <w:left w:val="single" w:color="auto" w:sz="4" w:space="0"/>
              <w:right w:val="single" w:color="auto" w:sz="4" w:space="0"/>
            </w:tcBorders>
            <w:noWrap w:val="0"/>
            <w:vAlign w:val="center"/>
          </w:tcPr>
          <w:p w14:paraId="01E2EBB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1780" w:type="dxa"/>
            <w:gridSpan w:val="3"/>
            <w:tcBorders>
              <w:top w:val="nil"/>
              <w:left w:val="nil"/>
              <w:bottom w:val="single" w:color="auto" w:sz="4" w:space="0"/>
              <w:right w:val="single" w:color="auto" w:sz="4" w:space="0"/>
            </w:tcBorders>
            <w:noWrap w:val="0"/>
            <w:vAlign w:val="center"/>
          </w:tcPr>
          <w:p w14:paraId="0135D2D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实施机构数量</w:t>
            </w:r>
          </w:p>
        </w:tc>
        <w:tc>
          <w:tcPr>
            <w:tcW w:w="2667" w:type="dxa"/>
            <w:tcBorders>
              <w:top w:val="single" w:color="auto" w:sz="4" w:space="0"/>
              <w:left w:val="nil"/>
              <w:bottom w:val="single" w:color="auto" w:sz="4" w:space="0"/>
              <w:right w:val="single" w:color="auto" w:sz="4" w:space="0"/>
            </w:tcBorders>
            <w:noWrap w:val="0"/>
            <w:vAlign w:val="center"/>
          </w:tcPr>
          <w:p w14:paraId="1A0FFD8C">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7家</w:t>
            </w:r>
          </w:p>
        </w:tc>
      </w:tr>
      <w:tr w14:paraId="33BE70F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3A1A54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1EEC09">
            <w:pPr>
              <w:widowControl/>
              <w:jc w:val="center"/>
              <w:rPr>
                <w:rFonts w:hint="eastAsia" w:ascii="宋体" w:hAnsi="宋体" w:eastAsia="宋体" w:cs="宋体"/>
                <w:color w:val="000000"/>
                <w:kern w:val="0"/>
                <w:sz w:val="20"/>
                <w:lang w:eastAsia="zh-CN"/>
              </w:rPr>
            </w:pPr>
          </w:p>
        </w:tc>
        <w:tc>
          <w:tcPr>
            <w:tcW w:w="1960" w:type="dxa"/>
            <w:tcBorders>
              <w:top w:val="single" w:color="auto" w:sz="4" w:space="0"/>
              <w:left w:val="single" w:color="auto" w:sz="4" w:space="0"/>
              <w:right w:val="single" w:color="auto" w:sz="4" w:space="0"/>
            </w:tcBorders>
            <w:noWrap w:val="0"/>
            <w:vAlign w:val="center"/>
          </w:tcPr>
          <w:p w14:paraId="448A052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1780" w:type="dxa"/>
            <w:gridSpan w:val="3"/>
            <w:tcBorders>
              <w:top w:val="nil"/>
              <w:left w:val="nil"/>
              <w:bottom w:val="single" w:color="auto" w:sz="4" w:space="0"/>
              <w:right w:val="single" w:color="auto" w:sz="4" w:space="0"/>
            </w:tcBorders>
            <w:noWrap w:val="0"/>
            <w:vAlign w:val="center"/>
          </w:tcPr>
          <w:p w14:paraId="6457309D">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项目质量符合标准要求</w:t>
            </w:r>
          </w:p>
        </w:tc>
        <w:tc>
          <w:tcPr>
            <w:tcW w:w="2667" w:type="dxa"/>
            <w:tcBorders>
              <w:top w:val="single" w:color="auto" w:sz="4" w:space="0"/>
              <w:left w:val="nil"/>
              <w:bottom w:val="single" w:color="auto" w:sz="4" w:space="0"/>
              <w:right w:val="single" w:color="auto" w:sz="4" w:space="0"/>
            </w:tcBorders>
            <w:noWrap w:val="0"/>
            <w:vAlign w:val="center"/>
          </w:tcPr>
          <w:p w14:paraId="7FE4F63C">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p>
        </w:tc>
      </w:tr>
      <w:tr w14:paraId="1DD369A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9966FCD">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B63FE0">
            <w:pPr>
              <w:widowControl/>
              <w:jc w:val="center"/>
              <w:rPr>
                <w:rFonts w:hint="eastAsia" w:ascii="宋体" w:hAnsi="宋体" w:eastAsia="宋体" w:cs="宋体"/>
                <w:color w:val="000000"/>
                <w:kern w:val="0"/>
                <w:sz w:val="20"/>
                <w:lang w:eastAsia="zh-CN"/>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F64255D">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1780" w:type="dxa"/>
            <w:gridSpan w:val="3"/>
            <w:tcBorders>
              <w:top w:val="nil"/>
              <w:left w:val="nil"/>
              <w:bottom w:val="single" w:color="auto" w:sz="4" w:space="0"/>
              <w:right w:val="single" w:color="auto" w:sz="4" w:space="0"/>
            </w:tcBorders>
            <w:noWrap w:val="0"/>
            <w:vAlign w:val="center"/>
          </w:tcPr>
          <w:p w14:paraId="0601D02C">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F22C5B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02CE8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2A2F4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E10362F">
            <w:pPr>
              <w:widowControl/>
              <w:jc w:val="center"/>
              <w:rPr>
                <w:rFonts w:hint="eastAsia" w:ascii="宋体" w:hAnsi="宋体" w:eastAsia="宋体" w:cs="宋体"/>
                <w:color w:val="000000"/>
                <w:kern w:val="0"/>
                <w:sz w:val="20"/>
                <w:lang w:eastAsia="zh-CN"/>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BE521C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1780" w:type="dxa"/>
            <w:gridSpan w:val="3"/>
            <w:tcBorders>
              <w:top w:val="nil"/>
              <w:left w:val="nil"/>
              <w:bottom w:val="single" w:color="auto" w:sz="4" w:space="0"/>
              <w:right w:val="single" w:color="auto" w:sz="4" w:space="0"/>
            </w:tcBorders>
            <w:noWrap w:val="0"/>
            <w:vAlign w:val="center"/>
          </w:tcPr>
          <w:p w14:paraId="14FD078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667" w:type="dxa"/>
            <w:tcBorders>
              <w:top w:val="single" w:color="auto" w:sz="4" w:space="0"/>
              <w:left w:val="nil"/>
              <w:bottom w:val="single" w:color="auto" w:sz="4" w:space="0"/>
              <w:right w:val="single" w:color="auto" w:sz="4" w:space="0"/>
            </w:tcBorders>
            <w:noWrap w:val="0"/>
            <w:vAlign w:val="center"/>
          </w:tcPr>
          <w:p w14:paraId="7269A10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1620D813">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4B36B7">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FD7F833">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F1669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1780" w:type="dxa"/>
            <w:gridSpan w:val="3"/>
            <w:tcBorders>
              <w:top w:val="nil"/>
              <w:left w:val="nil"/>
              <w:bottom w:val="single" w:color="auto" w:sz="4" w:space="0"/>
              <w:right w:val="single" w:color="auto" w:sz="4" w:space="0"/>
            </w:tcBorders>
            <w:noWrap w:val="0"/>
            <w:vAlign w:val="center"/>
          </w:tcPr>
          <w:p w14:paraId="5DD2D59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指标1：</w:t>
            </w:r>
          </w:p>
        </w:tc>
        <w:tc>
          <w:tcPr>
            <w:tcW w:w="2667" w:type="dxa"/>
            <w:tcBorders>
              <w:top w:val="single" w:color="auto" w:sz="4" w:space="0"/>
              <w:left w:val="nil"/>
              <w:bottom w:val="single" w:color="auto" w:sz="4" w:space="0"/>
              <w:right w:val="single" w:color="000000" w:sz="4" w:space="0"/>
            </w:tcBorders>
            <w:noWrap/>
            <w:vAlign w:val="center"/>
          </w:tcPr>
          <w:p w14:paraId="22493DA3">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6C9CD5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252384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8E0E10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4C036E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1D23632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提升基层医疗机构服务能力</w:t>
            </w:r>
          </w:p>
        </w:tc>
        <w:tc>
          <w:tcPr>
            <w:tcW w:w="2667" w:type="dxa"/>
            <w:tcBorders>
              <w:top w:val="single" w:color="auto" w:sz="4" w:space="0"/>
              <w:left w:val="nil"/>
              <w:bottom w:val="single" w:color="auto" w:sz="4" w:space="0"/>
              <w:right w:val="single" w:color="auto" w:sz="4" w:space="0"/>
            </w:tcBorders>
            <w:noWrap w:val="0"/>
            <w:vAlign w:val="center"/>
          </w:tcPr>
          <w:p w14:paraId="342F8114">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不断提升</w:t>
            </w:r>
          </w:p>
        </w:tc>
      </w:tr>
      <w:tr w14:paraId="7D0E02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CC65CB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8A0B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5FF3FB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2D4FF1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2F237C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4E99C07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6B420EF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A20A553">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3DE21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38A3E9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81BAB9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1075475A">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325C1D7E">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02F28D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26AB70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80" w:type="dxa"/>
            <w:gridSpan w:val="3"/>
            <w:tcBorders>
              <w:top w:val="single" w:color="auto" w:sz="4" w:space="0"/>
              <w:left w:val="nil"/>
              <w:bottom w:val="single" w:color="auto" w:sz="4" w:space="0"/>
              <w:right w:val="single" w:color="auto" w:sz="4" w:space="0"/>
            </w:tcBorders>
            <w:noWrap w:val="0"/>
            <w:vAlign w:val="center"/>
          </w:tcPr>
          <w:p w14:paraId="0A56FD9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2667" w:type="dxa"/>
            <w:tcBorders>
              <w:top w:val="single" w:color="auto" w:sz="4" w:space="0"/>
              <w:left w:val="nil"/>
              <w:bottom w:val="single" w:color="auto" w:sz="4" w:space="0"/>
              <w:right w:val="single" w:color="auto" w:sz="4" w:space="0"/>
            </w:tcBorders>
            <w:noWrap w:val="0"/>
            <w:vAlign w:val="center"/>
          </w:tcPr>
          <w:p w14:paraId="7C629D2E">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85%</w:t>
            </w:r>
          </w:p>
        </w:tc>
      </w:tr>
    </w:tbl>
    <w:p w14:paraId="472324D0">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rPr>
        <w:t>1</w:t>
      </w:r>
      <w:r>
        <w:rPr>
          <w:rFonts w:hint="eastAsia" w:ascii="仿宋_GB2312" w:hAnsi="仿宋" w:eastAsia="仿宋_GB2312" w:cs="仿宋"/>
          <w:b/>
          <w:bCs/>
          <w:sz w:val="32"/>
          <w:szCs w:val="32"/>
          <w:shd w:val="clear" w:color="auto" w:fill="FFFFFF"/>
          <w:lang w:val="en-US" w:eastAsia="zh-CN"/>
        </w:rPr>
        <w:t>2</w:t>
      </w:r>
      <w:r>
        <w:rPr>
          <w:rFonts w:hint="eastAsia" w:ascii="仿宋_GB2312" w:hAnsi="仿宋" w:eastAsia="仿宋_GB2312" w:cs="仿宋"/>
          <w:b/>
          <w:bCs/>
          <w:sz w:val="32"/>
          <w:szCs w:val="32"/>
          <w:shd w:val="clear" w:color="auto" w:fill="FFFFFF"/>
        </w:rPr>
        <w:t>.</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疾控中心运转经费项目。</w:t>
      </w:r>
    </w:p>
    <w:p w14:paraId="057013EB">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val="en-US" w:eastAsia="zh-CN"/>
        </w:rPr>
        <w:t>:</w:t>
      </w:r>
      <w:r>
        <w:rPr>
          <w:rFonts w:hint="eastAsia" w:ascii="宋体" w:hAnsi="宋体" w:cs="仿宋"/>
          <w:szCs w:val="32"/>
        </w:rPr>
        <w:t>保障人员工资和机关业务运行，确保区疾控中心工作顺利开展，提高疾病预防控制政策知晓率，优化医疗服务，解决病患疑难杂症，减轻病患痛苦，更换的为人民服务，增强群众满意度。</w:t>
      </w:r>
    </w:p>
    <w:p w14:paraId="1DB1EBB1">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val="en-US" w:eastAsia="zh-CN"/>
        </w:rPr>
        <w:t>:</w:t>
      </w:r>
      <w:r>
        <w:rPr>
          <w:rFonts w:hint="eastAsia" w:ascii="宋体" w:hAnsi="宋体" w:cs="仿宋"/>
          <w:szCs w:val="32"/>
        </w:rPr>
        <w:t>根据工作需要</w:t>
      </w:r>
    </w:p>
    <w:p w14:paraId="2E0D0BB9">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val="en-US"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49B38754">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val="en-US" w:eastAsia="zh-CN"/>
        </w:rPr>
        <w:t>:</w:t>
      </w:r>
      <w:r>
        <w:rPr>
          <w:rFonts w:hint="eastAsia" w:ascii="宋体" w:hAnsi="宋体" w:cs="仿宋"/>
          <w:szCs w:val="32"/>
        </w:rPr>
        <w:t>待定，需根据上级资金下达情况确定</w:t>
      </w:r>
    </w:p>
    <w:p w14:paraId="0039434E">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w:t>
      </w:r>
      <w:r>
        <w:rPr>
          <w:rFonts w:hint="eastAsia" w:ascii="宋体" w:hAnsi="宋体" w:cs="仿宋"/>
          <w:szCs w:val="32"/>
          <w:lang w:val="en-US" w:eastAsia="zh-CN"/>
        </w:rPr>
        <w:t>1</w:t>
      </w:r>
      <w:r>
        <w:rPr>
          <w:rFonts w:hint="eastAsia" w:ascii="宋体" w:hAnsi="宋体" w:cs="仿宋"/>
          <w:szCs w:val="32"/>
        </w:rPr>
        <w:t>万元。</w:t>
      </w:r>
    </w:p>
    <w:p w14:paraId="3E83BA8D">
      <w:pPr>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（6）绩效目标和指标</w:t>
      </w:r>
      <w:r>
        <w:rPr>
          <w:rFonts w:hint="eastAsia" w:ascii="宋体" w:hAnsi="宋体" w:cs="仿宋"/>
          <w:szCs w:val="32"/>
          <w:lang w:eastAsia="zh-CN"/>
        </w:rPr>
        <w:t>：</w:t>
      </w:r>
    </w:p>
    <w:tbl>
      <w:tblPr>
        <w:tblStyle w:val="8"/>
        <w:tblW w:w="9580" w:type="dxa"/>
        <w:tblInd w:w="93" w:type="dxa"/>
        <w:tblLayout w:type="fixed"/>
        <w:tblCellMar>
          <w:top w:w="0" w:type="dxa"/>
          <w:left w:w="108" w:type="dxa"/>
          <w:bottom w:w="0" w:type="dxa"/>
          <w:right w:w="108" w:type="dxa"/>
        </w:tblCellMar>
      </w:tblPr>
      <w:tblGrid>
        <w:gridCol w:w="1016"/>
        <w:gridCol w:w="1065"/>
        <w:gridCol w:w="1425"/>
        <w:gridCol w:w="2897"/>
        <w:gridCol w:w="1687"/>
        <w:gridCol w:w="1490"/>
      </w:tblGrid>
      <w:tr w14:paraId="072291ED">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713FB649">
            <w:pPr>
              <w:widowControl/>
              <w:jc w:val="center"/>
              <w:textAlignment w:val="center"/>
              <w:rPr>
                <w:rFonts w:hint="eastAsia" w:ascii="宋体" w:hAnsi="宋体" w:cs="宋体"/>
                <w:b/>
                <w:bCs/>
                <w:sz w:val="40"/>
                <w:szCs w:val="40"/>
              </w:rPr>
            </w:pPr>
            <w:r>
              <w:rPr>
                <w:rFonts w:hint="eastAsia" w:ascii="宋体" w:hAnsi="宋体" w:cs="宋体"/>
                <w:b/>
                <w:bCs/>
                <w:kern w:val="0"/>
                <w:sz w:val="32"/>
                <w:szCs w:val="32"/>
                <w:lang w:bidi="ar"/>
              </w:rPr>
              <w:t>项目支出绩效目标表</w:t>
            </w:r>
          </w:p>
        </w:tc>
      </w:tr>
      <w:tr w14:paraId="23010AE8">
        <w:tblPrEx>
          <w:tblCellMar>
            <w:top w:w="0" w:type="dxa"/>
            <w:left w:w="108" w:type="dxa"/>
            <w:bottom w:w="0" w:type="dxa"/>
            <w:right w:w="108" w:type="dxa"/>
          </w:tblCellMar>
        </w:tblPrEx>
        <w:trPr>
          <w:trHeight w:val="400" w:hRule="atLeast"/>
        </w:trPr>
        <w:tc>
          <w:tcPr>
            <w:tcW w:w="9580" w:type="dxa"/>
            <w:gridSpan w:val="6"/>
            <w:tcBorders>
              <w:top w:val="nil"/>
              <w:left w:val="nil"/>
              <w:bottom w:val="nil"/>
              <w:right w:val="nil"/>
            </w:tcBorders>
            <w:noWrap w:val="0"/>
            <w:vAlign w:val="top"/>
          </w:tcPr>
          <w:p w14:paraId="638B5A91">
            <w:pPr>
              <w:widowControl/>
              <w:jc w:val="center"/>
              <w:textAlignment w:val="top"/>
              <w:rPr>
                <w:rFonts w:hint="eastAsia" w:ascii="宋体" w:hAnsi="宋体" w:cs="宋体"/>
                <w:sz w:val="24"/>
              </w:rPr>
            </w:pPr>
            <w:r>
              <w:rPr>
                <w:rFonts w:hint="eastAsia" w:ascii="宋体" w:hAnsi="宋体" w:cs="宋体"/>
                <w:kern w:val="0"/>
                <w:sz w:val="24"/>
                <w:lang w:bidi="ar"/>
              </w:rPr>
              <w:t>（  202</w:t>
            </w:r>
            <w:r>
              <w:rPr>
                <w:rFonts w:hint="eastAsia" w:ascii="宋体" w:hAnsi="宋体" w:cs="宋体"/>
                <w:kern w:val="0"/>
                <w:sz w:val="24"/>
                <w:lang w:val="en-US" w:eastAsia="zh-CN" w:bidi="ar"/>
              </w:rPr>
              <w:t>5</w:t>
            </w:r>
            <w:r>
              <w:rPr>
                <w:rFonts w:hint="eastAsia" w:ascii="宋体" w:hAnsi="宋体" w:cs="宋体"/>
                <w:kern w:val="0"/>
                <w:sz w:val="24"/>
                <w:lang w:bidi="ar"/>
              </w:rPr>
              <w:t xml:space="preserve"> 年度）</w:t>
            </w:r>
          </w:p>
        </w:tc>
      </w:tr>
      <w:tr w14:paraId="68CD010D">
        <w:tblPrEx>
          <w:tblCellMar>
            <w:top w:w="0" w:type="dxa"/>
            <w:left w:w="108" w:type="dxa"/>
            <w:bottom w:w="0" w:type="dxa"/>
            <w:right w:w="108" w:type="dxa"/>
          </w:tblCellMar>
        </w:tblPrEx>
        <w:trPr>
          <w:trHeight w:val="90"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6C54BF77">
            <w:pPr>
              <w:widowControl/>
              <w:jc w:val="center"/>
              <w:textAlignment w:val="center"/>
              <w:rPr>
                <w:rFonts w:hint="eastAsia" w:eastAsia="宋体"/>
                <w:color w:val="000000"/>
                <w:kern w:val="0"/>
                <w:sz w:val="20"/>
              </w:rPr>
            </w:pPr>
            <w:r>
              <w:rPr>
                <w:rFonts w:hint="eastAsia" w:eastAsia="宋体"/>
                <w:color w:val="000000"/>
                <w:kern w:val="0"/>
                <w:sz w:val="20"/>
              </w:rPr>
              <w:t>项目名称</w:t>
            </w:r>
          </w:p>
        </w:tc>
        <w:tc>
          <w:tcPr>
            <w:tcW w:w="6074" w:type="dxa"/>
            <w:gridSpan w:val="3"/>
            <w:tcBorders>
              <w:top w:val="single" w:color="000000" w:sz="4" w:space="0"/>
              <w:left w:val="single" w:color="000000" w:sz="4" w:space="0"/>
              <w:bottom w:val="single" w:color="000000" w:sz="4" w:space="0"/>
              <w:right w:val="single" w:color="000000" w:sz="4" w:space="0"/>
            </w:tcBorders>
            <w:noWrap/>
            <w:vAlign w:val="center"/>
          </w:tcPr>
          <w:p w14:paraId="7E58A211">
            <w:pPr>
              <w:widowControl/>
              <w:jc w:val="center"/>
              <w:textAlignment w:val="center"/>
              <w:rPr>
                <w:rFonts w:hint="eastAsia" w:eastAsia="宋体"/>
                <w:color w:val="000000"/>
                <w:kern w:val="0"/>
                <w:sz w:val="20"/>
              </w:rPr>
            </w:pPr>
            <w:r>
              <w:rPr>
                <w:rFonts w:hint="eastAsia" w:eastAsia="宋体"/>
                <w:color w:val="000000"/>
                <w:kern w:val="0"/>
                <w:sz w:val="20"/>
              </w:rPr>
              <w:t>疾控中心运转经费项目</w:t>
            </w:r>
          </w:p>
        </w:tc>
      </w:tr>
      <w:tr w14:paraId="2640B768">
        <w:tblPrEx>
          <w:tblCellMar>
            <w:top w:w="0" w:type="dxa"/>
            <w:left w:w="108" w:type="dxa"/>
            <w:bottom w:w="0" w:type="dxa"/>
            <w:right w:w="108" w:type="dxa"/>
          </w:tblCellMar>
        </w:tblPrEx>
        <w:trPr>
          <w:trHeight w:val="71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3EA7E50C">
            <w:pPr>
              <w:widowControl/>
              <w:jc w:val="center"/>
              <w:textAlignment w:val="center"/>
              <w:rPr>
                <w:rFonts w:hint="eastAsia" w:eastAsia="宋体"/>
                <w:color w:val="000000"/>
                <w:kern w:val="0"/>
                <w:sz w:val="20"/>
              </w:rPr>
            </w:pPr>
            <w:r>
              <w:rPr>
                <w:rFonts w:hint="eastAsia" w:eastAsia="宋体"/>
                <w:color w:val="000000"/>
                <w:kern w:val="0"/>
                <w:sz w:val="20"/>
              </w:rPr>
              <w:t>主管部门及代码</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3E91361F">
            <w:pPr>
              <w:widowControl/>
              <w:jc w:val="center"/>
              <w:textAlignment w:val="center"/>
              <w:rPr>
                <w:rFonts w:hint="eastAsia" w:eastAsia="宋体"/>
                <w:color w:val="000000"/>
                <w:kern w:val="0"/>
                <w:sz w:val="20"/>
              </w:rPr>
            </w:pPr>
            <w:r>
              <w:rPr>
                <w:rFonts w:hint="eastAsia" w:eastAsia="宋体"/>
                <w:color w:val="000000"/>
                <w:kern w:val="0"/>
                <w:sz w:val="20"/>
              </w:rPr>
              <w:t>烈山区卫健委</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02E86583">
            <w:pPr>
              <w:widowControl/>
              <w:jc w:val="center"/>
              <w:textAlignment w:val="center"/>
              <w:rPr>
                <w:rFonts w:hint="eastAsia" w:eastAsia="宋体"/>
                <w:color w:val="000000"/>
                <w:kern w:val="0"/>
                <w:sz w:val="20"/>
              </w:rPr>
            </w:pPr>
            <w:r>
              <w:rPr>
                <w:rFonts w:hint="eastAsia" w:eastAsia="宋体"/>
                <w:color w:val="000000"/>
                <w:kern w:val="0"/>
                <w:sz w:val="20"/>
              </w:rPr>
              <w:t>实施单位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9716137">
            <w:pPr>
              <w:widowControl/>
              <w:jc w:val="center"/>
              <w:textAlignment w:val="center"/>
              <w:rPr>
                <w:rFonts w:hint="eastAsia" w:eastAsia="宋体"/>
                <w:color w:val="000000"/>
                <w:kern w:val="0"/>
                <w:sz w:val="20"/>
              </w:rPr>
            </w:pPr>
            <w:r>
              <w:rPr>
                <w:rFonts w:hint="eastAsia" w:eastAsia="宋体"/>
                <w:color w:val="000000"/>
                <w:kern w:val="0"/>
                <w:sz w:val="20"/>
              </w:rPr>
              <w:t>烈山区疾病预防控制中心</w:t>
            </w:r>
          </w:p>
        </w:tc>
      </w:tr>
      <w:tr w14:paraId="3BFB3DB4">
        <w:tblPrEx>
          <w:tblCellMar>
            <w:top w:w="0" w:type="dxa"/>
            <w:left w:w="108" w:type="dxa"/>
            <w:bottom w:w="0" w:type="dxa"/>
            <w:right w:w="108" w:type="dxa"/>
          </w:tblCellMar>
        </w:tblPrEx>
        <w:trPr>
          <w:trHeight w:val="54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7599C3B">
            <w:pPr>
              <w:widowControl/>
              <w:jc w:val="center"/>
              <w:textAlignment w:val="center"/>
              <w:rPr>
                <w:rFonts w:hint="eastAsia" w:eastAsia="宋体"/>
                <w:color w:val="000000"/>
                <w:kern w:val="0"/>
                <w:sz w:val="20"/>
              </w:rPr>
            </w:pPr>
            <w:r>
              <w:rPr>
                <w:rFonts w:hint="eastAsia" w:eastAsia="宋体"/>
                <w:color w:val="000000"/>
                <w:kern w:val="0"/>
                <w:sz w:val="20"/>
              </w:rPr>
              <w:t>项目来源</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3A0828CD">
            <w:pPr>
              <w:widowControl/>
              <w:jc w:val="center"/>
              <w:textAlignment w:val="center"/>
              <w:rPr>
                <w:rFonts w:hint="eastAsia" w:eastAsia="宋体"/>
                <w:color w:val="000000"/>
                <w:kern w:val="0"/>
                <w:sz w:val="20"/>
              </w:rPr>
            </w:pPr>
            <w:r>
              <w:rPr>
                <w:rFonts w:hint="eastAsia" w:eastAsia="宋体"/>
                <w:color w:val="000000"/>
                <w:kern w:val="0"/>
                <w:sz w:val="20"/>
              </w:rPr>
              <w:t>区级</w:t>
            </w:r>
          </w:p>
        </w:tc>
        <w:tc>
          <w:tcPr>
            <w:tcW w:w="1687" w:type="dxa"/>
            <w:tcBorders>
              <w:top w:val="single" w:color="000000" w:sz="4" w:space="0"/>
              <w:left w:val="single" w:color="000000" w:sz="4" w:space="0"/>
              <w:bottom w:val="nil"/>
              <w:right w:val="single" w:color="000000" w:sz="4" w:space="0"/>
            </w:tcBorders>
            <w:noWrap w:val="0"/>
            <w:vAlign w:val="center"/>
          </w:tcPr>
          <w:p w14:paraId="51756FA1">
            <w:pPr>
              <w:widowControl/>
              <w:jc w:val="center"/>
              <w:textAlignment w:val="center"/>
              <w:rPr>
                <w:rFonts w:hint="eastAsia" w:eastAsia="宋体"/>
                <w:color w:val="000000"/>
                <w:kern w:val="0"/>
                <w:sz w:val="20"/>
              </w:rPr>
            </w:pPr>
            <w:r>
              <w:rPr>
                <w:rFonts w:hint="eastAsia" w:eastAsia="宋体"/>
                <w:color w:val="000000"/>
                <w:kern w:val="0"/>
                <w:sz w:val="20"/>
              </w:rPr>
              <w:t>项目期</w:t>
            </w:r>
          </w:p>
        </w:tc>
        <w:tc>
          <w:tcPr>
            <w:tcW w:w="1490" w:type="dxa"/>
            <w:tcBorders>
              <w:top w:val="single" w:color="000000" w:sz="4" w:space="0"/>
              <w:left w:val="single" w:color="000000" w:sz="4" w:space="0"/>
              <w:bottom w:val="nil"/>
              <w:right w:val="single" w:color="000000" w:sz="4" w:space="0"/>
            </w:tcBorders>
            <w:noWrap w:val="0"/>
            <w:vAlign w:val="center"/>
          </w:tcPr>
          <w:p w14:paraId="219062DD">
            <w:pPr>
              <w:widowControl/>
              <w:jc w:val="center"/>
              <w:textAlignment w:val="center"/>
              <w:rPr>
                <w:rFonts w:hint="eastAsia" w:eastAsia="宋体"/>
                <w:color w:val="000000"/>
                <w:kern w:val="0"/>
                <w:sz w:val="20"/>
              </w:rPr>
            </w:pPr>
            <w:r>
              <w:rPr>
                <w:rFonts w:hint="eastAsia" w:eastAsia="宋体"/>
                <w:color w:val="000000"/>
                <w:kern w:val="0"/>
                <w:sz w:val="20"/>
              </w:rPr>
              <w:t>202</w:t>
            </w:r>
            <w:r>
              <w:rPr>
                <w:rFonts w:hint="eastAsia" w:eastAsia="宋体"/>
                <w:color w:val="000000"/>
                <w:kern w:val="0"/>
                <w:sz w:val="20"/>
                <w:lang w:val="en-US" w:eastAsia="zh-CN"/>
              </w:rPr>
              <w:t>5</w:t>
            </w:r>
            <w:r>
              <w:rPr>
                <w:rFonts w:hint="eastAsia" w:eastAsia="宋体"/>
                <w:color w:val="000000"/>
                <w:kern w:val="0"/>
                <w:sz w:val="20"/>
              </w:rPr>
              <w:t>年</w:t>
            </w:r>
          </w:p>
        </w:tc>
      </w:tr>
      <w:tr w14:paraId="396988FE">
        <w:tblPrEx>
          <w:tblCellMar>
            <w:top w:w="0" w:type="dxa"/>
            <w:left w:w="108" w:type="dxa"/>
            <w:bottom w:w="0" w:type="dxa"/>
            <w:right w:w="108" w:type="dxa"/>
          </w:tblCellMar>
        </w:tblPrEx>
        <w:trPr>
          <w:trHeight w:val="329" w:hRule="atLeast"/>
        </w:trPr>
        <w:tc>
          <w:tcPr>
            <w:tcW w:w="35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792C701">
            <w:pPr>
              <w:widowControl/>
              <w:jc w:val="center"/>
              <w:textAlignment w:val="center"/>
              <w:rPr>
                <w:rFonts w:hint="eastAsia" w:eastAsia="宋体"/>
                <w:color w:val="000000"/>
                <w:kern w:val="0"/>
                <w:sz w:val="20"/>
              </w:rPr>
            </w:pPr>
            <w:r>
              <w:rPr>
                <w:rFonts w:hint="eastAsia" w:eastAsia="宋体"/>
                <w:color w:val="000000"/>
                <w:kern w:val="0"/>
                <w:sz w:val="20"/>
              </w:rPr>
              <w:t>项目资金（万元）</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69AD550">
            <w:pPr>
              <w:widowControl/>
              <w:jc w:val="center"/>
              <w:textAlignment w:val="center"/>
              <w:rPr>
                <w:rFonts w:hint="eastAsia" w:eastAsia="宋体"/>
                <w:color w:val="000000"/>
                <w:kern w:val="0"/>
                <w:sz w:val="20"/>
              </w:rPr>
            </w:pPr>
            <w:r>
              <w:rPr>
                <w:rFonts w:hint="eastAsia" w:eastAsia="宋体"/>
                <w:color w:val="000000"/>
                <w:kern w:val="0"/>
                <w:sz w:val="20"/>
              </w:rPr>
              <w:t>年度资金总额</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09361D55">
            <w:pPr>
              <w:widowControl/>
              <w:jc w:val="center"/>
              <w:textAlignment w:val="center"/>
              <w:rPr>
                <w:rFonts w:hint="eastAsia" w:eastAsia="宋体"/>
                <w:color w:val="000000"/>
                <w:kern w:val="0"/>
                <w:sz w:val="20"/>
                <w:lang w:eastAsia="zh-CN"/>
              </w:rPr>
            </w:pPr>
            <w:r>
              <w:rPr>
                <w:rFonts w:hint="eastAsia" w:eastAsia="宋体"/>
                <w:color w:val="000000"/>
                <w:kern w:val="0"/>
                <w:sz w:val="20"/>
              </w:rPr>
              <w:t>1</w:t>
            </w:r>
            <w:r>
              <w:rPr>
                <w:rFonts w:hint="eastAsia" w:eastAsia="宋体"/>
                <w:color w:val="000000"/>
                <w:kern w:val="0"/>
                <w:sz w:val="20"/>
                <w:lang w:val="en-US" w:eastAsia="zh-CN"/>
              </w:rPr>
              <w:t>1</w:t>
            </w:r>
          </w:p>
        </w:tc>
      </w:tr>
      <w:tr w14:paraId="4D842891">
        <w:tblPrEx>
          <w:tblCellMar>
            <w:top w:w="0" w:type="dxa"/>
            <w:left w:w="108" w:type="dxa"/>
            <w:bottom w:w="0" w:type="dxa"/>
            <w:right w:w="108" w:type="dxa"/>
          </w:tblCellMar>
        </w:tblPrEx>
        <w:trPr>
          <w:trHeight w:val="445" w:hRule="atLeast"/>
        </w:trPr>
        <w:tc>
          <w:tcPr>
            <w:tcW w:w="35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E428467">
            <w:pPr>
              <w:widowControl/>
              <w:jc w:val="center"/>
              <w:textAlignment w:val="center"/>
              <w:rPr>
                <w:rFonts w:hint="eastAsia" w:eastAsia="宋体"/>
                <w:color w:val="000000"/>
                <w:kern w:val="0"/>
                <w:sz w:val="20"/>
              </w:rPr>
            </w:pP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649344A">
            <w:pPr>
              <w:widowControl/>
              <w:jc w:val="center"/>
              <w:textAlignment w:val="center"/>
              <w:rPr>
                <w:rFonts w:hint="eastAsia" w:eastAsia="宋体"/>
                <w:color w:val="000000"/>
                <w:kern w:val="0"/>
                <w:sz w:val="20"/>
              </w:rPr>
            </w:pPr>
            <w:r>
              <w:rPr>
                <w:rFonts w:hint="eastAsia" w:eastAsia="宋体"/>
                <w:color w:val="000000"/>
                <w:kern w:val="0"/>
                <w:sz w:val="20"/>
              </w:rPr>
              <w:t>其中：本年财政拨款</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0FC0A4BD">
            <w:pPr>
              <w:widowControl/>
              <w:jc w:val="center"/>
              <w:textAlignment w:val="center"/>
              <w:rPr>
                <w:rFonts w:hint="eastAsia" w:eastAsia="宋体"/>
                <w:color w:val="000000"/>
                <w:kern w:val="0"/>
                <w:sz w:val="20"/>
                <w:lang w:eastAsia="zh-CN"/>
              </w:rPr>
            </w:pPr>
            <w:r>
              <w:rPr>
                <w:rFonts w:hint="eastAsia" w:eastAsia="宋体"/>
                <w:color w:val="000000"/>
                <w:kern w:val="0"/>
                <w:sz w:val="20"/>
              </w:rPr>
              <w:t>1</w:t>
            </w:r>
            <w:r>
              <w:rPr>
                <w:rFonts w:hint="eastAsia" w:eastAsia="宋体"/>
                <w:color w:val="000000"/>
                <w:kern w:val="0"/>
                <w:sz w:val="20"/>
                <w:lang w:val="en-US" w:eastAsia="zh-CN"/>
              </w:rPr>
              <w:t>1</w:t>
            </w:r>
          </w:p>
        </w:tc>
      </w:tr>
      <w:tr w14:paraId="0195D51D">
        <w:tblPrEx>
          <w:tblCellMar>
            <w:top w:w="0" w:type="dxa"/>
            <w:left w:w="108" w:type="dxa"/>
            <w:bottom w:w="0" w:type="dxa"/>
            <w:right w:w="108" w:type="dxa"/>
          </w:tblCellMar>
        </w:tblPrEx>
        <w:trPr>
          <w:trHeight w:val="1023" w:hRule="atLeast"/>
        </w:trPr>
        <w:tc>
          <w:tcPr>
            <w:tcW w:w="1016" w:type="dxa"/>
            <w:tcBorders>
              <w:top w:val="single" w:color="000000" w:sz="4" w:space="0"/>
              <w:left w:val="single" w:color="000000" w:sz="4" w:space="0"/>
              <w:bottom w:val="single" w:color="000000" w:sz="4" w:space="0"/>
              <w:right w:val="single" w:color="000000" w:sz="4" w:space="0"/>
            </w:tcBorders>
            <w:noWrap/>
            <w:vAlign w:val="center"/>
          </w:tcPr>
          <w:p w14:paraId="38CD8646">
            <w:pPr>
              <w:widowControl/>
              <w:jc w:val="center"/>
              <w:textAlignment w:val="center"/>
              <w:rPr>
                <w:rFonts w:hint="eastAsia" w:eastAsia="宋体"/>
                <w:color w:val="000000"/>
                <w:kern w:val="0"/>
                <w:sz w:val="20"/>
              </w:rPr>
            </w:pPr>
            <w:r>
              <w:rPr>
                <w:rFonts w:hint="eastAsia" w:eastAsia="宋体"/>
                <w:color w:val="000000"/>
                <w:kern w:val="0"/>
                <w:sz w:val="20"/>
              </w:rPr>
              <w:t>年度目标</w:t>
            </w:r>
          </w:p>
        </w:tc>
        <w:tc>
          <w:tcPr>
            <w:tcW w:w="8564" w:type="dxa"/>
            <w:gridSpan w:val="5"/>
            <w:tcBorders>
              <w:top w:val="single" w:color="000000" w:sz="4" w:space="0"/>
              <w:left w:val="single" w:color="000000" w:sz="4" w:space="0"/>
              <w:bottom w:val="single" w:color="000000" w:sz="4" w:space="0"/>
              <w:right w:val="single" w:color="000000" w:sz="4" w:space="0"/>
            </w:tcBorders>
            <w:noWrap w:val="0"/>
            <w:vAlign w:val="center"/>
          </w:tcPr>
          <w:p w14:paraId="17D6F469">
            <w:pPr>
              <w:widowControl/>
              <w:jc w:val="center"/>
              <w:textAlignment w:val="center"/>
              <w:rPr>
                <w:rFonts w:hint="eastAsia" w:eastAsia="宋体"/>
                <w:color w:val="000000"/>
                <w:kern w:val="0"/>
                <w:sz w:val="20"/>
              </w:rPr>
            </w:pPr>
            <w:r>
              <w:rPr>
                <w:rFonts w:hint="eastAsia" w:eastAsia="宋体"/>
                <w:color w:val="000000"/>
                <w:kern w:val="0"/>
                <w:sz w:val="20"/>
              </w:rPr>
              <w:t>保障人员工资和机关业务运行，确保区疾控中心工作顺利开展，提高疾病预防控制政策知晓率，优化医疗服务，解决病患疑难杂症，减轻病患痛苦，更换的为人民服务，增强群众满意度。</w:t>
            </w:r>
          </w:p>
        </w:tc>
      </w:tr>
      <w:tr w14:paraId="3E4641A3">
        <w:tblPrEx>
          <w:tblCellMar>
            <w:top w:w="0" w:type="dxa"/>
            <w:left w:w="108" w:type="dxa"/>
            <w:bottom w:w="0" w:type="dxa"/>
            <w:right w:w="108" w:type="dxa"/>
          </w:tblCellMar>
        </w:tblPrEx>
        <w:trPr>
          <w:trHeight w:val="624" w:hRule="atLeast"/>
        </w:trPr>
        <w:tc>
          <w:tcPr>
            <w:tcW w:w="1016"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007EFB6E">
            <w:pPr>
              <w:widowControl/>
              <w:jc w:val="center"/>
              <w:textAlignment w:val="center"/>
              <w:rPr>
                <w:rFonts w:hint="eastAsia" w:eastAsia="宋体"/>
                <w:color w:val="000000"/>
                <w:kern w:val="0"/>
                <w:sz w:val="20"/>
              </w:rPr>
            </w:pPr>
            <w:r>
              <w:rPr>
                <w:rFonts w:hint="eastAsia" w:eastAsia="宋体"/>
                <w:color w:val="000000"/>
                <w:kern w:val="0"/>
                <w:sz w:val="20"/>
              </w:rPr>
              <w:t>绩效指标</w:t>
            </w:r>
          </w:p>
        </w:tc>
        <w:tc>
          <w:tcPr>
            <w:tcW w:w="1065" w:type="dxa"/>
            <w:vMerge w:val="restart"/>
            <w:tcBorders>
              <w:top w:val="nil"/>
              <w:left w:val="single" w:color="000000" w:sz="4" w:space="0"/>
              <w:bottom w:val="single" w:color="000000" w:sz="4" w:space="0"/>
              <w:right w:val="single" w:color="000000" w:sz="4" w:space="0"/>
            </w:tcBorders>
            <w:noWrap w:val="0"/>
            <w:vAlign w:val="center"/>
          </w:tcPr>
          <w:p w14:paraId="41C746C0">
            <w:pPr>
              <w:widowControl/>
              <w:jc w:val="center"/>
              <w:textAlignment w:val="center"/>
              <w:rPr>
                <w:rFonts w:hint="eastAsia" w:eastAsia="宋体"/>
                <w:color w:val="000000"/>
                <w:kern w:val="0"/>
                <w:sz w:val="20"/>
              </w:rPr>
            </w:pPr>
            <w:r>
              <w:rPr>
                <w:rFonts w:hint="eastAsia" w:eastAsia="宋体"/>
                <w:color w:val="000000"/>
                <w:kern w:val="0"/>
                <w:sz w:val="20"/>
              </w:rPr>
              <w:t>一级指标</w:t>
            </w:r>
          </w:p>
        </w:tc>
        <w:tc>
          <w:tcPr>
            <w:tcW w:w="1425" w:type="dxa"/>
            <w:vMerge w:val="restart"/>
            <w:tcBorders>
              <w:top w:val="nil"/>
              <w:left w:val="single" w:color="000000" w:sz="4" w:space="0"/>
              <w:bottom w:val="single" w:color="000000" w:sz="4" w:space="0"/>
              <w:right w:val="single" w:color="000000" w:sz="4" w:space="0"/>
            </w:tcBorders>
            <w:noWrap w:val="0"/>
            <w:vAlign w:val="center"/>
          </w:tcPr>
          <w:p w14:paraId="08BA1A2F">
            <w:pPr>
              <w:widowControl/>
              <w:jc w:val="center"/>
              <w:textAlignment w:val="center"/>
              <w:rPr>
                <w:rFonts w:hint="eastAsia" w:eastAsia="宋体"/>
                <w:color w:val="000000"/>
                <w:kern w:val="0"/>
                <w:sz w:val="20"/>
              </w:rPr>
            </w:pPr>
            <w:r>
              <w:rPr>
                <w:rFonts w:hint="eastAsia" w:eastAsia="宋体"/>
                <w:color w:val="000000"/>
                <w:kern w:val="0"/>
                <w:sz w:val="20"/>
              </w:rPr>
              <w:t>二级指标</w:t>
            </w:r>
          </w:p>
        </w:tc>
        <w:tc>
          <w:tcPr>
            <w:tcW w:w="2897" w:type="dxa"/>
            <w:vMerge w:val="restart"/>
            <w:tcBorders>
              <w:top w:val="nil"/>
              <w:left w:val="single" w:color="000000" w:sz="4" w:space="0"/>
              <w:bottom w:val="single" w:color="000000" w:sz="4" w:space="0"/>
              <w:right w:val="single" w:color="000000" w:sz="4" w:space="0"/>
            </w:tcBorders>
            <w:noWrap w:val="0"/>
            <w:vAlign w:val="center"/>
          </w:tcPr>
          <w:p w14:paraId="1121874C">
            <w:pPr>
              <w:widowControl/>
              <w:jc w:val="center"/>
              <w:textAlignment w:val="center"/>
              <w:rPr>
                <w:rFonts w:hint="eastAsia" w:eastAsia="宋体"/>
                <w:color w:val="000000"/>
                <w:kern w:val="0"/>
                <w:sz w:val="20"/>
              </w:rPr>
            </w:pPr>
            <w:r>
              <w:rPr>
                <w:rFonts w:hint="eastAsia" w:eastAsia="宋体"/>
                <w:color w:val="000000"/>
                <w:kern w:val="0"/>
                <w:sz w:val="20"/>
              </w:rPr>
              <w:t>三级指标</w:t>
            </w:r>
          </w:p>
        </w:tc>
        <w:tc>
          <w:tcPr>
            <w:tcW w:w="3177" w:type="dxa"/>
            <w:gridSpan w:val="2"/>
            <w:vMerge w:val="restart"/>
            <w:tcBorders>
              <w:top w:val="nil"/>
              <w:left w:val="single" w:color="000000" w:sz="4" w:space="0"/>
              <w:bottom w:val="single" w:color="000000" w:sz="4" w:space="0"/>
              <w:right w:val="single" w:color="000000" w:sz="4" w:space="0"/>
            </w:tcBorders>
            <w:noWrap w:val="0"/>
            <w:vAlign w:val="center"/>
          </w:tcPr>
          <w:p w14:paraId="6FA1EE11">
            <w:pPr>
              <w:widowControl/>
              <w:ind w:firstLine="600" w:firstLineChars="300"/>
              <w:jc w:val="both"/>
              <w:textAlignment w:val="center"/>
              <w:rPr>
                <w:rFonts w:hint="eastAsia" w:eastAsia="宋体"/>
                <w:color w:val="000000"/>
                <w:kern w:val="0"/>
                <w:sz w:val="20"/>
              </w:rPr>
            </w:pPr>
            <w:r>
              <w:rPr>
                <w:rFonts w:hint="eastAsia" w:eastAsia="宋体"/>
                <w:color w:val="000000"/>
                <w:kern w:val="0"/>
                <w:sz w:val="20"/>
              </w:rPr>
              <w:t>指标值</w:t>
            </w:r>
          </w:p>
        </w:tc>
      </w:tr>
      <w:tr w14:paraId="1415B08B">
        <w:tblPrEx>
          <w:tblCellMar>
            <w:top w:w="0" w:type="dxa"/>
            <w:left w:w="108" w:type="dxa"/>
            <w:bottom w:w="0" w:type="dxa"/>
            <w:right w:w="108" w:type="dxa"/>
          </w:tblCellMar>
        </w:tblPrEx>
        <w:trPr>
          <w:trHeight w:val="312"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01058AD">
            <w:pPr>
              <w:widowControl/>
              <w:jc w:val="center"/>
              <w:textAlignment w:val="center"/>
              <w:rPr>
                <w:rFonts w:hint="eastAsia" w:eastAsia="宋体"/>
                <w:color w:val="000000"/>
                <w:kern w:val="0"/>
                <w:sz w:val="20"/>
              </w:rPr>
            </w:pPr>
          </w:p>
        </w:tc>
        <w:tc>
          <w:tcPr>
            <w:tcW w:w="1065" w:type="dxa"/>
            <w:vMerge w:val="continue"/>
            <w:tcBorders>
              <w:top w:val="nil"/>
              <w:left w:val="single" w:color="000000" w:sz="4" w:space="0"/>
              <w:bottom w:val="single" w:color="000000" w:sz="4" w:space="0"/>
              <w:right w:val="single" w:color="000000" w:sz="4" w:space="0"/>
            </w:tcBorders>
            <w:noWrap w:val="0"/>
            <w:vAlign w:val="center"/>
          </w:tcPr>
          <w:p w14:paraId="5ED9716D">
            <w:pPr>
              <w:widowControl/>
              <w:jc w:val="center"/>
              <w:textAlignment w:val="center"/>
              <w:rPr>
                <w:rFonts w:hint="eastAsia" w:eastAsia="宋体"/>
                <w:color w:val="000000"/>
                <w:kern w:val="0"/>
                <w:sz w:val="20"/>
              </w:rPr>
            </w:pPr>
          </w:p>
        </w:tc>
        <w:tc>
          <w:tcPr>
            <w:tcW w:w="1425" w:type="dxa"/>
            <w:vMerge w:val="continue"/>
            <w:tcBorders>
              <w:top w:val="nil"/>
              <w:left w:val="single" w:color="000000" w:sz="4" w:space="0"/>
              <w:bottom w:val="single" w:color="000000" w:sz="4" w:space="0"/>
              <w:right w:val="single" w:color="000000" w:sz="4" w:space="0"/>
            </w:tcBorders>
            <w:noWrap w:val="0"/>
            <w:vAlign w:val="center"/>
          </w:tcPr>
          <w:p w14:paraId="63F2BFA0">
            <w:pPr>
              <w:widowControl/>
              <w:jc w:val="center"/>
              <w:textAlignment w:val="center"/>
              <w:rPr>
                <w:rFonts w:hint="eastAsia" w:eastAsia="宋体"/>
                <w:color w:val="000000"/>
                <w:kern w:val="0"/>
                <w:sz w:val="20"/>
              </w:rPr>
            </w:pPr>
          </w:p>
        </w:tc>
        <w:tc>
          <w:tcPr>
            <w:tcW w:w="2897" w:type="dxa"/>
            <w:vMerge w:val="continue"/>
            <w:tcBorders>
              <w:top w:val="nil"/>
              <w:left w:val="single" w:color="000000" w:sz="4" w:space="0"/>
              <w:bottom w:val="single" w:color="000000" w:sz="4" w:space="0"/>
              <w:right w:val="single" w:color="000000" w:sz="4" w:space="0"/>
            </w:tcBorders>
            <w:noWrap w:val="0"/>
            <w:vAlign w:val="center"/>
          </w:tcPr>
          <w:p w14:paraId="18D97DB2">
            <w:pPr>
              <w:widowControl/>
              <w:jc w:val="center"/>
              <w:textAlignment w:val="center"/>
              <w:rPr>
                <w:rFonts w:hint="eastAsia" w:eastAsia="宋体"/>
                <w:color w:val="000000"/>
                <w:kern w:val="0"/>
                <w:sz w:val="20"/>
              </w:rPr>
            </w:pPr>
          </w:p>
        </w:tc>
        <w:tc>
          <w:tcPr>
            <w:tcW w:w="3177" w:type="dxa"/>
            <w:gridSpan w:val="2"/>
            <w:vMerge w:val="continue"/>
            <w:tcBorders>
              <w:top w:val="nil"/>
              <w:left w:val="single" w:color="000000" w:sz="4" w:space="0"/>
              <w:bottom w:val="single" w:color="000000" w:sz="4" w:space="0"/>
              <w:right w:val="single" w:color="000000" w:sz="4" w:space="0"/>
            </w:tcBorders>
            <w:noWrap w:val="0"/>
            <w:vAlign w:val="center"/>
          </w:tcPr>
          <w:p w14:paraId="45A41CEC">
            <w:pPr>
              <w:widowControl/>
              <w:jc w:val="center"/>
              <w:textAlignment w:val="center"/>
              <w:rPr>
                <w:rFonts w:hint="eastAsia" w:eastAsia="宋体"/>
                <w:color w:val="000000"/>
                <w:kern w:val="0"/>
                <w:sz w:val="20"/>
              </w:rPr>
            </w:pPr>
          </w:p>
        </w:tc>
      </w:tr>
      <w:tr w14:paraId="13E258E7">
        <w:tblPrEx>
          <w:tblCellMar>
            <w:top w:w="0" w:type="dxa"/>
            <w:left w:w="108" w:type="dxa"/>
            <w:bottom w:w="0" w:type="dxa"/>
            <w:right w:w="108" w:type="dxa"/>
          </w:tblCellMar>
        </w:tblPrEx>
        <w:trPr>
          <w:trHeight w:val="33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439C85F">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7B3F4">
            <w:pPr>
              <w:widowControl/>
              <w:jc w:val="both"/>
              <w:textAlignment w:val="center"/>
              <w:rPr>
                <w:rFonts w:hint="eastAsia" w:eastAsia="宋体"/>
                <w:color w:val="000000"/>
                <w:kern w:val="0"/>
                <w:sz w:val="20"/>
              </w:rPr>
            </w:pPr>
            <w:r>
              <w:rPr>
                <w:rFonts w:hint="eastAsia" w:eastAsia="宋体"/>
                <w:color w:val="000000"/>
                <w:kern w:val="0"/>
                <w:sz w:val="20"/>
              </w:rPr>
              <w:t>产出指标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020CC7">
            <w:pPr>
              <w:widowControl/>
              <w:jc w:val="center"/>
              <w:textAlignment w:val="center"/>
              <w:rPr>
                <w:rFonts w:hint="eastAsia" w:eastAsia="宋体"/>
                <w:color w:val="000000"/>
                <w:kern w:val="0"/>
                <w:sz w:val="20"/>
              </w:rPr>
            </w:pPr>
            <w:r>
              <w:rPr>
                <w:rFonts w:hint="eastAsia" w:eastAsia="宋体"/>
                <w:color w:val="000000"/>
                <w:kern w:val="0"/>
                <w:sz w:val="20"/>
              </w:rPr>
              <w:t>数量指标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6B898347">
            <w:pPr>
              <w:widowControl/>
              <w:jc w:val="center"/>
              <w:textAlignment w:val="center"/>
              <w:rPr>
                <w:rFonts w:hint="eastAsia" w:eastAsia="宋体"/>
                <w:color w:val="000000"/>
                <w:kern w:val="0"/>
                <w:sz w:val="20"/>
              </w:rPr>
            </w:pPr>
            <w:r>
              <w:rPr>
                <w:rFonts w:hint="eastAsia" w:eastAsia="宋体"/>
                <w:color w:val="000000"/>
                <w:kern w:val="0"/>
                <w:sz w:val="20"/>
              </w:rPr>
              <w:t>正常运转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FDF5A14">
            <w:pPr>
              <w:widowControl/>
              <w:jc w:val="center"/>
              <w:textAlignment w:val="center"/>
              <w:rPr>
                <w:rFonts w:hint="eastAsia" w:eastAsia="宋体"/>
                <w:color w:val="000000"/>
                <w:kern w:val="0"/>
                <w:sz w:val="20"/>
              </w:rPr>
            </w:pPr>
            <w:r>
              <w:rPr>
                <w:rFonts w:hint="eastAsia" w:eastAsia="宋体"/>
                <w:color w:val="000000"/>
                <w:kern w:val="0"/>
                <w:sz w:val="20"/>
              </w:rPr>
              <w:t>保障中心正常运转</w:t>
            </w:r>
          </w:p>
        </w:tc>
      </w:tr>
      <w:tr w14:paraId="325904C8">
        <w:tblPrEx>
          <w:tblCellMar>
            <w:top w:w="0" w:type="dxa"/>
            <w:left w:w="108" w:type="dxa"/>
            <w:bottom w:w="0" w:type="dxa"/>
            <w:right w:w="108" w:type="dxa"/>
          </w:tblCellMar>
        </w:tblPrEx>
        <w:trPr>
          <w:trHeight w:val="38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7FF5895">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E21F8">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E9238C">
            <w:pPr>
              <w:widowControl/>
              <w:jc w:val="center"/>
              <w:textAlignment w:val="center"/>
              <w:rPr>
                <w:rFonts w:hint="eastAsia" w:eastAsia="宋体"/>
                <w:color w:val="000000"/>
                <w:kern w:val="0"/>
                <w:sz w:val="20"/>
              </w:rPr>
            </w:pPr>
            <w:r>
              <w:rPr>
                <w:rFonts w:hint="eastAsia" w:eastAsia="宋体"/>
                <w:color w:val="000000"/>
                <w:kern w:val="0"/>
                <w:sz w:val="20"/>
              </w:rPr>
              <w:t>质量指标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AEF4A1A">
            <w:pPr>
              <w:widowControl/>
              <w:jc w:val="center"/>
              <w:textAlignment w:val="center"/>
              <w:rPr>
                <w:rFonts w:hint="eastAsia" w:eastAsia="宋体"/>
                <w:color w:val="000000"/>
                <w:kern w:val="0"/>
                <w:sz w:val="20"/>
              </w:rPr>
            </w:pPr>
            <w:r>
              <w:rPr>
                <w:rFonts w:eastAsia="宋体"/>
                <w:color w:val="000000"/>
                <w:kern w:val="0"/>
                <w:sz w:val="20"/>
              </w:rPr>
              <w:t>保障人员经费</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EF79F1B">
            <w:pPr>
              <w:widowControl/>
              <w:jc w:val="center"/>
              <w:textAlignment w:val="center"/>
              <w:rPr>
                <w:rFonts w:hint="eastAsia" w:eastAsia="宋体"/>
                <w:color w:val="000000"/>
                <w:kern w:val="0"/>
                <w:sz w:val="20"/>
              </w:rPr>
            </w:pPr>
            <w:r>
              <w:rPr>
                <w:rFonts w:hint="eastAsia" w:eastAsia="宋体"/>
                <w:color w:val="000000"/>
                <w:kern w:val="0"/>
                <w:sz w:val="20"/>
              </w:rPr>
              <w:t>足额保障</w:t>
            </w:r>
          </w:p>
        </w:tc>
      </w:tr>
      <w:tr w14:paraId="5B0044DF">
        <w:tblPrEx>
          <w:tblCellMar>
            <w:top w:w="0" w:type="dxa"/>
            <w:left w:w="108" w:type="dxa"/>
            <w:bottom w:w="0" w:type="dxa"/>
            <w:right w:w="108" w:type="dxa"/>
          </w:tblCellMar>
        </w:tblPrEx>
        <w:trPr>
          <w:trHeight w:val="27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BCB5996">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A9029">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EEDE97C">
            <w:pPr>
              <w:widowControl/>
              <w:jc w:val="center"/>
              <w:textAlignment w:val="center"/>
              <w:rPr>
                <w:rFonts w:hint="eastAsia" w:eastAsia="宋体"/>
                <w:color w:val="000000"/>
                <w:kern w:val="0"/>
                <w:sz w:val="20"/>
              </w:rPr>
            </w:pPr>
            <w:r>
              <w:rPr>
                <w:rFonts w:hint="eastAsia" w:eastAsia="宋体"/>
                <w:color w:val="000000"/>
                <w:kern w:val="0"/>
                <w:sz w:val="20"/>
              </w:rPr>
              <w:t>时效指标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6885EC6">
            <w:pPr>
              <w:widowControl/>
              <w:jc w:val="center"/>
              <w:textAlignment w:val="center"/>
              <w:rPr>
                <w:rFonts w:hint="eastAsia" w:eastAsia="宋体"/>
                <w:color w:val="000000"/>
                <w:kern w:val="0"/>
                <w:sz w:val="20"/>
              </w:rPr>
            </w:pPr>
            <w:r>
              <w:rPr>
                <w:rFonts w:hint="eastAsia" w:eastAsia="宋体"/>
                <w:color w:val="000000"/>
                <w:kern w:val="0"/>
                <w:sz w:val="20"/>
              </w:rPr>
              <w:t>202</w:t>
            </w:r>
            <w:r>
              <w:rPr>
                <w:rFonts w:hint="eastAsia" w:eastAsia="宋体"/>
                <w:color w:val="000000"/>
                <w:kern w:val="0"/>
                <w:sz w:val="20"/>
                <w:lang w:val="en-US" w:eastAsia="zh-CN"/>
              </w:rPr>
              <w:t>5</w:t>
            </w:r>
            <w:r>
              <w:rPr>
                <w:rFonts w:hint="eastAsia" w:eastAsia="宋体"/>
                <w:color w:val="000000"/>
                <w:kern w:val="0"/>
                <w:sz w:val="20"/>
              </w:rPr>
              <w:t>年底前完成项目验收支付</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05B1397">
            <w:pPr>
              <w:widowControl/>
              <w:jc w:val="center"/>
              <w:textAlignment w:val="center"/>
              <w:rPr>
                <w:rFonts w:hint="eastAsia" w:eastAsia="宋体"/>
                <w:color w:val="000000"/>
                <w:kern w:val="0"/>
                <w:sz w:val="20"/>
              </w:rPr>
            </w:pPr>
            <w:r>
              <w:rPr>
                <w:rFonts w:hint="eastAsia" w:eastAsia="宋体"/>
                <w:color w:val="000000"/>
                <w:kern w:val="0"/>
                <w:sz w:val="20"/>
              </w:rPr>
              <w:t>年底前完成</w:t>
            </w:r>
          </w:p>
        </w:tc>
      </w:tr>
      <w:tr w14:paraId="2026C04D">
        <w:tblPrEx>
          <w:tblCellMar>
            <w:top w:w="0" w:type="dxa"/>
            <w:left w:w="108" w:type="dxa"/>
            <w:bottom w:w="0" w:type="dxa"/>
            <w:right w:w="108" w:type="dxa"/>
          </w:tblCellMar>
        </w:tblPrEx>
        <w:trPr>
          <w:trHeight w:val="316"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90371CD">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73B09">
            <w:pPr>
              <w:widowControl/>
              <w:jc w:val="center"/>
              <w:textAlignment w:val="center"/>
              <w:rPr>
                <w:rFonts w:hint="eastAsia" w:eastAsia="宋体"/>
                <w:color w:val="000000"/>
                <w:kern w:val="0"/>
                <w:sz w:val="20"/>
              </w:rPr>
            </w:pPr>
          </w:p>
        </w:tc>
        <w:tc>
          <w:tcPr>
            <w:tcW w:w="1425" w:type="dxa"/>
            <w:tcBorders>
              <w:top w:val="nil"/>
              <w:left w:val="nil"/>
              <w:bottom w:val="nil"/>
              <w:right w:val="nil"/>
            </w:tcBorders>
            <w:noWrap/>
            <w:vAlign w:val="center"/>
          </w:tcPr>
          <w:p w14:paraId="1CF6F3D1">
            <w:pPr>
              <w:widowControl/>
              <w:jc w:val="center"/>
              <w:textAlignment w:val="center"/>
              <w:rPr>
                <w:rFonts w:hint="eastAsia" w:eastAsia="宋体"/>
                <w:color w:val="000000"/>
                <w:kern w:val="0"/>
                <w:sz w:val="20"/>
              </w:rPr>
            </w:pPr>
            <w:r>
              <w:rPr>
                <w:rFonts w:hint="eastAsia" w:eastAsia="宋体"/>
                <w:color w:val="000000"/>
                <w:kern w:val="0"/>
                <w:sz w:val="20"/>
              </w:rPr>
              <w:t>成本指标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43D8490">
            <w:pPr>
              <w:widowControl/>
              <w:jc w:val="center"/>
              <w:textAlignment w:val="center"/>
              <w:rPr>
                <w:rFonts w:hint="eastAsia" w:eastAsia="宋体"/>
                <w:color w:val="000000"/>
                <w:kern w:val="0"/>
                <w:sz w:val="20"/>
              </w:rPr>
            </w:pPr>
            <w:r>
              <w:rPr>
                <w:rFonts w:hint="eastAsia" w:eastAsia="宋体"/>
                <w:color w:val="000000"/>
                <w:kern w:val="0"/>
                <w:sz w:val="20"/>
              </w:rPr>
              <w:t>严控支出成本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5B0BA73">
            <w:pPr>
              <w:widowControl/>
              <w:jc w:val="center"/>
              <w:textAlignment w:val="center"/>
              <w:rPr>
                <w:rFonts w:eastAsia="宋体"/>
                <w:color w:val="000000"/>
                <w:kern w:val="0"/>
                <w:sz w:val="20"/>
              </w:rPr>
            </w:pPr>
            <w:r>
              <w:rPr>
                <w:rFonts w:hint="eastAsia" w:eastAsia="宋体"/>
                <w:color w:val="000000"/>
                <w:kern w:val="0"/>
                <w:sz w:val="20"/>
              </w:rPr>
              <w:t>根据实际发生</w:t>
            </w:r>
          </w:p>
        </w:tc>
      </w:tr>
      <w:tr w14:paraId="3002F95C">
        <w:tblPrEx>
          <w:tblCellMar>
            <w:top w:w="0" w:type="dxa"/>
            <w:left w:w="108" w:type="dxa"/>
            <w:bottom w:w="0" w:type="dxa"/>
            <w:right w:w="108" w:type="dxa"/>
          </w:tblCellMar>
        </w:tblPrEx>
        <w:trPr>
          <w:trHeight w:val="35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2827F28">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6D0D9">
            <w:pPr>
              <w:widowControl/>
              <w:jc w:val="both"/>
              <w:textAlignment w:val="center"/>
              <w:rPr>
                <w:rFonts w:hint="eastAsia" w:eastAsia="宋体"/>
                <w:color w:val="000000"/>
                <w:kern w:val="0"/>
                <w:sz w:val="20"/>
              </w:rPr>
            </w:pPr>
            <w:r>
              <w:rPr>
                <w:rFonts w:hint="eastAsia" w:eastAsia="宋体"/>
                <w:color w:val="000000"/>
                <w:kern w:val="0"/>
                <w:sz w:val="20"/>
              </w:rPr>
              <w:t>效益指标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28CEC5">
            <w:pPr>
              <w:widowControl/>
              <w:jc w:val="both"/>
              <w:textAlignment w:val="center"/>
              <w:rPr>
                <w:rFonts w:hint="eastAsia" w:eastAsia="宋体"/>
                <w:color w:val="000000"/>
                <w:kern w:val="0"/>
                <w:sz w:val="20"/>
              </w:rPr>
            </w:pPr>
            <w:r>
              <w:rPr>
                <w:rFonts w:hint="eastAsia" w:eastAsia="宋体"/>
                <w:color w:val="000000"/>
                <w:kern w:val="0"/>
                <w:sz w:val="20"/>
              </w:rPr>
              <w:t>经济效益指标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D60C2FF">
            <w:pPr>
              <w:widowControl/>
              <w:jc w:val="center"/>
              <w:textAlignment w:val="center"/>
              <w:rPr>
                <w:rFonts w:hint="eastAsia" w:eastAsia="宋体"/>
                <w:color w:val="000000"/>
                <w:kern w:val="0"/>
                <w:sz w:val="20"/>
              </w:rPr>
            </w:pPr>
            <w:r>
              <w:rPr>
                <w:rFonts w:hint="eastAsia" w:eastAsia="宋体"/>
                <w:color w:val="000000"/>
                <w:kern w:val="0"/>
                <w:sz w:val="20"/>
              </w:rPr>
              <w:t>经济效益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2C66543">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0B53C830">
        <w:tblPrEx>
          <w:tblCellMar>
            <w:top w:w="0" w:type="dxa"/>
            <w:left w:w="108" w:type="dxa"/>
            <w:bottom w:w="0" w:type="dxa"/>
            <w:right w:w="108" w:type="dxa"/>
          </w:tblCellMar>
        </w:tblPrEx>
        <w:trPr>
          <w:trHeight w:val="47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E8851D4">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FC7C5">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3B5C0C">
            <w:pPr>
              <w:widowControl/>
              <w:jc w:val="both"/>
              <w:textAlignment w:val="center"/>
              <w:rPr>
                <w:rFonts w:hint="eastAsia" w:eastAsia="宋体"/>
                <w:color w:val="000000"/>
                <w:kern w:val="0"/>
                <w:sz w:val="20"/>
              </w:rPr>
            </w:pPr>
            <w:r>
              <w:rPr>
                <w:rFonts w:hint="eastAsia" w:eastAsia="宋体"/>
                <w:color w:val="000000"/>
                <w:kern w:val="0"/>
                <w:sz w:val="20"/>
              </w:rPr>
              <w:t>社会效益指标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A1F9E24">
            <w:pPr>
              <w:widowControl/>
              <w:jc w:val="center"/>
              <w:textAlignment w:val="center"/>
              <w:rPr>
                <w:rFonts w:hint="eastAsia" w:eastAsia="宋体"/>
                <w:color w:val="000000"/>
                <w:kern w:val="0"/>
                <w:sz w:val="20"/>
              </w:rPr>
            </w:pPr>
            <w:r>
              <w:rPr>
                <w:rFonts w:hint="eastAsia" w:eastAsia="宋体"/>
                <w:color w:val="000000"/>
                <w:kern w:val="0"/>
                <w:sz w:val="20"/>
              </w:rPr>
              <w:t>社会效益</w:t>
            </w:r>
          </w:p>
          <w:p w14:paraId="697C5587">
            <w:pPr>
              <w:widowControl/>
              <w:jc w:val="center"/>
              <w:textAlignment w:val="center"/>
              <w:rPr>
                <w:rFonts w:hint="eastAsia" w:eastAsia="宋体"/>
                <w:color w:val="000000"/>
                <w:kern w:val="0"/>
                <w:sz w:val="20"/>
              </w:rPr>
            </w:pP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03E5CD6">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577A1534">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DD69DA9">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70EE5">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59D9AA">
            <w:pPr>
              <w:widowControl/>
              <w:jc w:val="both"/>
              <w:textAlignment w:val="center"/>
              <w:rPr>
                <w:rFonts w:hint="eastAsia" w:eastAsia="宋体"/>
                <w:color w:val="000000"/>
                <w:kern w:val="0"/>
                <w:sz w:val="20"/>
              </w:rPr>
            </w:pPr>
            <w:r>
              <w:rPr>
                <w:rFonts w:hint="eastAsia" w:eastAsia="宋体"/>
                <w:color w:val="000000"/>
                <w:kern w:val="0"/>
                <w:sz w:val="20"/>
              </w:rPr>
              <w:t>生态效益指标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6FF8631">
            <w:pPr>
              <w:widowControl/>
              <w:jc w:val="center"/>
              <w:textAlignment w:val="center"/>
              <w:rPr>
                <w:rFonts w:hint="eastAsia" w:eastAsia="宋体"/>
                <w:color w:val="000000"/>
                <w:kern w:val="0"/>
                <w:sz w:val="20"/>
              </w:rPr>
            </w:pPr>
            <w:r>
              <w:rPr>
                <w:rFonts w:hint="eastAsia" w:eastAsia="宋体"/>
                <w:color w:val="000000"/>
                <w:kern w:val="0"/>
                <w:sz w:val="20"/>
              </w:rPr>
              <w:t>生态效益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A39E44E">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211D9F63">
        <w:tblPrEx>
          <w:tblCellMar>
            <w:top w:w="0" w:type="dxa"/>
            <w:left w:w="108" w:type="dxa"/>
            <w:bottom w:w="0" w:type="dxa"/>
            <w:right w:w="108" w:type="dxa"/>
          </w:tblCellMar>
        </w:tblPrEx>
        <w:trPr>
          <w:trHeight w:val="2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1231272">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BC03E">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C7FF4CF">
            <w:pPr>
              <w:widowControl/>
              <w:jc w:val="both"/>
              <w:textAlignment w:val="center"/>
              <w:rPr>
                <w:rFonts w:hint="eastAsia" w:eastAsia="宋体"/>
                <w:color w:val="000000"/>
                <w:kern w:val="0"/>
                <w:sz w:val="20"/>
              </w:rPr>
            </w:pPr>
            <w:r>
              <w:rPr>
                <w:rFonts w:hint="eastAsia" w:eastAsia="宋体"/>
                <w:color w:val="000000"/>
                <w:kern w:val="0"/>
                <w:sz w:val="20"/>
              </w:rPr>
              <w:t>可持续影响指标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7D6C7FB">
            <w:pPr>
              <w:widowControl/>
              <w:jc w:val="center"/>
              <w:textAlignment w:val="center"/>
              <w:rPr>
                <w:rFonts w:hint="eastAsia" w:eastAsia="宋体"/>
                <w:color w:val="000000"/>
                <w:kern w:val="0"/>
                <w:sz w:val="20"/>
              </w:rPr>
            </w:pPr>
            <w:r>
              <w:rPr>
                <w:rFonts w:hint="eastAsia" w:eastAsia="宋体"/>
                <w:color w:val="000000"/>
                <w:kern w:val="0"/>
                <w:sz w:val="20"/>
              </w:rPr>
              <w:t>可持续影响</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64AB47A0">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279D4202">
        <w:tblPrEx>
          <w:tblCellMar>
            <w:top w:w="0" w:type="dxa"/>
            <w:left w:w="108" w:type="dxa"/>
            <w:bottom w:w="0" w:type="dxa"/>
            <w:right w:w="108" w:type="dxa"/>
          </w:tblCellMar>
        </w:tblPrEx>
        <w:trPr>
          <w:trHeight w:val="4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81A63A3">
            <w:pPr>
              <w:widowControl/>
              <w:jc w:val="center"/>
              <w:textAlignment w:val="center"/>
              <w:rPr>
                <w:rFonts w:hint="eastAsia" w:eastAsia="宋体"/>
                <w:color w:val="000000"/>
                <w:kern w:val="0"/>
                <w:sz w:val="20"/>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94E394">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E1E025">
            <w:pPr>
              <w:widowControl/>
              <w:jc w:val="center"/>
              <w:textAlignment w:val="center"/>
              <w:rPr>
                <w:rFonts w:hint="eastAsia" w:eastAsia="宋体"/>
                <w:color w:val="000000"/>
                <w:kern w:val="0"/>
                <w:sz w:val="20"/>
              </w:rPr>
            </w:pPr>
            <w:r>
              <w:rPr>
                <w:rFonts w:hint="eastAsia" w:eastAsia="宋体"/>
                <w:color w:val="000000"/>
                <w:kern w:val="0"/>
                <w:sz w:val="20"/>
              </w:rPr>
              <w:t>服务对象</w:t>
            </w:r>
          </w:p>
          <w:p w14:paraId="1D24E91F">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587E847">
            <w:pPr>
              <w:widowControl/>
              <w:jc w:val="center"/>
              <w:textAlignment w:val="center"/>
              <w:rPr>
                <w:rFonts w:hint="eastAsia" w:eastAsia="宋体"/>
                <w:color w:val="000000"/>
                <w:kern w:val="0"/>
                <w:sz w:val="20"/>
              </w:rPr>
            </w:pPr>
            <w:r>
              <w:rPr>
                <w:rFonts w:hint="eastAsia" w:eastAsia="宋体"/>
                <w:color w:val="000000"/>
                <w:kern w:val="0"/>
                <w:sz w:val="20"/>
              </w:rPr>
              <w:t>服务对象满意度</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425D62B1">
            <w:pPr>
              <w:widowControl/>
              <w:jc w:val="center"/>
              <w:textAlignment w:val="center"/>
              <w:rPr>
                <w:rFonts w:eastAsia="宋体"/>
                <w:color w:val="000000"/>
                <w:kern w:val="0"/>
                <w:sz w:val="20"/>
              </w:rPr>
            </w:pPr>
            <w:r>
              <w:rPr>
                <w:rFonts w:eastAsia="宋体"/>
                <w:color w:val="000000"/>
                <w:kern w:val="0"/>
                <w:sz w:val="20"/>
              </w:rPr>
              <w:t>≧</w:t>
            </w:r>
            <w:r>
              <w:rPr>
                <w:rFonts w:hint="eastAsia" w:eastAsia="宋体"/>
                <w:color w:val="000000"/>
                <w:kern w:val="0"/>
                <w:sz w:val="20"/>
              </w:rPr>
              <w:t>90</w:t>
            </w:r>
            <w:r>
              <w:rPr>
                <w:rFonts w:eastAsia="宋体"/>
                <w:color w:val="000000"/>
                <w:kern w:val="0"/>
                <w:sz w:val="20"/>
              </w:rPr>
              <w:t>%</w:t>
            </w:r>
          </w:p>
        </w:tc>
      </w:tr>
    </w:tbl>
    <w:p w14:paraId="765D1BFD">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rPr>
        <w:t>1</w:t>
      </w:r>
      <w:r>
        <w:rPr>
          <w:rFonts w:hint="eastAsia" w:ascii="仿宋_GB2312" w:hAnsi="仿宋" w:eastAsia="仿宋_GB2312" w:cs="仿宋"/>
          <w:b/>
          <w:bCs/>
          <w:sz w:val="32"/>
          <w:szCs w:val="32"/>
          <w:shd w:val="clear" w:color="auto" w:fill="FFFFFF"/>
          <w:lang w:val="en-US" w:eastAsia="zh-CN"/>
        </w:rPr>
        <w:t>3</w:t>
      </w:r>
      <w:r>
        <w:rPr>
          <w:rFonts w:hint="eastAsia" w:ascii="仿宋_GB2312" w:hAnsi="仿宋" w:eastAsia="仿宋_GB2312" w:cs="仿宋"/>
          <w:b/>
          <w:bCs/>
          <w:sz w:val="32"/>
          <w:szCs w:val="32"/>
          <w:shd w:val="clear" w:color="auto" w:fill="FFFFFF"/>
        </w:rPr>
        <w:t>.</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疾控中心运转经费项目。</w:t>
      </w:r>
    </w:p>
    <w:p w14:paraId="0E07BE61">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val="en-US" w:eastAsia="zh-CN"/>
        </w:rPr>
        <w:t>:</w:t>
      </w:r>
      <w:r>
        <w:rPr>
          <w:rFonts w:hint="eastAsia" w:ascii="宋体" w:hAnsi="宋体" w:cs="仿宋"/>
          <w:szCs w:val="32"/>
        </w:rPr>
        <w:t>根据卫生部办公厅关于印发《慢性非传染性疾病综合防控示范区工作指导方案》卫办疾控发〔2010〕172号的通知，通过政府主导、全社会参与、多部门行动综合控制慢性病社会和个体风险，开展健康教育和健康促进、早诊早治、疾病规范化管理减少慢性病负担，总结示范区经验，推广有效管理模式，全面推动我国慢性病预防控制工作。</w:t>
      </w:r>
    </w:p>
    <w:p w14:paraId="2120BAAA">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val="en-US" w:eastAsia="zh-CN"/>
        </w:rPr>
        <w:t>:</w:t>
      </w:r>
      <w:r>
        <w:rPr>
          <w:rFonts w:hint="eastAsia" w:ascii="宋体" w:hAnsi="宋体" w:cs="仿宋"/>
          <w:szCs w:val="32"/>
        </w:rPr>
        <w:t>根据工作需要</w:t>
      </w:r>
    </w:p>
    <w:p w14:paraId="2CC76266">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val="en-US"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0F8F67DF">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val="en-US" w:eastAsia="zh-CN"/>
        </w:rPr>
        <w:t>:</w:t>
      </w:r>
      <w:r>
        <w:rPr>
          <w:rFonts w:hint="eastAsia" w:ascii="宋体" w:hAnsi="宋体" w:cs="仿宋"/>
          <w:szCs w:val="32"/>
        </w:rPr>
        <w:t>根据卫生部办公厅关于印发《慢性非传染性疾病综合防控示范区工作指导方案》卫办疾控发〔2010〕172号的通知，通过政府主导、全社会参与、多部门行动综合控制慢性病社会和个体风险，开展健康教育和健康促进、早诊早治、疾病规范化管理减少慢性病负担，总结示范区经验，推广有效管理模式，全面推动我国慢性病预防控制工作。</w:t>
      </w:r>
    </w:p>
    <w:p w14:paraId="596EBD0C">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w:t>
      </w:r>
      <w:r>
        <w:rPr>
          <w:rFonts w:hint="eastAsia" w:ascii="宋体" w:hAnsi="宋体" w:cs="仿宋"/>
          <w:szCs w:val="32"/>
          <w:lang w:val="en-US" w:eastAsia="zh-CN"/>
        </w:rPr>
        <w:t>0</w:t>
      </w:r>
      <w:r>
        <w:rPr>
          <w:rFonts w:hint="eastAsia" w:ascii="宋体" w:hAnsi="宋体" w:cs="仿宋"/>
          <w:szCs w:val="32"/>
        </w:rPr>
        <w:t>万元。</w:t>
      </w:r>
    </w:p>
    <w:p w14:paraId="49D0E9E3">
      <w:pPr>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（6）绩效目标和指标</w:t>
      </w:r>
      <w:r>
        <w:rPr>
          <w:rFonts w:hint="eastAsia" w:ascii="宋体" w:hAnsi="宋体" w:cs="仿宋"/>
          <w:szCs w:val="32"/>
          <w:lang w:eastAsia="zh-CN"/>
        </w:rPr>
        <w:t>：</w:t>
      </w:r>
    </w:p>
    <w:tbl>
      <w:tblPr>
        <w:tblStyle w:val="8"/>
        <w:tblW w:w="9580" w:type="dxa"/>
        <w:tblInd w:w="93" w:type="dxa"/>
        <w:tblLayout w:type="fixed"/>
        <w:tblCellMar>
          <w:top w:w="0" w:type="dxa"/>
          <w:left w:w="108" w:type="dxa"/>
          <w:bottom w:w="0" w:type="dxa"/>
          <w:right w:w="108" w:type="dxa"/>
        </w:tblCellMar>
      </w:tblPr>
      <w:tblGrid>
        <w:gridCol w:w="1016"/>
        <w:gridCol w:w="1065"/>
        <w:gridCol w:w="1425"/>
        <w:gridCol w:w="3113"/>
        <w:gridCol w:w="1471"/>
        <w:gridCol w:w="1490"/>
      </w:tblGrid>
      <w:tr w14:paraId="5EEDCA5C">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5406D26C">
            <w:pPr>
              <w:widowControl/>
              <w:jc w:val="center"/>
              <w:textAlignment w:val="center"/>
              <w:rPr>
                <w:rFonts w:hint="eastAsia" w:ascii="宋体" w:hAnsi="宋体" w:cs="宋体"/>
                <w:b/>
                <w:bCs/>
                <w:sz w:val="40"/>
                <w:szCs w:val="40"/>
              </w:rPr>
            </w:pPr>
            <w:r>
              <w:rPr>
                <w:rFonts w:hint="eastAsia" w:ascii="宋体" w:hAnsi="宋体" w:cs="宋体"/>
                <w:b/>
                <w:bCs/>
                <w:kern w:val="0"/>
                <w:sz w:val="32"/>
                <w:szCs w:val="32"/>
                <w:lang w:bidi="ar"/>
              </w:rPr>
              <w:t>项目支出绩效目标表</w:t>
            </w:r>
          </w:p>
        </w:tc>
      </w:tr>
      <w:tr w14:paraId="30EED307">
        <w:tblPrEx>
          <w:tblCellMar>
            <w:top w:w="0" w:type="dxa"/>
            <w:left w:w="108" w:type="dxa"/>
            <w:bottom w:w="0" w:type="dxa"/>
            <w:right w:w="108" w:type="dxa"/>
          </w:tblCellMar>
        </w:tblPrEx>
        <w:trPr>
          <w:trHeight w:val="400" w:hRule="atLeast"/>
        </w:trPr>
        <w:tc>
          <w:tcPr>
            <w:tcW w:w="9580" w:type="dxa"/>
            <w:gridSpan w:val="6"/>
            <w:tcBorders>
              <w:top w:val="nil"/>
              <w:left w:val="nil"/>
              <w:bottom w:val="nil"/>
              <w:right w:val="nil"/>
            </w:tcBorders>
            <w:noWrap w:val="0"/>
            <w:vAlign w:val="top"/>
          </w:tcPr>
          <w:p w14:paraId="405B027A">
            <w:pPr>
              <w:widowControl/>
              <w:jc w:val="center"/>
              <w:textAlignment w:val="top"/>
              <w:rPr>
                <w:rFonts w:hint="eastAsia" w:ascii="宋体" w:hAnsi="宋体" w:cs="宋体"/>
                <w:sz w:val="24"/>
              </w:rPr>
            </w:pPr>
            <w:r>
              <w:rPr>
                <w:rFonts w:hint="eastAsia" w:ascii="宋体" w:hAnsi="宋体" w:cs="宋体"/>
                <w:kern w:val="0"/>
                <w:sz w:val="24"/>
                <w:lang w:bidi="ar"/>
              </w:rPr>
              <w:t>（  202</w:t>
            </w:r>
            <w:r>
              <w:rPr>
                <w:rFonts w:hint="eastAsia" w:ascii="宋体" w:hAnsi="宋体" w:cs="宋体"/>
                <w:kern w:val="0"/>
                <w:sz w:val="24"/>
                <w:lang w:val="en-US" w:eastAsia="zh-CN" w:bidi="ar"/>
              </w:rPr>
              <w:t>5</w:t>
            </w:r>
            <w:r>
              <w:rPr>
                <w:rFonts w:hint="eastAsia" w:ascii="宋体" w:hAnsi="宋体" w:cs="宋体"/>
                <w:kern w:val="0"/>
                <w:sz w:val="24"/>
                <w:lang w:bidi="ar"/>
              </w:rPr>
              <w:t xml:space="preserve"> 年度）</w:t>
            </w:r>
          </w:p>
        </w:tc>
      </w:tr>
      <w:tr w14:paraId="1AE07B20">
        <w:tblPrEx>
          <w:tblCellMar>
            <w:top w:w="0" w:type="dxa"/>
            <w:left w:w="108" w:type="dxa"/>
            <w:bottom w:w="0" w:type="dxa"/>
            <w:right w:w="108" w:type="dxa"/>
          </w:tblCellMar>
        </w:tblPrEx>
        <w:trPr>
          <w:trHeight w:val="90"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1145679D">
            <w:pPr>
              <w:widowControl/>
              <w:jc w:val="center"/>
              <w:textAlignment w:val="center"/>
              <w:rPr>
                <w:rFonts w:hint="eastAsia" w:eastAsia="宋体"/>
                <w:color w:val="000000"/>
                <w:kern w:val="0"/>
                <w:sz w:val="20"/>
              </w:rPr>
            </w:pPr>
            <w:r>
              <w:rPr>
                <w:rFonts w:hint="eastAsia" w:eastAsia="宋体"/>
                <w:color w:val="000000"/>
                <w:kern w:val="0"/>
                <w:sz w:val="20"/>
              </w:rPr>
              <w:t>项目名称</w:t>
            </w:r>
          </w:p>
        </w:tc>
        <w:tc>
          <w:tcPr>
            <w:tcW w:w="6074" w:type="dxa"/>
            <w:gridSpan w:val="3"/>
            <w:tcBorders>
              <w:top w:val="single" w:color="000000" w:sz="4" w:space="0"/>
              <w:left w:val="single" w:color="000000" w:sz="4" w:space="0"/>
              <w:bottom w:val="single" w:color="000000" w:sz="4" w:space="0"/>
              <w:right w:val="single" w:color="000000" w:sz="4" w:space="0"/>
            </w:tcBorders>
            <w:noWrap/>
            <w:vAlign w:val="center"/>
          </w:tcPr>
          <w:p w14:paraId="7DBA0AFF">
            <w:pPr>
              <w:widowControl/>
              <w:jc w:val="center"/>
              <w:textAlignment w:val="center"/>
              <w:rPr>
                <w:rFonts w:hint="eastAsia" w:eastAsia="宋体"/>
                <w:color w:val="000000"/>
                <w:kern w:val="0"/>
                <w:sz w:val="20"/>
              </w:rPr>
            </w:pPr>
            <w:r>
              <w:rPr>
                <w:rFonts w:hint="eastAsia" w:eastAsia="宋体"/>
                <w:color w:val="000000"/>
                <w:kern w:val="0"/>
                <w:sz w:val="20"/>
              </w:rPr>
              <w:t>烈山区慢性病示范区建设</w:t>
            </w:r>
          </w:p>
        </w:tc>
      </w:tr>
      <w:tr w14:paraId="19A31F3E">
        <w:tblPrEx>
          <w:tblCellMar>
            <w:top w:w="0" w:type="dxa"/>
            <w:left w:w="108" w:type="dxa"/>
            <w:bottom w:w="0" w:type="dxa"/>
            <w:right w:w="108" w:type="dxa"/>
          </w:tblCellMar>
        </w:tblPrEx>
        <w:trPr>
          <w:trHeight w:val="71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6961C2E9">
            <w:pPr>
              <w:widowControl/>
              <w:jc w:val="center"/>
              <w:textAlignment w:val="center"/>
              <w:rPr>
                <w:rFonts w:hint="eastAsia" w:eastAsia="宋体"/>
                <w:color w:val="000000"/>
                <w:kern w:val="0"/>
                <w:sz w:val="20"/>
              </w:rPr>
            </w:pPr>
            <w:r>
              <w:rPr>
                <w:rFonts w:hint="eastAsia" w:eastAsia="宋体"/>
                <w:color w:val="000000"/>
                <w:kern w:val="0"/>
                <w:sz w:val="20"/>
              </w:rPr>
              <w:t>主管部门及代码</w:t>
            </w:r>
          </w:p>
        </w:tc>
        <w:tc>
          <w:tcPr>
            <w:tcW w:w="3113" w:type="dxa"/>
            <w:tcBorders>
              <w:top w:val="single" w:color="000000" w:sz="4" w:space="0"/>
              <w:left w:val="single" w:color="000000" w:sz="4" w:space="0"/>
              <w:bottom w:val="single" w:color="000000" w:sz="4" w:space="0"/>
              <w:right w:val="single" w:color="000000" w:sz="4" w:space="0"/>
            </w:tcBorders>
            <w:noWrap/>
            <w:vAlign w:val="center"/>
          </w:tcPr>
          <w:p w14:paraId="5EE09DB5">
            <w:pPr>
              <w:widowControl/>
              <w:jc w:val="center"/>
              <w:textAlignment w:val="center"/>
              <w:rPr>
                <w:rFonts w:hint="eastAsia" w:eastAsia="宋体"/>
                <w:color w:val="000000"/>
                <w:kern w:val="0"/>
                <w:sz w:val="20"/>
              </w:rPr>
            </w:pPr>
            <w:r>
              <w:rPr>
                <w:rFonts w:hint="eastAsia" w:eastAsia="宋体"/>
                <w:color w:val="000000"/>
                <w:kern w:val="0"/>
                <w:sz w:val="20"/>
              </w:rPr>
              <w:t>烈山区卫健委</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D9F9E6B">
            <w:pPr>
              <w:widowControl/>
              <w:jc w:val="center"/>
              <w:textAlignment w:val="center"/>
              <w:rPr>
                <w:rFonts w:hint="eastAsia" w:eastAsia="宋体"/>
                <w:color w:val="000000"/>
                <w:kern w:val="0"/>
                <w:sz w:val="20"/>
              </w:rPr>
            </w:pPr>
            <w:r>
              <w:rPr>
                <w:rFonts w:hint="eastAsia" w:eastAsia="宋体"/>
                <w:color w:val="000000"/>
                <w:kern w:val="0"/>
                <w:sz w:val="20"/>
              </w:rPr>
              <w:t>实施单位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BE5F948">
            <w:pPr>
              <w:widowControl/>
              <w:jc w:val="center"/>
              <w:textAlignment w:val="center"/>
              <w:rPr>
                <w:rFonts w:hint="eastAsia" w:eastAsia="宋体"/>
                <w:color w:val="000000"/>
                <w:kern w:val="0"/>
                <w:sz w:val="20"/>
              </w:rPr>
            </w:pPr>
            <w:r>
              <w:rPr>
                <w:rFonts w:hint="eastAsia" w:eastAsia="宋体"/>
                <w:color w:val="000000"/>
                <w:kern w:val="0"/>
                <w:sz w:val="20"/>
              </w:rPr>
              <w:t>烈山区疾病预防控制中心</w:t>
            </w:r>
          </w:p>
        </w:tc>
      </w:tr>
      <w:tr w14:paraId="6C9EE8E0">
        <w:tblPrEx>
          <w:tblCellMar>
            <w:top w:w="0" w:type="dxa"/>
            <w:left w:w="108" w:type="dxa"/>
            <w:bottom w:w="0" w:type="dxa"/>
            <w:right w:w="108" w:type="dxa"/>
          </w:tblCellMar>
        </w:tblPrEx>
        <w:trPr>
          <w:trHeight w:val="54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3C24A034">
            <w:pPr>
              <w:widowControl/>
              <w:jc w:val="center"/>
              <w:textAlignment w:val="center"/>
              <w:rPr>
                <w:rFonts w:hint="eastAsia" w:eastAsia="宋体"/>
                <w:color w:val="000000"/>
                <w:kern w:val="0"/>
                <w:sz w:val="20"/>
              </w:rPr>
            </w:pPr>
            <w:r>
              <w:rPr>
                <w:rFonts w:hint="eastAsia" w:eastAsia="宋体"/>
                <w:color w:val="000000"/>
                <w:kern w:val="0"/>
                <w:sz w:val="20"/>
              </w:rPr>
              <w:t>项目来源</w:t>
            </w:r>
          </w:p>
        </w:tc>
        <w:tc>
          <w:tcPr>
            <w:tcW w:w="3113" w:type="dxa"/>
            <w:tcBorders>
              <w:top w:val="single" w:color="000000" w:sz="4" w:space="0"/>
              <w:left w:val="single" w:color="000000" w:sz="4" w:space="0"/>
              <w:bottom w:val="single" w:color="000000" w:sz="4" w:space="0"/>
              <w:right w:val="single" w:color="000000" w:sz="4" w:space="0"/>
            </w:tcBorders>
            <w:noWrap/>
            <w:vAlign w:val="center"/>
          </w:tcPr>
          <w:p w14:paraId="1CDE7E33">
            <w:pPr>
              <w:widowControl/>
              <w:jc w:val="center"/>
              <w:textAlignment w:val="center"/>
              <w:rPr>
                <w:rFonts w:hint="eastAsia" w:eastAsia="宋体"/>
                <w:color w:val="000000"/>
                <w:kern w:val="0"/>
                <w:sz w:val="20"/>
              </w:rPr>
            </w:pPr>
            <w:r>
              <w:rPr>
                <w:rFonts w:hint="eastAsia" w:eastAsia="宋体"/>
                <w:color w:val="000000"/>
                <w:kern w:val="0"/>
                <w:sz w:val="20"/>
              </w:rPr>
              <w:t>区级</w:t>
            </w:r>
          </w:p>
        </w:tc>
        <w:tc>
          <w:tcPr>
            <w:tcW w:w="1471" w:type="dxa"/>
            <w:tcBorders>
              <w:top w:val="single" w:color="000000" w:sz="4" w:space="0"/>
              <w:left w:val="single" w:color="000000" w:sz="4" w:space="0"/>
              <w:bottom w:val="nil"/>
              <w:right w:val="single" w:color="000000" w:sz="4" w:space="0"/>
            </w:tcBorders>
            <w:noWrap w:val="0"/>
            <w:vAlign w:val="center"/>
          </w:tcPr>
          <w:p w14:paraId="3846E17B">
            <w:pPr>
              <w:widowControl/>
              <w:jc w:val="center"/>
              <w:textAlignment w:val="center"/>
              <w:rPr>
                <w:rFonts w:hint="eastAsia" w:eastAsia="宋体"/>
                <w:color w:val="000000"/>
                <w:kern w:val="0"/>
                <w:sz w:val="20"/>
              </w:rPr>
            </w:pPr>
            <w:r>
              <w:rPr>
                <w:rFonts w:hint="eastAsia" w:eastAsia="宋体"/>
                <w:color w:val="000000"/>
                <w:kern w:val="0"/>
                <w:sz w:val="20"/>
              </w:rPr>
              <w:t>项目期</w:t>
            </w:r>
          </w:p>
        </w:tc>
        <w:tc>
          <w:tcPr>
            <w:tcW w:w="1490" w:type="dxa"/>
            <w:tcBorders>
              <w:top w:val="single" w:color="000000" w:sz="4" w:space="0"/>
              <w:left w:val="single" w:color="000000" w:sz="4" w:space="0"/>
              <w:bottom w:val="nil"/>
              <w:right w:val="single" w:color="000000" w:sz="4" w:space="0"/>
            </w:tcBorders>
            <w:noWrap w:val="0"/>
            <w:vAlign w:val="center"/>
          </w:tcPr>
          <w:p w14:paraId="7D786553">
            <w:pPr>
              <w:widowControl/>
              <w:jc w:val="center"/>
              <w:textAlignment w:val="center"/>
              <w:rPr>
                <w:rFonts w:hint="eastAsia" w:eastAsia="宋体"/>
                <w:color w:val="000000"/>
                <w:kern w:val="0"/>
                <w:sz w:val="20"/>
              </w:rPr>
            </w:pPr>
            <w:r>
              <w:rPr>
                <w:rFonts w:hint="eastAsia" w:eastAsia="宋体"/>
                <w:color w:val="000000"/>
                <w:kern w:val="0"/>
                <w:sz w:val="20"/>
              </w:rPr>
              <w:t>202</w:t>
            </w:r>
            <w:r>
              <w:rPr>
                <w:rFonts w:hint="eastAsia" w:eastAsia="宋体"/>
                <w:color w:val="000000"/>
                <w:kern w:val="0"/>
                <w:sz w:val="20"/>
                <w:lang w:val="en-US" w:eastAsia="zh-CN"/>
              </w:rPr>
              <w:t>5</w:t>
            </w:r>
            <w:r>
              <w:rPr>
                <w:rFonts w:hint="eastAsia" w:eastAsia="宋体"/>
                <w:color w:val="000000"/>
                <w:kern w:val="0"/>
                <w:sz w:val="20"/>
              </w:rPr>
              <w:t>年</w:t>
            </w:r>
          </w:p>
        </w:tc>
      </w:tr>
      <w:tr w14:paraId="69FB5A59">
        <w:tblPrEx>
          <w:tblCellMar>
            <w:top w:w="0" w:type="dxa"/>
            <w:left w:w="108" w:type="dxa"/>
            <w:bottom w:w="0" w:type="dxa"/>
            <w:right w:w="108" w:type="dxa"/>
          </w:tblCellMar>
        </w:tblPrEx>
        <w:trPr>
          <w:trHeight w:val="329" w:hRule="atLeast"/>
        </w:trPr>
        <w:tc>
          <w:tcPr>
            <w:tcW w:w="35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0F60EA">
            <w:pPr>
              <w:widowControl/>
              <w:jc w:val="center"/>
              <w:textAlignment w:val="center"/>
              <w:rPr>
                <w:rFonts w:hint="eastAsia" w:eastAsia="宋体"/>
                <w:color w:val="000000"/>
                <w:kern w:val="0"/>
                <w:sz w:val="20"/>
              </w:rPr>
            </w:pPr>
            <w:r>
              <w:rPr>
                <w:rFonts w:hint="eastAsia" w:eastAsia="宋体"/>
                <w:color w:val="000000"/>
                <w:kern w:val="0"/>
                <w:sz w:val="20"/>
              </w:rPr>
              <w:t>项目资金（万元）</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35DFE1B6">
            <w:pPr>
              <w:widowControl/>
              <w:jc w:val="center"/>
              <w:textAlignment w:val="center"/>
              <w:rPr>
                <w:rFonts w:hint="eastAsia" w:eastAsia="宋体"/>
                <w:color w:val="000000"/>
                <w:kern w:val="0"/>
                <w:sz w:val="20"/>
              </w:rPr>
            </w:pPr>
            <w:r>
              <w:rPr>
                <w:rFonts w:hint="eastAsia" w:eastAsia="宋体"/>
                <w:color w:val="000000"/>
                <w:kern w:val="0"/>
                <w:sz w:val="20"/>
              </w:rPr>
              <w:t>年度资金总额</w:t>
            </w:r>
          </w:p>
        </w:tc>
        <w:tc>
          <w:tcPr>
            <w:tcW w:w="2961" w:type="dxa"/>
            <w:gridSpan w:val="2"/>
            <w:tcBorders>
              <w:top w:val="single" w:color="000000" w:sz="4" w:space="0"/>
              <w:left w:val="single" w:color="000000" w:sz="4" w:space="0"/>
              <w:bottom w:val="single" w:color="000000" w:sz="4" w:space="0"/>
              <w:right w:val="single" w:color="000000" w:sz="4" w:space="0"/>
            </w:tcBorders>
            <w:noWrap/>
            <w:vAlign w:val="center"/>
          </w:tcPr>
          <w:p w14:paraId="2C79C19B">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w:t>
            </w:r>
          </w:p>
        </w:tc>
      </w:tr>
      <w:tr w14:paraId="0B44F3A6">
        <w:tblPrEx>
          <w:tblCellMar>
            <w:top w:w="0" w:type="dxa"/>
            <w:left w:w="108" w:type="dxa"/>
            <w:bottom w:w="0" w:type="dxa"/>
            <w:right w:w="108" w:type="dxa"/>
          </w:tblCellMar>
        </w:tblPrEx>
        <w:trPr>
          <w:trHeight w:val="445" w:hRule="atLeast"/>
        </w:trPr>
        <w:tc>
          <w:tcPr>
            <w:tcW w:w="35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BF6B00">
            <w:pPr>
              <w:widowControl/>
              <w:jc w:val="center"/>
              <w:textAlignment w:val="center"/>
              <w:rPr>
                <w:rFonts w:hint="eastAsia" w:eastAsia="宋体"/>
                <w:color w:val="000000"/>
                <w:kern w:val="0"/>
                <w:sz w:val="20"/>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0A92C65A">
            <w:pPr>
              <w:widowControl/>
              <w:jc w:val="center"/>
              <w:textAlignment w:val="center"/>
              <w:rPr>
                <w:rFonts w:hint="eastAsia" w:eastAsia="宋体"/>
                <w:color w:val="000000"/>
                <w:kern w:val="0"/>
                <w:sz w:val="20"/>
              </w:rPr>
            </w:pPr>
            <w:r>
              <w:rPr>
                <w:rFonts w:hint="eastAsia" w:eastAsia="宋体"/>
                <w:color w:val="000000"/>
                <w:kern w:val="0"/>
                <w:sz w:val="20"/>
              </w:rPr>
              <w:t>其中：本年财政拨款</w:t>
            </w:r>
          </w:p>
        </w:tc>
        <w:tc>
          <w:tcPr>
            <w:tcW w:w="2961" w:type="dxa"/>
            <w:gridSpan w:val="2"/>
            <w:tcBorders>
              <w:top w:val="single" w:color="000000" w:sz="4" w:space="0"/>
              <w:left w:val="single" w:color="000000" w:sz="4" w:space="0"/>
              <w:bottom w:val="single" w:color="000000" w:sz="4" w:space="0"/>
              <w:right w:val="single" w:color="000000" w:sz="4" w:space="0"/>
            </w:tcBorders>
            <w:noWrap/>
            <w:vAlign w:val="center"/>
          </w:tcPr>
          <w:p w14:paraId="2B0B5E81">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w:t>
            </w:r>
          </w:p>
        </w:tc>
      </w:tr>
      <w:tr w14:paraId="27560028">
        <w:tblPrEx>
          <w:tblCellMar>
            <w:top w:w="0" w:type="dxa"/>
            <w:left w:w="108" w:type="dxa"/>
            <w:bottom w:w="0" w:type="dxa"/>
            <w:right w:w="108" w:type="dxa"/>
          </w:tblCellMar>
        </w:tblPrEx>
        <w:trPr>
          <w:trHeight w:val="1023" w:hRule="atLeast"/>
        </w:trPr>
        <w:tc>
          <w:tcPr>
            <w:tcW w:w="1016" w:type="dxa"/>
            <w:tcBorders>
              <w:top w:val="single" w:color="000000" w:sz="4" w:space="0"/>
              <w:left w:val="single" w:color="000000" w:sz="4" w:space="0"/>
              <w:bottom w:val="single" w:color="000000" w:sz="4" w:space="0"/>
              <w:right w:val="single" w:color="000000" w:sz="4" w:space="0"/>
            </w:tcBorders>
            <w:noWrap/>
            <w:vAlign w:val="center"/>
          </w:tcPr>
          <w:p w14:paraId="2DC647DA">
            <w:pPr>
              <w:widowControl/>
              <w:jc w:val="center"/>
              <w:textAlignment w:val="center"/>
              <w:rPr>
                <w:rFonts w:hint="eastAsia" w:eastAsia="宋体"/>
                <w:color w:val="000000"/>
                <w:kern w:val="0"/>
                <w:sz w:val="20"/>
              </w:rPr>
            </w:pPr>
            <w:r>
              <w:rPr>
                <w:rFonts w:hint="eastAsia" w:eastAsia="宋体"/>
                <w:color w:val="000000"/>
                <w:kern w:val="0"/>
                <w:sz w:val="20"/>
              </w:rPr>
              <w:t>年度目标</w:t>
            </w:r>
          </w:p>
        </w:tc>
        <w:tc>
          <w:tcPr>
            <w:tcW w:w="8564" w:type="dxa"/>
            <w:gridSpan w:val="5"/>
            <w:tcBorders>
              <w:top w:val="single" w:color="000000" w:sz="4" w:space="0"/>
              <w:left w:val="single" w:color="000000" w:sz="4" w:space="0"/>
              <w:bottom w:val="single" w:color="000000" w:sz="4" w:space="0"/>
              <w:right w:val="single" w:color="000000" w:sz="4" w:space="0"/>
            </w:tcBorders>
            <w:noWrap w:val="0"/>
            <w:vAlign w:val="center"/>
          </w:tcPr>
          <w:p w14:paraId="6AC7C194">
            <w:pPr>
              <w:widowControl/>
              <w:jc w:val="left"/>
              <w:textAlignment w:val="center"/>
              <w:rPr>
                <w:rFonts w:hint="eastAsia" w:eastAsia="宋体"/>
                <w:color w:val="000000"/>
                <w:kern w:val="0"/>
                <w:sz w:val="20"/>
              </w:rPr>
            </w:pPr>
            <w:r>
              <w:rPr>
                <w:rFonts w:hint="eastAsia" w:ascii="宋体" w:hAnsi="宋体" w:cs="仿宋"/>
                <w:szCs w:val="32"/>
              </w:rPr>
              <w:t>根据卫生部办公厅关于印发《慢性非传染性疾病综合防控示范区工作指导方案》卫办疾控发〔2010〕172号的通知，通过政府主导、全社会参与、多部门行动综合控制慢性病社会和个体风险，开展健康教育和健康促进、早诊早治、疾病规范化管理减少慢性病负担，总结示范区经验，推广有效管理模式，全面推动我国慢性病预防控制工作。</w:t>
            </w:r>
          </w:p>
        </w:tc>
      </w:tr>
      <w:tr w14:paraId="53FAB4D0">
        <w:tblPrEx>
          <w:tblCellMar>
            <w:top w:w="0" w:type="dxa"/>
            <w:left w:w="108" w:type="dxa"/>
            <w:bottom w:w="0" w:type="dxa"/>
            <w:right w:w="108" w:type="dxa"/>
          </w:tblCellMar>
        </w:tblPrEx>
        <w:trPr>
          <w:trHeight w:val="624" w:hRule="atLeast"/>
        </w:trPr>
        <w:tc>
          <w:tcPr>
            <w:tcW w:w="1016"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1F698F67">
            <w:pPr>
              <w:widowControl/>
              <w:jc w:val="both"/>
              <w:textAlignment w:val="center"/>
              <w:rPr>
                <w:rFonts w:hint="eastAsia" w:eastAsia="宋体"/>
                <w:color w:val="000000"/>
                <w:kern w:val="0"/>
                <w:sz w:val="20"/>
                <w:lang w:eastAsia="zh-CN"/>
              </w:rPr>
            </w:pPr>
            <w:r>
              <w:rPr>
                <w:rFonts w:hint="eastAsia" w:eastAsia="宋体"/>
                <w:color w:val="000000"/>
                <w:kern w:val="0"/>
                <w:sz w:val="20"/>
                <w:lang w:eastAsia="zh-CN"/>
              </w:rPr>
              <w:t>绩效指标</w:t>
            </w:r>
          </w:p>
        </w:tc>
        <w:tc>
          <w:tcPr>
            <w:tcW w:w="1065" w:type="dxa"/>
            <w:vMerge w:val="restart"/>
            <w:tcBorders>
              <w:top w:val="nil"/>
              <w:left w:val="single" w:color="000000" w:sz="4" w:space="0"/>
              <w:bottom w:val="single" w:color="000000" w:sz="4" w:space="0"/>
              <w:right w:val="single" w:color="000000" w:sz="4" w:space="0"/>
            </w:tcBorders>
            <w:noWrap w:val="0"/>
            <w:vAlign w:val="center"/>
          </w:tcPr>
          <w:p w14:paraId="23CC8E66">
            <w:pPr>
              <w:widowControl/>
              <w:jc w:val="center"/>
              <w:textAlignment w:val="center"/>
              <w:rPr>
                <w:rFonts w:hint="eastAsia" w:eastAsia="宋体"/>
                <w:color w:val="000000"/>
                <w:kern w:val="0"/>
                <w:sz w:val="20"/>
              </w:rPr>
            </w:pPr>
            <w:r>
              <w:rPr>
                <w:rFonts w:hint="eastAsia" w:eastAsia="宋体"/>
                <w:color w:val="000000"/>
                <w:kern w:val="0"/>
                <w:sz w:val="20"/>
              </w:rPr>
              <w:t>一级指标</w:t>
            </w:r>
          </w:p>
        </w:tc>
        <w:tc>
          <w:tcPr>
            <w:tcW w:w="1425" w:type="dxa"/>
            <w:vMerge w:val="restart"/>
            <w:tcBorders>
              <w:top w:val="nil"/>
              <w:left w:val="single" w:color="000000" w:sz="4" w:space="0"/>
              <w:bottom w:val="single" w:color="000000" w:sz="4" w:space="0"/>
              <w:right w:val="single" w:color="000000" w:sz="4" w:space="0"/>
            </w:tcBorders>
            <w:noWrap w:val="0"/>
            <w:vAlign w:val="center"/>
          </w:tcPr>
          <w:p w14:paraId="54DAB0A7">
            <w:pPr>
              <w:widowControl/>
              <w:jc w:val="center"/>
              <w:textAlignment w:val="center"/>
              <w:rPr>
                <w:rFonts w:hint="eastAsia" w:eastAsia="宋体"/>
                <w:color w:val="000000"/>
                <w:kern w:val="0"/>
                <w:sz w:val="20"/>
              </w:rPr>
            </w:pPr>
            <w:r>
              <w:rPr>
                <w:rFonts w:hint="eastAsia" w:eastAsia="宋体"/>
                <w:color w:val="000000"/>
                <w:kern w:val="0"/>
                <w:sz w:val="20"/>
              </w:rPr>
              <w:t>二级指标</w:t>
            </w:r>
          </w:p>
        </w:tc>
        <w:tc>
          <w:tcPr>
            <w:tcW w:w="3113" w:type="dxa"/>
            <w:vMerge w:val="restart"/>
            <w:tcBorders>
              <w:top w:val="nil"/>
              <w:left w:val="single" w:color="000000" w:sz="4" w:space="0"/>
              <w:bottom w:val="single" w:color="000000" w:sz="4" w:space="0"/>
              <w:right w:val="single" w:color="000000" w:sz="4" w:space="0"/>
            </w:tcBorders>
            <w:noWrap w:val="0"/>
            <w:vAlign w:val="center"/>
          </w:tcPr>
          <w:p w14:paraId="4635E1A1">
            <w:pPr>
              <w:widowControl/>
              <w:jc w:val="center"/>
              <w:textAlignment w:val="center"/>
              <w:rPr>
                <w:rFonts w:hint="eastAsia" w:eastAsia="宋体"/>
                <w:color w:val="000000"/>
                <w:kern w:val="0"/>
                <w:sz w:val="20"/>
              </w:rPr>
            </w:pPr>
            <w:r>
              <w:rPr>
                <w:rFonts w:hint="eastAsia" w:eastAsia="宋体"/>
                <w:color w:val="000000"/>
                <w:kern w:val="0"/>
                <w:sz w:val="20"/>
              </w:rPr>
              <w:t>三级指标</w:t>
            </w:r>
          </w:p>
        </w:tc>
        <w:tc>
          <w:tcPr>
            <w:tcW w:w="2961" w:type="dxa"/>
            <w:gridSpan w:val="2"/>
            <w:vMerge w:val="restart"/>
            <w:tcBorders>
              <w:top w:val="nil"/>
              <w:left w:val="single" w:color="000000" w:sz="4" w:space="0"/>
              <w:bottom w:val="single" w:color="000000" w:sz="4" w:space="0"/>
              <w:right w:val="single" w:color="000000" w:sz="4" w:space="0"/>
            </w:tcBorders>
            <w:noWrap w:val="0"/>
            <w:vAlign w:val="center"/>
          </w:tcPr>
          <w:p w14:paraId="4E3C5980">
            <w:pPr>
              <w:widowControl/>
              <w:ind w:firstLine="600" w:firstLineChars="300"/>
              <w:jc w:val="both"/>
              <w:textAlignment w:val="center"/>
              <w:rPr>
                <w:rFonts w:hint="eastAsia" w:eastAsia="宋体"/>
                <w:color w:val="000000"/>
                <w:kern w:val="0"/>
                <w:sz w:val="20"/>
              </w:rPr>
            </w:pPr>
            <w:r>
              <w:rPr>
                <w:rFonts w:hint="eastAsia" w:eastAsia="宋体"/>
                <w:color w:val="000000"/>
                <w:kern w:val="0"/>
                <w:sz w:val="20"/>
              </w:rPr>
              <w:t>指标值</w:t>
            </w:r>
          </w:p>
        </w:tc>
      </w:tr>
      <w:tr w14:paraId="6DB10398">
        <w:tblPrEx>
          <w:tblCellMar>
            <w:top w:w="0" w:type="dxa"/>
            <w:left w:w="108" w:type="dxa"/>
            <w:bottom w:w="0" w:type="dxa"/>
            <w:right w:w="108" w:type="dxa"/>
          </w:tblCellMar>
        </w:tblPrEx>
        <w:trPr>
          <w:trHeight w:val="312"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8DA3558">
            <w:pPr>
              <w:widowControl/>
              <w:jc w:val="center"/>
              <w:textAlignment w:val="center"/>
              <w:rPr>
                <w:rFonts w:hint="eastAsia" w:eastAsia="宋体"/>
                <w:color w:val="000000"/>
                <w:kern w:val="0"/>
                <w:sz w:val="20"/>
              </w:rPr>
            </w:pPr>
          </w:p>
        </w:tc>
        <w:tc>
          <w:tcPr>
            <w:tcW w:w="1065" w:type="dxa"/>
            <w:vMerge w:val="continue"/>
            <w:tcBorders>
              <w:top w:val="nil"/>
              <w:left w:val="single" w:color="000000" w:sz="4" w:space="0"/>
              <w:bottom w:val="single" w:color="000000" w:sz="4" w:space="0"/>
              <w:right w:val="single" w:color="000000" w:sz="4" w:space="0"/>
            </w:tcBorders>
            <w:noWrap w:val="0"/>
            <w:vAlign w:val="center"/>
          </w:tcPr>
          <w:p w14:paraId="72931C37">
            <w:pPr>
              <w:widowControl/>
              <w:jc w:val="center"/>
              <w:textAlignment w:val="center"/>
              <w:rPr>
                <w:rFonts w:hint="eastAsia" w:eastAsia="宋体"/>
                <w:color w:val="000000"/>
                <w:kern w:val="0"/>
                <w:sz w:val="20"/>
              </w:rPr>
            </w:pPr>
          </w:p>
        </w:tc>
        <w:tc>
          <w:tcPr>
            <w:tcW w:w="1425" w:type="dxa"/>
            <w:vMerge w:val="continue"/>
            <w:tcBorders>
              <w:top w:val="nil"/>
              <w:left w:val="single" w:color="000000" w:sz="4" w:space="0"/>
              <w:bottom w:val="single" w:color="000000" w:sz="4" w:space="0"/>
              <w:right w:val="single" w:color="000000" w:sz="4" w:space="0"/>
            </w:tcBorders>
            <w:noWrap w:val="0"/>
            <w:vAlign w:val="center"/>
          </w:tcPr>
          <w:p w14:paraId="4C7AC90B">
            <w:pPr>
              <w:widowControl/>
              <w:jc w:val="center"/>
              <w:textAlignment w:val="center"/>
              <w:rPr>
                <w:rFonts w:hint="eastAsia" w:eastAsia="宋体"/>
                <w:color w:val="000000"/>
                <w:kern w:val="0"/>
                <w:sz w:val="20"/>
              </w:rPr>
            </w:pPr>
          </w:p>
        </w:tc>
        <w:tc>
          <w:tcPr>
            <w:tcW w:w="3113" w:type="dxa"/>
            <w:vMerge w:val="continue"/>
            <w:tcBorders>
              <w:top w:val="nil"/>
              <w:left w:val="single" w:color="000000" w:sz="4" w:space="0"/>
              <w:bottom w:val="single" w:color="000000" w:sz="4" w:space="0"/>
              <w:right w:val="single" w:color="000000" w:sz="4" w:space="0"/>
            </w:tcBorders>
            <w:noWrap w:val="0"/>
            <w:vAlign w:val="center"/>
          </w:tcPr>
          <w:p w14:paraId="2E8AD1A0">
            <w:pPr>
              <w:widowControl/>
              <w:jc w:val="center"/>
              <w:textAlignment w:val="center"/>
              <w:rPr>
                <w:rFonts w:hint="eastAsia" w:eastAsia="宋体"/>
                <w:color w:val="000000"/>
                <w:kern w:val="0"/>
                <w:sz w:val="20"/>
              </w:rPr>
            </w:pPr>
          </w:p>
        </w:tc>
        <w:tc>
          <w:tcPr>
            <w:tcW w:w="2961" w:type="dxa"/>
            <w:gridSpan w:val="2"/>
            <w:vMerge w:val="continue"/>
            <w:tcBorders>
              <w:top w:val="nil"/>
              <w:left w:val="single" w:color="000000" w:sz="4" w:space="0"/>
              <w:bottom w:val="single" w:color="000000" w:sz="4" w:space="0"/>
              <w:right w:val="single" w:color="000000" w:sz="4" w:space="0"/>
            </w:tcBorders>
            <w:noWrap w:val="0"/>
            <w:vAlign w:val="center"/>
          </w:tcPr>
          <w:p w14:paraId="2887B148">
            <w:pPr>
              <w:widowControl/>
              <w:jc w:val="center"/>
              <w:textAlignment w:val="center"/>
              <w:rPr>
                <w:rFonts w:hint="eastAsia" w:eastAsia="宋体"/>
                <w:color w:val="000000"/>
                <w:kern w:val="0"/>
                <w:sz w:val="20"/>
              </w:rPr>
            </w:pPr>
          </w:p>
        </w:tc>
      </w:tr>
      <w:tr w14:paraId="57983A31">
        <w:tblPrEx>
          <w:tblCellMar>
            <w:top w:w="0" w:type="dxa"/>
            <w:left w:w="108" w:type="dxa"/>
            <w:bottom w:w="0" w:type="dxa"/>
            <w:right w:w="108" w:type="dxa"/>
          </w:tblCellMar>
        </w:tblPrEx>
        <w:trPr>
          <w:trHeight w:val="33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D4F09C3">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FA6CF">
            <w:pPr>
              <w:widowControl/>
              <w:jc w:val="both"/>
              <w:textAlignment w:val="center"/>
              <w:rPr>
                <w:rFonts w:hint="eastAsia" w:eastAsia="宋体"/>
                <w:color w:val="000000"/>
                <w:kern w:val="0"/>
                <w:sz w:val="20"/>
              </w:rPr>
            </w:pPr>
            <w:r>
              <w:rPr>
                <w:rFonts w:hint="eastAsia" w:eastAsia="宋体"/>
                <w:color w:val="000000"/>
                <w:kern w:val="0"/>
                <w:sz w:val="20"/>
              </w:rPr>
              <w:t>产出指标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CF831B">
            <w:pPr>
              <w:widowControl/>
              <w:jc w:val="center"/>
              <w:textAlignment w:val="center"/>
              <w:rPr>
                <w:rFonts w:hint="eastAsia" w:eastAsia="宋体"/>
                <w:color w:val="000000"/>
                <w:kern w:val="0"/>
                <w:sz w:val="20"/>
              </w:rPr>
            </w:pPr>
            <w:r>
              <w:rPr>
                <w:rFonts w:hint="eastAsia" w:eastAsia="宋体"/>
                <w:color w:val="000000"/>
                <w:kern w:val="0"/>
                <w:sz w:val="20"/>
              </w:rPr>
              <w:t>数量指标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2A368247">
            <w:pPr>
              <w:widowControl/>
              <w:jc w:val="left"/>
              <w:textAlignment w:val="center"/>
              <w:rPr>
                <w:rFonts w:hint="eastAsia" w:eastAsia="宋体"/>
                <w:color w:val="000000"/>
                <w:kern w:val="0"/>
                <w:sz w:val="20"/>
              </w:rPr>
            </w:pPr>
            <w:r>
              <w:rPr>
                <w:rFonts w:hint="eastAsia" w:eastAsia="宋体"/>
                <w:color w:val="000000"/>
                <w:kern w:val="0"/>
                <w:sz w:val="20"/>
              </w:rPr>
              <w:t>高血压、糖尿病患者规范管理率</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171677EE">
            <w:pPr>
              <w:widowControl/>
              <w:jc w:val="center"/>
              <w:textAlignment w:val="center"/>
              <w:rPr>
                <w:rFonts w:hint="eastAsia" w:eastAsia="宋体"/>
                <w:color w:val="000000"/>
                <w:kern w:val="0"/>
                <w:sz w:val="20"/>
              </w:rPr>
            </w:pPr>
            <w:r>
              <w:rPr>
                <w:rFonts w:eastAsia="宋体"/>
                <w:color w:val="000000"/>
                <w:kern w:val="0"/>
                <w:sz w:val="20"/>
              </w:rPr>
              <w:t>≧</w:t>
            </w:r>
            <w:r>
              <w:rPr>
                <w:rFonts w:hint="eastAsia" w:eastAsia="宋体"/>
                <w:color w:val="000000"/>
                <w:kern w:val="0"/>
                <w:sz w:val="20"/>
                <w:lang w:val="en-US" w:eastAsia="zh-CN"/>
              </w:rPr>
              <w:t>7</w:t>
            </w:r>
            <w:r>
              <w:rPr>
                <w:rFonts w:hint="eastAsia" w:eastAsia="宋体"/>
                <w:color w:val="000000"/>
                <w:kern w:val="0"/>
                <w:sz w:val="20"/>
              </w:rPr>
              <w:t>0</w:t>
            </w:r>
            <w:r>
              <w:rPr>
                <w:rFonts w:eastAsia="宋体"/>
                <w:color w:val="000000"/>
                <w:kern w:val="0"/>
                <w:sz w:val="20"/>
              </w:rPr>
              <w:t>%</w:t>
            </w:r>
          </w:p>
        </w:tc>
      </w:tr>
      <w:tr w14:paraId="2E97A403">
        <w:tblPrEx>
          <w:tblCellMar>
            <w:top w:w="0" w:type="dxa"/>
            <w:left w:w="108" w:type="dxa"/>
            <w:bottom w:w="0" w:type="dxa"/>
            <w:right w:w="108" w:type="dxa"/>
          </w:tblCellMar>
        </w:tblPrEx>
        <w:trPr>
          <w:trHeight w:val="38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C15CA2">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FC387">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33B8A7">
            <w:pPr>
              <w:widowControl/>
              <w:jc w:val="center"/>
              <w:textAlignment w:val="center"/>
              <w:rPr>
                <w:rFonts w:hint="eastAsia" w:eastAsia="宋体"/>
                <w:color w:val="000000"/>
                <w:kern w:val="0"/>
                <w:sz w:val="20"/>
              </w:rPr>
            </w:pPr>
            <w:r>
              <w:rPr>
                <w:rFonts w:hint="eastAsia" w:eastAsia="宋体"/>
                <w:color w:val="000000"/>
                <w:kern w:val="0"/>
                <w:sz w:val="20"/>
              </w:rPr>
              <w:t>质量指标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2B15A197">
            <w:pPr>
              <w:widowControl/>
              <w:jc w:val="left"/>
              <w:textAlignment w:val="center"/>
              <w:rPr>
                <w:rFonts w:hint="eastAsia" w:eastAsia="宋体"/>
                <w:color w:val="000000"/>
                <w:kern w:val="0"/>
                <w:sz w:val="20"/>
              </w:rPr>
            </w:pPr>
            <w:r>
              <w:rPr>
                <w:rFonts w:hint="eastAsia" w:eastAsia="宋体"/>
                <w:color w:val="000000"/>
                <w:kern w:val="0"/>
                <w:sz w:val="20"/>
              </w:rPr>
              <w:t>心脑血管疾病死亡率、70岁以下人群慢性呼吸系统疾病死亡率</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62095AF5">
            <w:pPr>
              <w:widowControl/>
              <w:jc w:val="center"/>
              <w:textAlignment w:val="center"/>
              <w:rPr>
                <w:rFonts w:hint="eastAsia" w:eastAsia="宋体"/>
                <w:color w:val="000000"/>
                <w:kern w:val="0"/>
                <w:sz w:val="20"/>
                <w:lang w:eastAsia="zh-CN"/>
              </w:rPr>
            </w:pPr>
            <w:r>
              <w:rPr>
                <w:rFonts w:hint="eastAsia" w:eastAsia="宋体"/>
                <w:color w:val="000000"/>
                <w:kern w:val="0"/>
                <w:sz w:val="20"/>
                <w:lang w:eastAsia="zh-CN"/>
              </w:rPr>
              <w:t>逐步下降</w:t>
            </w:r>
          </w:p>
        </w:tc>
      </w:tr>
      <w:tr w14:paraId="71069570">
        <w:tblPrEx>
          <w:tblCellMar>
            <w:top w:w="0" w:type="dxa"/>
            <w:left w:w="108" w:type="dxa"/>
            <w:bottom w:w="0" w:type="dxa"/>
            <w:right w:w="108" w:type="dxa"/>
          </w:tblCellMar>
        </w:tblPrEx>
        <w:trPr>
          <w:trHeight w:val="27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86CBC58">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E6B61">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auto" w:sz="4" w:space="0"/>
              <w:right w:val="single" w:color="000000" w:sz="4" w:space="0"/>
            </w:tcBorders>
            <w:noWrap w:val="0"/>
            <w:vAlign w:val="center"/>
          </w:tcPr>
          <w:p w14:paraId="1ACDD60B">
            <w:pPr>
              <w:widowControl/>
              <w:jc w:val="center"/>
              <w:textAlignment w:val="center"/>
              <w:rPr>
                <w:rFonts w:hint="eastAsia" w:eastAsia="宋体"/>
                <w:color w:val="000000"/>
                <w:kern w:val="0"/>
                <w:sz w:val="20"/>
              </w:rPr>
            </w:pPr>
            <w:r>
              <w:rPr>
                <w:rFonts w:hint="eastAsia" w:eastAsia="宋体"/>
                <w:color w:val="000000"/>
                <w:kern w:val="0"/>
                <w:sz w:val="20"/>
              </w:rPr>
              <w:t>时效指标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6A5D6C1E">
            <w:pPr>
              <w:widowControl/>
              <w:jc w:val="center"/>
              <w:textAlignment w:val="center"/>
              <w:rPr>
                <w:rFonts w:hint="eastAsia" w:eastAsia="宋体"/>
                <w:color w:val="000000"/>
                <w:kern w:val="0"/>
                <w:sz w:val="20"/>
                <w:lang w:eastAsia="zh-CN"/>
              </w:rPr>
            </w:pPr>
            <w:r>
              <w:rPr>
                <w:rFonts w:hint="eastAsia" w:eastAsia="宋体"/>
                <w:color w:val="000000"/>
                <w:kern w:val="0"/>
                <w:sz w:val="20"/>
                <w:lang w:eastAsia="zh-CN"/>
              </w:rPr>
              <w:t>资金到位率</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44F1481C">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r w14:paraId="69329D31">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A4D4D3">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auto" w:sz="4" w:space="0"/>
            </w:tcBorders>
            <w:noWrap w:val="0"/>
            <w:vAlign w:val="center"/>
          </w:tcPr>
          <w:p w14:paraId="68F30A1C">
            <w:pPr>
              <w:widowControl/>
              <w:jc w:val="center"/>
              <w:textAlignment w:val="center"/>
              <w:rPr>
                <w:rFonts w:hint="eastAsia" w:eastAsia="宋体"/>
                <w:color w:val="000000"/>
                <w:kern w:val="0"/>
                <w:sz w:val="20"/>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311A432F">
            <w:pPr>
              <w:widowControl/>
              <w:jc w:val="center"/>
              <w:textAlignment w:val="center"/>
              <w:rPr>
                <w:rFonts w:hint="eastAsia" w:eastAsia="宋体"/>
                <w:color w:val="000000"/>
                <w:kern w:val="0"/>
                <w:sz w:val="20"/>
              </w:rPr>
            </w:pPr>
            <w:r>
              <w:rPr>
                <w:rFonts w:hint="eastAsia" w:eastAsia="宋体"/>
                <w:color w:val="000000"/>
                <w:kern w:val="0"/>
                <w:sz w:val="20"/>
              </w:rPr>
              <w:t>成本指标</w:t>
            </w:r>
          </w:p>
        </w:tc>
        <w:tc>
          <w:tcPr>
            <w:tcW w:w="3113" w:type="dxa"/>
            <w:tcBorders>
              <w:top w:val="single" w:color="000000" w:sz="4" w:space="0"/>
              <w:left w:val="single" w:color="auto" w:sz="4" w:space="0"/>
              <w:bottom w:val="single" w:color="000000" w:sz="4" w:space="0"/>
              <w:right w:val="single" w:color="000000" w:sz="4" w:space="0"/>
            </w:tcBorders>
            <w:noWrap w:val="0"/>
            <w:vAlign w:val="center"/>
          </w:tcPr>
          <w:p w14:paraId="569711AE">
            <w:pPr>
              <w:widowControl/>
              <w:jc w:val="center"/>
              <w:textAlignment w:val="center"/>
              <w:rPr>
                <w:rFonts w:hint="eastAsia" w:eastAsia="宋体"/>
                <w:color w:val="000000"/>
                <w:kern w:val="0"/>
                <w:sz w:val="20"/>
                <w:lang w:eastAsia="zh-CN"/>
              </w:rPr>
            </w:pPr>
            <w:r>
              <w:rPr>
                <w:rFonts w:hint="eastAsia" w:eastAsia="宋体"/>
                <w:color w:val="000000"/>
                <w:kern w:val="0"/>
                <w:sz w:val="20"/>
                <w:lang w:eastAsia="zh-CN"/>
              </w:rPr>
              <w:t>项目成本</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1DDBF601">
            <w:pPr>
              <w:widowControl/>
              <w:jc w:val="center"/>
              <w:textAlignment w:val="center"/>
              <w:rPr>
                <w:rFonts w:eastAsia="宋体"/>
                <w:color w:val="000000"/>
                <w:kern w:val="0"/>
                <w:sz w:val="20"/>
              </w:rPr>
            </w:pPr>
            <w:r>
              <w:rPr>
                <w:rFonts w:hint="eastAsia" w:eastAsia="宋体"/>
                <w:color w:val="000000"/>
                <w:kern w:val="0"/>
                <w:sz w:val="20"/>
              </w:rPr>
              <w:t>根据实际发生</w:t>
            </w:r>
          </w:p>
        </w:tc>
      </w:tr>
      <w:tr w14:paraId="35B59FBE">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4BD21EA">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EED44">
            <w:pPr>
              <w:widowControl/>
              <w:jc w:val="both"/>
              <w:textAlignment w:val="center"/>
              <w:rPr>
                <w:rFonts w:hint="eastAsia" w:eastAsia="宋体"/>
                <w:color w:val="000000"/>
                <w:kern w:val="0"/>
                <w:sz w:val="20"/>
              </w:rPr>
            </w:pPr>
            <w:r>
              <w:rPr>
                <w:rFonts w:hint="eastAsia" w:eastAsia="宋体"/>
                <w:color w:val="000000"/>
                <w:kern w:val="0"/>
                <w:sz w:val="20"/>
              </w:rPr>
              <w:t>效益指标</w:t>
            </w:r>
          </w:p>
        </w:tc>
        <w:tc>
          <w:tcPr>
            <w:tcW w:w="1425" w:type="dxa"/>
            <w:tcBorders>
              <w:top w:val="single" w:color="auto" w:sz="4" w:space="0"/>
              <w:left w:val="single" w:color="000000" w:sz="4" w:space="0"/>
              <w:bottom w:val="single" w:color="000000" w:sz="4" w:space="0"/>
              <w:right w:val="single" w:color="000000" w:sz="4" w:space="0"/>
            </w:tcBorders>
            <w:noWrap w:val="0"/>
            <w:vAlign w:val="center"/>
          </w:tcPr>
          <w:p w14:paraId="33A0CB29">
            <w:pPr>
              <w:widowControl/>
              <w:jc w:val="both"/>
              <w:textAlignment w:val="center"/>
              <w:rPr>
                <w:rFonts w:hint="eastAsia" w:eastAsia="宋体"/>
                <w:color w:val="000000"/>
                <w:kern w:val="0"/>
                <w:sz w:val="20"/>
              </w:rPr>
            </w:pPr>
            <w:r>
              <w:rPr>
                <w:rFonts w:hint="eastAsia" w:eastAsia="宋体"/>
                <w:color w:val="000000"/>
                <w:kern w:val="0"/>
                <w:sz w:val="20"/>
              </w:rPr>
              <w:t>经济效益指标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1EC0AF05">
            <w:pPr>
              <w:widowControl/>
              <w:jc w:val="center"/>
              <w:textAlignment w:val="center"/>
              <w:rPr>
                <w:rFonts w:hint="eastAsia" w:eastAsia="宋体"/>
                <w:color w:val="000000"/>
                <w:kern w:val="0"/>
                <w:sz w:val="20"/>
              </w:rPr>
            </w:pPr>
            <w:r>
              <w:rPr>
                <w:rFonts w:hint="eastAsia" w:eastAsia="宋体"/>
                <w:color w:val="000000"/>
                <w:kern w:val="0"/>
                <w:sz w:val="20"/>
              </w:rPr>
              <w:t>经济效益</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312F046C">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2AA5C24F">
        <w:tblPrEx>
          <w:tblCellMar>
            <w:top w:w="0" w:type="dxa"/>
            <w:left w:w="108" w:type="dxa"/>
            <w:bottom w:w="0" w:type="dxa"/>
            <w:right w:w="108" w:type="dxa"/>
          </w:tblCellMar>
        </w:tblPrEx>
        <w:trPr>
          <w:trHeight w:val="47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1C8D15C">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A5624">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A19601">
            <w:pPr>
              <w:widowControl/>
              <w:jc w:val="both"/>
              <w:textAlignment w:val="center"/>
              <w:rPr>
                <w:rFonts w:hint="eastAsia" w:eastAsia="宋体"/>
                <w:color w:val="000000"/>
                <w:kern w:val="0"/>
                <w:sz w:val="20"/>
              </w:rPr>
            </w:pPr>
            <w:r>
              <w:rPr>
                <w:rFonts w:hint="eastAsia" w:eastAsia="宋体"/>
                <w:color w:val="000000"/>
                <w:kern w:val="0"/>
                <w:sz w:val="20"/>
              </w:rPr>
              <w:t>社会效益指标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6AA86349">
            <w:pPr>
              <w:widowControl/>
              <w:jc w:val="center"/>
              <w:textAlignment w:val="center"/>
              <w:rPr>
                <w:rFonts w:hint="eastAsia" w:eastAsia="宋体"/>
                <w:color w:val="000000"/>
                <w:kern w:val="0"/>
                <w:sz w:val="20"/>
              </w:rPr>
            </w:pPr>
            <w:r>
              <w:rPr>
                <w:rFonts w:ascii="Helvetica" w:hAnsi="Helvetica" w:eastAsia="Helvetica" w:cs="Helvetica"/>
                <w:i w:val="0"/>
                <w:iCs w:val="0"/>
                <w:caps w:val="0"/>
                <w:color w:val="333333"/>
                <w:spacing w:val="0"/>
                <w:sz w:val="19"/>
                <w:szCs w:val="19"/>
                <w:shd w:val="clear" w:fill="EDF4FF"/>
              </w:rPr>
              <w:t>居民健康素养水平</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05E42C8B">
            <w:pPr>
              <w:widowControl/>
              <w:jc w:val="center"/>
              <w:textAlignment w:val="center"/>
              <w:rPr>
                <w:rFonts w:hint="eastAsia" w:eastAsia="宋体"/>
                <w:color w:val="000000"/>
                <w:kern w:val="0"/>
                <w:sz w:val="20"/>
                <w:lang w:eastAsia="zh-CN"/>
              </w:rPr>
            </w:pPr>
            <w:r>
              <w:rPr>
                <w:rFonts w:hint="eastAsia" w:eastAsia="宋体"/>
                <w:color w:val="000000"/>
                <w:kern w:val="0"/>
                <w:sz w:val="20"/>
                <w:lang w:eastAsia="zh-CN"/>
              </w:rPr>
              <w:t>不断提升</w:t>
            </w:r>
          </w:p>
        </w:tc>
      </w:tr>
      <w:tr w14:paraId="5D36577D">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7DF5B65">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AA6C9">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2D1725F">
            <w:pPr>
              <w:widowControl/>
              <w:jc w:val="both"/>
              <w:textAlignment w:val="center"/>
              <w:rPr>
                <w:rFonts w:hint="eastAsia" w:eastAsia="宋体"/>
                <w:color w:val="000000"/>
                <w:kern w:val="0"/>
                <w:sz w:val="20"/>
              </w:rPr>
            </w:pPr>
            <w:r>
              <w:rPr>
                <w:rFonts w:hint="eastAsia" w:eastAsia="宋体"/>
                <w:color w:val="000000"/>
                <w:kern w:val="0"/>
                <w:sz w:val="20"/>
              </w:rPr>
              <w:t>生态效益指标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455FC301">
            <w:pPr>
              <w:widowControl/>
              <w:jc w:val="center"/>
              <w:textAlignment w:val="center"/>
              <w:rPr>
                <w:rFonts w:hint="eastAsia" w:eastAsia="宋体"/>
                <w:color w:val="000000"/>
                <w:kern w:val="0"/>
                <w:sz w:val="20"/>
              </w:rPr>
            </w:pPr>
            <w:r>
              <w:rPr>
                <w:rFonts w:hint="eastAsia" w:eastAsia="宋体"/>
                <w:color w:val="000000"/>
                <w:kern w:val="0"/>
                <w:sz w:val="20"/>
              </w:rPr>
              <w:t>生态效益</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32B60401">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5862DCE5">
        <w:tblPrEx>
          <w:tblCellMar>
            <w:top w:w="0" w:type="dxa"/>
            <w:left w:w="108" w:type="dxa"/>
            <w:bottom w:w="0" w:type="dxa"/>
            <w:right w:w="108" w:type="dxa"/>
          </w:tblCellMar>
        </w:tblPrEx>
        <w:trPr>
          <w:trHeight w:val="2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71B2FD6">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3ED2C">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D7364E">
            <w:pPr>
              <w:widowControl/>
              <w:jc w:val="both"/>
              <w:textAlignment w:val="center"/>
              <w:rPr>
                <w:rFonts w:hint="eastAsia" w:eastAsia="宋体"/>
                <w:color w:val="000000"/>
                <w:kern w:val="0"/>
                <w:sz w:val="20"/>
              </w:rPr>
            </w:pPr>
            <w:r>
              <w:rPr>
                <w:rFonts w:hint="eastAsia" w:eastAsia="宋体"/>
                <w:color w:val="000000"/>
                <w:kern w:val="0"/>
                <w:sz w:val="20"/>
              </w:rPr>
              <w:t>可持续影响指标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5DE0CFDE">
            <w:pPr>
              <w:widowControl/>
              <w:jc w:val="center"/>
              <w:textAlignment w:val="center"/>
              <w:rPr>
                <w:rFonts w:hint="eastAsia" w:eastAsia="宋体"/>
                <w:color w:val="000000"/>
                <w:kern w:val="0"/>
                <w:sz w:val="20"/>
              </w:rPr>
            </w:pPr>
            <w:r>
              <w:rPr>
                <w:rFonts w:hint="eastAsia" w:eastAsia="宋体"/>
                <w:color w:val="000000"/>
                <w:kern w:val="0"/>
                <w:sz w:val="20"/>
              </w:rPr>
              <w:t>可持续影响</w:t>
            </w:r>
          </w:p>
        </w:tc>
        <w:tc>
          <w:tcPr>
            <w:tcW w:w="2961" w:type="dxa"/>
            <w:gridSpan w:val="2"/>
            <w:tcBorders>
              <w:top w:val="single" w:color="000000" w:sz="4" w:space="0"/>
              <w:left w:val="single" w:color="000000" w:sz="4" w:space="0"/>
              <w:bottom w:val="single" w:color="000000" w:sz="4" w:space="0"/>
              <w:right w:val="single" w:color="000000" w:sz="4" w:space="0"/>
            </w:tcBorders>
            <w:noWrap/>
            <w:vAlign w:val="center"/>
          </w:tcPr>
          <w:p w14:paraId="0EAFB01C">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7A3F9B14">
        <w:tblPrEx>
          <w:tblCellMar>
            <w:top w:w="0" w:type="dxa"/>
            <w:left w:w="108" w:type="dxa"/>
            <w:bottom w:w="0" w:type="dxa"/>
            <w:right w:w="108" w:type="dxa"/>
          </w:tblCellMar>
        </w:tblPrEx>
        <w:trPr>
          <w:trHeight w:val="4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5E84C39">
            <w:pPr>
              <w:widowControl/>
              <w:jc w:val="center"/>
              <w:textAlignment w:val="center"/>
              <w:rPr>
                <w:rFonts w:hint="eastAsia" w:eastAsia="宋体"/>
                <w:color w:val="000000"/>
                <w:kern w:val="0"/>
                <w:sz w:val="20"/>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C4D3CD">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B4C2F7">
            <w:pPr>
              <w:widowControl/>
              <w:jc w:val="center"/>
              <w:textAlignment w:val="center"/>
              <w:rPr>
                <w:rFonts w:hint="eastAsia" w:eastAsia="宋体"/>
                <w:color w:val="000000"/>
                <w:kern w:val="0"/>
                <w:sz w:val="20"/>
              </w:rPr>
            </w:pPr>
            <w:r>
              <w:rPr>
                <w:rFonts w:hint="eastAsia" w:eastAsia="宋体"/>
                <w:color w:val="000000"/>
                <w:kern w:val="0"/>
                <w:sz w:val="20"/>
              </w:rPr>
              <w:t>服务对象</w:t>
            </w:r>
          </w:p>
          <w:p w14:paraId="6CFCAEA8">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77851881">
            <w:pPr>
              <w:widowControl/>
              <w:jc w:val="center"/>
              <w:textAlignment w:val="center"/>
              <w:rPr>
                <w:rFonts w:hint="eastAsia" w:eastAsia="宋体"/>
                <w:color w:val="000000"/>
                <w:kern w:val="0"/>
                <w:sz w:val="20"/>
              </w:rPr>
            </w:pPr>
            <w:r>
              <w:rPr>
                <w:rFonts w:hint="eastAsia" w:eastAsia="宋体"/>
                <w:color w:val="000000"/>
                <w:kern w:val="0"/>
                <w:sz w:val="20"/>
              </w:rPr>
              <w:t>服务对象满意度</w:t>
            </w:r>
          </w:p>
        </w:tc>
        <w:tc>
          <w:tcPr>
            <w:tcW w:w="2961" w:type="dxa"/>
            <w:gridSpan w:val="2"/>
            <w:tcBorders>
              <w:top w:val="single" w:color="000000" w:sz="4" w:space="0"/>
              <w:left w:val="single" w:color="000000" w:sz="4" w:space="0"/>
              <w:bottom w:val="single" w:color="000000" w:sz="4" w:space="0"/>
              <w:right w:val="single" w:color="000000" w:sz="4" w:space="0"/>
            </w:tcBorders>
            <w:noWrap w:val="0"/>
            <w:vAlign w:val="center"/>
          </w:tcPr>
          <w:p w14:paraId="1702E705">
            <w:pPr>
              <w:widowControl/>
              <w:jc w:val="center"/>
              <w:textAlignment w:val="center"/>
              <w:rPr>
                <w:rFonts w:eastAsia="宋体"/>
                <w:color w:val="000000"/>
                <w:kern w:val="0"/>
                <w:sz w:val="20"/>
              </w:rPr>
            </w:pPr>
            <w:r>
              <w:rPr>
                <w:rFonts w:eastAsia="宋体"/>
                <w:color w:val="000000"/>
                <w:kern w:val="0"/>
                <w:sz w:val="20"/>
              </w:rPr>
              <w:t>≧</w:t>
            </w:r>
            <w:r>
              <w:rPr>
                <w:rFonts w:hint="eastAsia" w:eastAsia="宋体"/>
                <w:color w:val="000000"/>
                <w:kern w:val="0"/>
                <w:sz w:val="20"/>
                <w:lang w:val="en-US" w:eastAsia="zh-CN"/>
              </w:rPr>
              <w:t>85</w:t>
            </w:r>
            <w:r>
              <w:rPr>
                <w:rFonts w:eastAsia="宋体"/>
                <w:color w:val="000000"/>
                <w:kern w:val="0"/>
                <w:sz w:val="20"/>
              </w:rPr>
              <w:t>%</w:t>
            </w:r>
          </w:p>
        </w:tc>
      </w:tr>
    </w:tbl>
    <w:p w14:paraId="68AA61C2">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rPr>
        <w:t>1</w:t>
      </w:r>
      <w:r>
        <w:rPr>
          <w:rFonts w:hint="eastAsia" w:ascii="仿宋_GB2312" w:hAnsi="仿宋" w:eastAsia="仿宋_GB2312" w:cs="仿宋"/>
          <w:b/>
          <w:bCs/>
          <w:sz w:val="28"/>
          <w:szCs w:val="28"/>
          <w:shd w:val="clear" w:color="auto" w:fill="FFFFFF"/>
          <w:lang w:val="en-US" w:eastAsia="zh-CN"/>
        </w:rPr>
        <w:t>4</w:t>
      </w:r>
      <w:r>
        <w:rPr>
          <w:rFonts w:hint="eastAsia" w:ascii="仿宋_GB2312" w:hAnsi="仿宋" w:eastAsia="仿宋_GB2312" w:cs="仿宋"/>
          <w:b/>
          <w:bCs/>
          <w:sz w:val="28"/>
          <w:szCs w:val="28"/>
          <w:shd w:val="clear" w:color="auto" w:fill="FFFFFF"/>
        </w:rPr>
        <w:t>.烈山区产前筛查工作项目（出生缺陷）项目。</w:t>
      </w:r>
    </w:p>
    <w:p w14:paraId="2700C17D">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5</w:t>
      </w:r>
      <w:r>
        <w:rPr>
          <w:rFonts w:hint="eastAsia"/>
          <w:szCs w:val="21"/>
        </w:rPr>
        <w:t>年任务1136人。</w:t>
      </w:r>
    </w:p>
    <w:p w14:paraId="38150822">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sz w:val="18"/>
          <w:szCs w:val="18"/>
        </w:rPr>
        <w:t>《安徽省“十四五”卫生与健康规划》和</w:t>
      </w:r>
      <w:r>
        <w:rPr>
          <w:rFonts w:hint="eastAsia" w:ascii="宋体" w:hAnsi="宋体" w:cs="宋体"/>
          <w:bCs/>
          <w:sz w:val="18"/>
          <w:szCs w:val="18"/>
        </w:rPr>
        <w:t>《淮北市2024年免费产前筛查项目实施办法》</w:t>
      </w:r>
    </w:p>
    <w:p w14:paraId="6D8DAD66">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58868936">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5</w:t>
      </w:r>
      <w:r>
        <w:rPr>
          <w:rFonts w:hint="eastAsia"/>
          <w:szCs w:val="21"/>
        </w:rPr>
        <w:t>年任务1136人。</w:t>
      </w:r>
      <w:r>
        <w:rPr>
          <w:rFonts w:hint="eastAsia" w:asciiTheme="majorEastAsia" w:hAnsiTheme="majorEastAsia" w:eastAsiaTheme="majorEastAsia" w:cstheme="majorEastAsia"/>
          <w:szCs w:val="21"/>
        </w:rPr>
        <w:t>全区产前筛查率达到80%左右，孕妇咨询随访率达到8%以上。</w:t>
      </w:r>
    </w:p>
    <w:p w14:paraId="703FF16A">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7.38</w:t>
      </w:r>
      <w:r>
        <w:rPr>
          <w:rFonts w:hint="eastAsia" w:ascii="宋体" w:hAnsi="宋体" w:cs="仿宋"/>
          <w:szCs w:val="32"/>
        </w:rPr>
        <w:t>万元。</w:t>
      </w:r>
    </w:p>
    <w:p w14:paraId="65749FF2">
      <w:pPr>
        <w:spacing w:line="560" w:lineRule="exact"/>
        <w:ind w:firstLine="420" w:firstLineChars="200"/>
        <w:rPr>
          <w:rFonts w:hint="eastAsia" w:ascii="宋体" w:hAnsi="宋体" w:cs="仿宋"/>
          <w:szCs w:val="32"/>
        </w:rPr>
      </w:pPr>
      <w:r>
        <w:rPr>
          <w:rFonts w:hint="eastAsia" w:ascii="宋体" w:hAnsi="宋体" w:cs="仿宋"/>
          <w:szCs w:val="32"/>
        </w:rPr>
        <w:t>（6）绩效目标和指标</w:t>
      </w:r>
      <w:r>
        <w:rPr>
          <w:rFonts w:hint="eastAsia" w:ascii="宋体" w:hAnsi="宋体" w:cs="仿宋"/>
          <w:szCs w:val="32"/>
          <w:lang w:eastAsia="zh-CN"/>
        </w:rPr>
        <w:t>：</w:t>
      </w:r>
    </w:p>
    <w:p w14:paraId="6294EDB2">
      <w:pPr>
        <w:jc w:val="center"/>
        <w:rPr>
          <w:rFonts w:ascii="方正小标宋简体" w:eastAsia="方正小标宋简体"/>
          <w:sz w:val="36"/>
          <w:szCs w:val="36"/>
        </w:rPr>
      </w:pPr>
      <w:r>
        <w:rPr>
          <w:rFonts w:hint="eastAsia" w:ascii="方正小标宋简体" w:eastAsia="方正小标宋简体"/>
          <w:sz w:val="36"/>
          <w:szCs w:val="36"/>
        </w:rPr>
        <w:t>淮北市烈山区预算项目绩效目标申报表</w:t>
      </w:r>
    </w:p>
    <w:p w14:paraId="4C353F8F">
      <w:pPr>
        <w:jc w:val="center"/>
        <w:rPr>
          <w:rFonts w:ascii="宋体" w:hAnsi="宋体"/>
          <w:sz w:val="21"/>
          <w:szCs w:val="21"/>
        </w:rPr>
      </w:pPr>
      <w:r>
        <w:rPr>
          <w:rFonts w:hint="eastAsia" w:ascii="宋体" w:hAnsi="宋体"/>
          <w:sz w:val="21"/>
          <w:szCs w:val="21"/>
        </w:rPr>
        <w:t>（ 2025年度）</w:t>
      </w:r>
    </w:p>
    <w:p w14:paraId="791BB551">
      <w:pPr>
        <w:rPr>
          <w:rFonts w:ascii="宋体" w:hAnsi="宋体"/>
          <w:szCs w:val="21"/>
        </w:rPr>
      </w:pPr>
      <w:r>
        <w:rPr>
          <w:rFonts w:hint="eastAsia" w:ascii="宋体" w:hAnsi="宋体"/>
          <w:szCs w:val="21"/>
        </w:rPr>
        <w:t>填报单位（盖章）</w:t>
      </w: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246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vAlign w:val="center"/>
          </w:tcPr>
          <w:p w14:paraId="15F14252">
            <w:pPr>
              <w:jc w:val="center"/>
              <w:rPr>
                <w:sz w:val="18"/>
                <w:szCs w:val="18"/>
              </w:rPr>
            </w:pPr>
            <w:r>
              <w:rPr>
                <w:rFonts w:hint="eastAsia"/>
                <w:sz w:val="18"/>
                <w:szCs w:val="18"/>
              </w:rPr>
              <w:t>项目名称</w:t>
            </w:r>
          </w:p>
        </w:tc>
        <w:tc>
          <w:tcPr>
            <w:tcW w:w="8590" w:type="dxa"/>
            <w:gridSpan w:val="7"/>
            <w:tcBorders>
              <w:bottom w:val="single" w:color="auto" w:sz="4" w:space="0"/>
            </w:tcBorders>
            <w:vAlign w:val="center"/>
          </w:tcPr>
          <w:p w14:paraId="77C6509D">
            <w:pPr>
              <w:jc w:val="center"/>
              <w:rPr>
                <w:sz w:val="18"/>
                <w:szCs w:val="18"/>
              </w:rPr>
            </w:pPr>
            <w:r>
              <w:rPr>
                <w:rFonts w:hint="eastAsia"/>
                <w:sz w:val="18"/>
                <w:szCs w:val="18"/>
              </w:rPr>
              <w:t>烈山区产前筛查工作项目（出生缺陷）</w:t>
            </w:r>
          </w:p>
        </w:tc>
      </w:tr>
      <w:tr w14:paraId="22CB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tcBorders>
              <w:right w:val="single" w:color="auto" w:sz="4" w:space="0"/>
            </w:tcBorders>
            <w:vAlign w:val="center"/>
          </w:tcPr>
          <w:p w14:paraId="408B3923">
            <w:pPr>
              <w:jc w:val="center"/>
              <w:rPr>
                <w:sz w:val="18"/>
                <w:szCs w:val="18"/>
              </w:rPr>
            </w:pPr>
            <w:r>
              <w:rPr>
                <w:rFonts w:hint="eastAsia"/>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9CAC9A4">
            <w:pPr>
              <w:jc w:val="center"/>
              <w:rPr>
                <w:sz w:val="18"/>
                <w:szCs w:val="18"/>
              </w:rPr>
            </w:pPr>
            <w:r>
              <w:rPr>
                <w:rFonts w:hint="eastAsia"/>
                <w:sz w:val="18"/>
                <w:szCs w:val="18"/>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4403EF2C">
            <w:pPr>
              <w:jc w:val="center"/>
              <w:rPr>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1A5C719">
            <w:pPr>
              <w:jc w:val="center"/>
              <w:rPr>
                <w:sz w:val="18"/>
                <w:szCs w:val="18"/>
              </w:rPr>
            </w:pPr>
            <w:r>
              <w:rPr>
                <w:rFonts w:hint="eastAsia"/>
                <w:sz w:val="18"/>
                <w:szCs w:val="18"/>
              </w:rPr>
              <w:t>烈山区基层医疗卫生机构</w:t>
            </w:r>
          </w:p>
        </w:tc>
      </w:tr>
      <w:tr w14:paraId="591C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49" w:type="dxa"/>
            <w:vAlign w:val="center"/>
          </w:tcPr>
          <w:p w14:paraId="4292450C">
            <w:pPr>
              <w:jc w:val="center"/>
              <w:rPr>
                <w:sz w:val="18"/>
                <w:szCs w:val="18"/>
              </w:rPr>
            </w:pPr>
            <w:r>
              <w:rPr>
                <w:rFonts w:hint="eastAsia"/>
                <w:sz w:val="18"/>
                <w:szCs w:val="18"/>
              </w:rPr>
              <w:t>项目属性</w:t>
            </w:r>
          </w:p>
        </w:tc>
        <w:tc>
          <w:tcPr>
            <w:tcW w:w="8590" w:type="dxa"/>
            <w:gridSpan w:val="7"/>
            <w:tcBorders>
              <w:top w:val="single" w:color="auto" w:sz="4" w:space="0"/>
            </w:tcBorders>
            <w:vAlign w:val="center"/>
          </w:tcPr>
          <w:p w14:paraId="3086FEF7">
            <w:pPr>
              <w:ind w:firstLine="1080" w:firstLineChars="600"/>
              <w:jc w:val="center"/>
              <w:rPr>
                <w:sz w:val="18"/>
                <w:szCs w:val="18"/>
              </w:rPr>
            </w:pPr>
            <w:r>
              <w:rPr>
                <w:rFonts w:hint="eastAsia"/>
                <w:sz w:val="18"/>
                <w:szCs w:val="18"/>
              </w:rPr>
              <w:t>延续项目</w:t>
            </w:r>
            <w:r>
              <w:rPr>
                <w:rFonts w:hint="eastAsia"/>
                <w:sz w:val="18"/>
                <w:szCs w:val="18"/>
              </w:rPr>
              <w:sym w:font="Wingdings 2" w:char="0052"/>
            </w:r>
          </w:p>
        </w:tc>
      </w:tr>
      <w:tr w14:paraId="12E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4C8C9CAF">
            <w:pPr>
              <w:jc w:val="center"/>
              <w:rPr>
                <w:sz w:val="18"/>
                <w:szCs w:val="18"/>
              </w:rPr>
            </w:pPr>
            <w:r>
              <w:rPr>
                <w:rFonts w:hint="eastAsia"/>
                <w:sz w:val="18"/>
                <w:szCs w:val="18"/>
              </w:rPr>
              <w:t>项目起止时间</w:t>
            </w:r>
          </w:p>
        </w:tc>
        <w:tc>
          <w:tcPr>
            <w:tcW w:w="8590" w:type="dxa"/>
            <w:gridSpan w:val="7"/>
            <w:vAlign w:val="center"/>
          </w:tcPr>
          <w:p w14:paraId="68E08EE0">
            <w:pPr>
              <w:jc w:val="center"/>
              <w:rPr>
                <w:sz w:val="18"/>
                <w:szCs w:val="18"/>
              </w:rPr>
            </w:pPr>
            <w:r>
              <w:rPr>
                <w:rFonts w:hint="eastAsia"/>
                <w:sz w:val="18"/>
                <w:szCs w:val="18"/>
              </w:rPr>
              <w:t>2025年1月-——2025年12月</w:t>
            </w:r>
          </w:p>
        </w:tc>
      </w:tr>
      <w:tr w14:paraId="403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7FB5B9F0">
            <w:pPr>
              <w:jc w:val="center"/>
              <w:rPr>
                <w:sz w:val="18"/>
                <w:szCs w:val="18"/>
              </w:rPr>
            </w:pPr>
          </w:p>
          <w:p w14:paraId="7C646478">
            <w:pPr>
              <w:jc w:val="center"/>
              <w:rPr>
                <w:sz w:val="18"/>
                <w:szCs w:val="18"/>
              </w:rPr>
            </w:pPr>
            <w:r>
              <w:rPr>
                <w:rFonts w:hint="eastAsia"/>
                <w:sz w:val="18"/>
                <w:szCs w:val="18"/>
              </w:rPr>
              <w:t>项目资金</w:t>
            </w:r>
          </w:p>
          <w:p w14:paraId="6935E953">
            <w:pPr>
              <w:jc w:val="center"/>
              <w:rPr>
                <w:sz w:val="18"/>
                <w:szCs w:val="18"/>
              </w:rPr>
            </w:pPr>
            <w:r>
              <w:rPr>
                <w:rFonts w:hint="eastAsia"/>
                <w:sz w:val="18"/>
                <w:szCs w:val="18"/>
              </w:rPr>
              <w:t>（万元）</w:t>
            </w:r>
          </w:p>
        </w:tc>
        <w:tc>
          <w:tcPr>
            <w:tcW w:w="8590" w:type="dxa"/>
            <w:gridSpan w:val="7"/>
            <w:vAlign w:val="center"/>
          </w:tcPr>
          <w:p w14:paraId="731CD332">
            <w:pPr>
              <w:jc w:val="center"/>
              <w:rPr>
                <w:sz w:val="18"/>
                <w:szCs w:val="18"/>
              </w:rPr>
            </w:pPr>
            <w:r>
              <w:rPr>
                <w:rFonts w:hint="eastAsia"/>
                <w:sz w:val="18"/>
                <w:szCs w:val="18"/>
              </w:rPr>
              <w:t>项目投资总额：14.768万元</w:t>
            </w:r>
          </w:p>
        </w:tc>
      </w:tr>
      <w:tr w14:paraId="514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28B981C2">
            <w:pPr>
              <w:jc w:val="center"/>
              <w:rPr>
                <w:sz w:val="18"/>
                <w:szCs w:val="18"/>
              </w:rPr>
            </w:pPr>
          </w:p>
        </w:tc>
        <w:tc>
          <w:tcPr>
            <w:tcW w:w="8590" w:type="dxa"/>
            <w:gridSpan w:val="7"/>
            <w:vAlign w:val="center"/>
          </w:tcPr>
          <w:p w14:paraId="2DFB6CE1">
            <w:pPr>
              <w:ind w:firstLine="2520" w:firstLineChars="1400"/>
              <w:jc w:val="left"/>
              <w:rPr>
                <w:sz w:val="18"/>
                <w:szCs w:val="18"/>
              </w:rPr>
            </w:pPr>
            <w:r>
              <w:rPr>
                <w:rFonts w:hint="eastAsia"/>
                <w:sz w:val="18"/>
                <w:szCs w:val="18"/>
              </w:rPr>
              <w:t>其中：省级配套7.384万元</w:t>
            </w:r>
          </w:p>
        </w:tc>
      </w:tr>
      <w:tr w14:paraId="425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33AA603D">
            <w:pPr>
              <w:jc w:val="center"/>
              <w:rPr>
                <w:sz w:val="18"/>
                <w:szCs w:val="18"/>
              </w:rPr>
            </w:pPr>
          </w:p>
        </w:tc>
        <w:tc>
          <w:tcPr>
            <w:tcW w:w="8590" w:type="dxa"/>
            <w:gridSpan w:val="7"/>
            <w:vAlign w:val="center"/>
          </w:tcPr>
          <w:p w14:paraId="5421E230">
            <w:pPr>
              <w:ind w:firstLine="2520" w:firstLineChars="1400"/>
              <w:rPr>
                <w:sz w:val="18"/>
                <w:szCs w:val="18"/>
              </w:rPr>
            </w:pPr>
            <w:r>
              <w:rPr>
                <w:rFonts w:hint="eastAsia"/>
                <w:sz w:val="18"/>
                <w:szCs w:val="18"/>
              </w:rPr>
              <w:t>其他资金 区级配套7.384万元</w:t>
            </w:r>
          </w:p>
        </w:tc>
      </w:tr>
      <w:tr w14:paraId="28D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342A9AEF">
            <w:pPr>
              <w:jc w:val="center"/>
              <w:rPr>
                <w:bCs/>
                <w:sz w:val="18"/>
                <w:szCs w:val="18"/>
              </w:rPr>
            </w:pPr>
            <w:r>
              <w:rPr>
                <w:rFonts w:hint="eastAsia"/>
                <w:bCs/>
                <w:sz w:val="18"/>
                <w:szCs w:val="18"/>
              </w:rPr>
              <w:t>单位职能概述</w:t>
            </w:r>
          </w:p>
        </w:tc>
        <w:tc>
          <w:tcPr>
            <w:tcW w:w="8590" w:type="dxa"/>
            <w:gridSpan w:val="7"/>
            <w:vAlign w:val="center"/>
          </w:tcPr>
          <w:p w14:paraId="1C753DCE">
            <w:pPr>
              <w:jc w:val="left"/>
              <w:rPr>
                <w:sz w:val="18"/>
                <w:szCs w:val="18"/>
              </w:rPr>
            </w:pPr>
            <w:r>
              <w:rPr>
                <w:rFonts w:hint="eastAsia"/>
                <w:sz w:val="18"/>
                <w:szCs w:val="18"/>
              </w:rPr>
              <w:t>区卫健委组织实施烈山区产前筛查项目，基层医疗卫生机构是项目实施主体单位。</w:t>
            </w:r>
          </w:p>
        </w:tc>
      </w:tr>
      <w:tr w14:paraId="66EE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49" w:type="dxa"/>
            <w:vAlign w:val="center"/>
          </w:tcPr>
          <w:p w14:paraId="46E20878">
            <w:pPr>
              <w:jc w:val="center"/>
              <w:rPr>
                <w:bCs/>
                <w:sz w:val="18"/>
                <w:szCs w:val="18"/>
              </w:rPr>
            </w:pPr>
            <w:r>
              <w:rPr>
                <w:rFonts w:hint="eastAsia"/>
                <w:bCs/>
                <w:sz w:val="18"/>
                <w:szCs w:val="18"/>
              </w:rPr>
              <w:t>项目概况</w:t>
            </w:r>
          </w:p>
        </w:tc>
        <w:tc>
          <w:tcPr>
            <w:tcW w:w="8590" w:type="dxa"/>
            <w:gridSpan w:val="7"/>
            <w:vAlign w:val="center"/>
          </w:tcPr>
          <w:p w14:paraId="20E74581">
            <w:pPr>
              <w:ind w:firstLine="360" w:firstLineChars="200"/>
              <w:rPr>
                <w:sz w:val="18"/>
                <w:szCs w:val="18"/>
              </w:rPr>
            </w:pPr>
            <w:r>
              <w:rPr>
                <w:rFonts w:hint="eastAsia"/>
                <w:sz w:val="18"/>
                <w:szCs w:val="18"/>
              </w:rPr>
              <w:t>为符合筛查条件的孕妇提供产前筛查服务，对辖区参检孕妇每人每孕次财政补助130元，烈山区2024年任务1136人。</w:t>
            </w:r>
          </w:p>
        </w:tc>
      </w:tr>
      <w:tr w14:paraId="1C3F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150268C7">
            <w:pPr>
              <w:jc w:val="center"/>
              <w:rPr>
                <w:bCs/>
                <w:sz w:val="18"/>
                <w:szCs w:val="18"/>
              </w:rPr>
            </w:pPr>
            <w:r>
              <w:rPr>
                <w:rFonts w:hint="eastAsia"/>
                <w:bCs/>
                <w:sz w:val="18"/>
                <w:szCs w:val="18"/>
              </w:rPr>
              <w:t>项目立项情况</w:t>
            </w:r>
          </w:p>
        </w:tc>
        <w:tc>
          <w:tcPr>
            <w:tcW w:w="2280" w:type="dxa"/>
            <w:gridSpan w:val="2"/>
            <w:vAlign w:val="center"/>
          </w:tcPr>
          <w:p w14:paraId="481E7B32">
            <w:pPr>
              <w:rPr>
                <w:sz w:val="18"/>
                <w:szCs w:val="18"/>
              </w:rPr>
            </w:pPr>
            <w:r>
              <w:rPr>
                <w:rFonts w:hint="eastAsia"/>
                <w:sz w:val="18"/>
                <w:szCs w:val="18"/>
              </w:rPr>
              <w:t>项目立项的依据</w:t>
            </w:r>
          </w:p>
        </w:tc>
        <w:tc>
          <w:tcPr>
            <w:tcW w:w="6310" w:type="dxa"/>
            <w:gridSpan w:val="5"/>
          </w:tcPr>
          <w:p w14:paraId="6764F525">
            <w:pPr>
              <w:rPr>
                <w:rFonts w:ascii="宋体" w:hAnsi="宋体"/>
                <w:sz w:val="18"/>
                <w:szCs w:val="18"/>
              </w:rPr>
            </w:pPr>
            <w:r>
              <w:rPr>
                <w:rFonts w:hint="eastAsia" w:ascii="宋体" w:hAnsi="宋体"/>
                <w:sz w:val="18"/>
                <w:szCs w:val="18"/>
              </w:rPr>
              <w:t>《安徽省“十四五”卫生与健康规划》和</w:t>
            </w:r>
            <w:r>
              <w:rPr>
                <w:rFonts w:hint="eastAsia" w:ascii="宋体" w:hAnsi="宋体" w:cs="宋体"/>
                <w:bCs/>
                <w:sz w:val="18"/>
                <w:szCs w:val="18"/>
              </w:rPr>
              <w:t>《淮北市2024年免费产前筛查项目实施办法》</w:t>
            </w:r>
          </w:p>
        </w:tc>
      </w:tr>
      <w:tr w14:paraId="1CF2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1AC98210">
            <w:pPr>
              <w:jc w:val="center"/>
              <w:rPr>
                <w:bCs/>
                <w:sz w:val="18"/>
                <w:szCs w:val="18"/>
              </w:rPr>
            </w:pPr>
          </w:p>
        </w:tc>
        <w:tc>
          <w:tcPr>
            <w:tcW w:w="2280" w:type="dxa"/>
            <w:gridSpan w:val="2"/>
            <w:vAlign w:val="center"/>
          </w:tcPr>
          <w:p w14:paraId="13D7E3A1">
            <w:pPr>
              <w:rPr>
                <w:sz w:val="18"/>
                <w:szCs w:val="18"/>
              </w:rPr>
            </w:pPr>
            <w:r>
              <w:rPr>
                <w:rFonts w:hint="eastAsia"/>
                <w:sz w:val="18"/>
                <w:szCs w:val="18"/>
              </w:rPr>
              <w:t>项目申报的可行性</w:t>
            </w:r>
          </w:p>
        </w:tc>
        <w:tc>
          <w:tcPr>
            <w:tcW w:w="6310" w:type="dxa"/>
            <w:gridSpan w:val="5"/>
            <w:vAlign w:val="center"/>
          </w:tcPr>
          <w:p w14:paraId="368B1A63">
            <w:pPr>
              <w:jc w:val="center"/>
              <w:rPr>
                <w:rFonts w:ascii="宋体" w:hAnsi="宋体"/>
                <w:sz w:val="18"/>
                <w:szCs w:val="18"/>
              </w:rPr>
            </w:pPr>
            <w:r>
              <w:rPr>
                <w:rFonts w:hint="eastAsia" w:ascii="宋体" w:hAnsi="宋体" w:cs="宋体"/>
                <w:bCs/>
                <w:sz w:val="18"/>
                <w:szCs w:val="18"/>
              </w:rPr>
              <w:t>提高出生人口素质，降低遗传病的发生。</w:t>
            </w:r>
          </w:p>
        </w:tc>
      </w:tr>
      <w:tr w14:paraId="7B6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670D2181">
            <w:pPr>
              <w:jc w:val="center"/>
              <w:rPr>
                <w:bCs/>
                <w:sz w:val="18"/>
                <w:szCs w:val="18"/>
              </w:rPr>
            </w:pPr>
          </w:p>
        </w:tc>
        <w:tc>
          <w:tcPr>
            <w:tcW w:w="2280" w:type="dxa"/>
            <w:gridSpan w:val="2"/>
            <w:vAlign w:val="center"/>
          </w:tcPr>
          <w:p w14:paraId="673D3021">
            <w:pPr>
              <w:rPr>
                <w:sz w:val="18"/>
                <w:szCs w:val="18"/>
              </w:rPr>
            </w:pPr>
            <w:r>
              <w:rPr>
                <w:rFonts w:hint="eastAsia"/>
                <w:sz w:val="18"/>
                <w:szCs w:val="18"/>
              </w:rPr>
              <w:t>项目申报的必要性</w:t>
            </w:r>
          </w:p>
        </w:tc>
        <w:tc>
          <w:tcPr>
            <w:tcW w:w="6310" w:type="dxa"/>
            <w:gridSpan w:val="5"/>
            <w:vAlign w:val="center"/>
          </w:tcPr>
          <w:p w14:paraId="5F21CCCF">
            <w:pPr>
              <w:ind w:firstLine="360" w:firstLineChars="200"/>
              <w:jc w:val="left"/>
              <w:rPr>
                <w:sz w:val="18"/>
                <w:szCs w:val="18"/>
              </w:rPr>
            </w:pPr>
            <w:r>
              <w:rPr>
                <w:rFonts w:hint="eastAsia"/>
                <w:sz w:val="18"/>
                <w:szCs w:val="18"/>
              </w:rPr>
              <w:t>预防出生缺陷，提高人口素质，</w:t>
            </w:r>
            <w:r>
              <w:rPr>
                <w:rFonts w:hint="eastAsia" w:ascii="宋体" w:hAnsi="宋体" w:cs="宋体"/>
                <w:sz w:val="18"/>
                <w:szCs w:val="18"/>
              </w:rPr>
              <w:t>减少出生缺陷发生率。</w:t>
            </w:r>
          </w:p>
        </w:tc>
      </w:tr>
      <w:tr w14:paraId="1255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44FF1265">
            <w:pPr>
              <w:jc w:val="center"/>
              <w:rPr>
                <w:bCs/>
                <w:sz w:val="18"/>
                <w:szCs w:val="18"/>
              </w:rPr>
            </w:pPr>
            <w:r>
              <w:rPr>
                <w:rFonts w:hint="eastAsia"/>
                <w:bCs/>
                <w:sz w:val="18"/>
                <w:szCs w:val="18"/>
              </w:rPr>
              <w:t>项目实施进度计划</w:t>
            </w:r>
          </w:p>
        </w:tc>
        <w:tc>
          <w:tcPr>
            <w:tcW w:w="2280" w:type="dxa"/>
            <w:gridSpan w:val="2"/>
            <w:vAlign w:val="center"/>
          </w:tcPr>
          <w:p w14:paraId="6DD5F39B">
            <w:pPr>
              <w:ind w:firstLine="180" w:firstLineChars="100"/>
              <w:jc w:val="center"/>
              <w:rPr>
                <w:sz w:val="18"/>
                <w:szCs w:val="18"/>
              </w:rPr>
            </w:pPr>
            <w:r>
              <w:rPr>
                <w:rFonts w:hint="eastAsia"/>
                <w:sz w:val="18"/>
                <w:szCs w:val="18"/>
              </w:rPr>
              <w:t>项目实施内容</w:t>
            </w:r>
          </w:p>
        </w:tc>
        <w:tc>
          <w:tcPr>
            <w:tcW w:w="2010" w:type="dxa"/>
            <w:gridSpan w:val="3"/>
            <w:vAlign w:val="center"/>
          </w:tcPr>
          <w:p w14:paraId="2AA50BED">
            <w:pPr>
              <w:jc w:val="center"/>
              <w:rPr>
                <w:sz w:val="18"/>
                <w:szCs w:val="18"/>
              </w:rPr>
            </w:pPr>
            <w:r>
              <w:rPr>
                <w:rFonts w:hint="eastAsia"/>
                <w:sz w:val="18"/>
                <w:szCs w:val="18"/>
              </w:rPr>
              <w:t>开始时间</w:t>
            </w:r>
          </w:p>
        </w:tc>
        <w:tc>
          <w:tcPr>
            <w:tcW w:w="4300" w:type="dxa"/>
            <w:gridSpan w:val="2"/>
            <w:vAlign w:val="center"/>
          </w:tcPr>
          <w:p w14:paraId="390292C2">
            <w:pPr>
              <w:jc w:val="center"/>
              <w:rPr>
                <w:sz w:val="18"/>
                <w:szCs w:val="18"/>
              </w:rPr>
            </w:pPr>
            <w:r>
              <w:rPr>
                <w:rFonts w:hint="eastAsia"/>
                <w:sz w:val="18"/>
                <w:szCs w:val="18"/>
              </w:rPr>
              <w:t>完成时间</w:t>
            </w:r>
          </w:p>
        </w:tc>
      </w:tr>
      <w:tr w14:paraId="5513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2D5638F">
            <w:pPr>
              <w:jc w:val="center"/>
              <w:rPr>
                <w:bCs/>
                <w:sz w:val="18"/>
                <w:szCs w:val="18"/>
              </w:rPr>
            </w:pPr>
          </w:p>
        </w:tc>
        <w:tc>
          <w:tcPr>
            <w:tcW w:w="2280" w:type="dxa"/>
            <w:gridSpan w:val="2"/>
            <w:vAlign w:val="center"/>
          </w:tcPr>
          <w:p w14:paraId="4874A3ED">
            <w:pPr>
              <w:jc w:val="center"/>
              <w:rPr>
                <w:sz w:val="18"/>
                <w:szCs w:val="18"/>
              </w:rPr>
            </w:pPr>
            <w:r>
              <w:rPr>
                <w:rFonts w:hint="eastAsia"/>
                <w:sz w:val="18"/>
                <w:szCs w:val="18"/>
              </w:rPr>
              <w:t>产前筛查项目</w:t>
            </w:r>
          </w:p>
        </w:tc>
        <w:tc>
          <w:tcPr>
            <w:tcW w:w="2010" w:type="dxa"/>
            <w:gridSpan w:val="3"/>
            <w:vAlign w:val="center"/>
          </w:tcPr>
          <w:p w14:paraId="6F95F176">
            <w:pPr>
              <w:jc w:val="center"/>
              <w:rPr>
                <w:sz w:val="18"/>
                <w:szCs w:val="18"/>
              </w:rPr>
            </w:pPr>
            <w:r>
              <w:rPr>
                <w:rFonts w:hint="eastAsia"/>
                <w:sz w:val="18"/>
                <w:szCs w:val="18"/>
              </w:rPr>
              <w:t>2025年1月</w:t>
            </w:r>
          </w:p>
        </w:tc>
        <w:tc>
          <w:tcPr>
            <w:tcW w:w="4300" w:type="dxa"/>
            <w:gridSpan w:val="2"/>
            <w:vAlign w:val="center"/>
          </w:tcPr>
          <w:p w14:paraId="0503023E">
            <w:pPr>
              <w:jc w:val="center"/>
              <w:rPr>
                <w:sz w:val="18"/>
                <w:szCs w:val="18"/>
              </w:rPr>
            </w:pPr>
            <w:r>
              <w:rPr>
                <w:rFonts w:hint="eastAsia"/>
                <w:sz w:val="18"/>
                <w:szCs w:val="18"/>
              </w:rPr>
              <w:t>2025年12月</w:t>
            </w:r>
          </w:p>
        </w:tc>
      </w:tr>
      <w:tr w14:paraId="16C3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F8B3B0E">
            <w:pPr>
              <w:jc w:val="center"/>
              <w:rPr>
                <w:bCs/>
                <w:sz w:val="18"/>
                <w:szCs w:val="18"/>
              </w:rPr>
            </w:pPr>
          </w:p>
        </w:tc>
        <w:tc>
          <w:tcPr>
            <w:tcW w:w="2280" w:type="dxa"/>
            <w:gridSpan w:val="2"/>
          </w:tcPr>
          <w:p w14:paraId="026A24A9">
            <w:pPr>
              <w:rPr>
                <w:sz w:val="18"/>
                <w:szCs w:val="18"/>
              </w:rPr>
            </w:pPr>
          </w:p>
        </w:tc>
        <w:tc>
          <w:tcPr>
            <w:tcW w:w="2010" w:type="dxa"/>
            <w:gridSpan w:val="3"/>
          </w:tcPr>
          <w:p w14:paraId="174B983B">
            <w:pPr>
              <w:rPr>
                <w:sz w:val="18"/>
                <w:szCs w:val="18"/>
              </w:rPr>
            </w:pPr>
          </w:p>
        </w:tc>
        <w:tc>
          <w:tcPr>
            <w:tcW w:w="4300" w:type="dxa"/>
            <w:gridSpan w:val="2"/>
          </w:tcPr>
          <w:p w14:paraId="63DDDBB3">
            <w:pPr>
              <w:jc w:val="center"/>
              <w:rPr>
                <w:sz w:val="18"/>
                <w:szCs w:val="18"/>
              </w:rPr>
            </w:pPr>
          </w:p>
        </w:tc>
      </w:tr>
      <w:tr w14:paraId="0777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6D058D3F">
            <w:pPr>
              <w:ind w:firstLine="180" w:firstLineChars="100"/>
              <w:rPr>
                <w:bCs/>
                <w:sz w:val="18"/>
                <w:szCs w:val="18"/>
              </w:rPr>
            </w:pPr>
            <w:r>
              <w:rPr>
                <w:rFonts w:hint="eastAsia"/>
                <w:bCs/>
                <w:sz w:val="18"/>
                <w:szCs w:val="18"/>
              </w:rPr>
              <w:t>总体</w:t>
            </w:r>
          </w:p>
          <w:p w14:paraId="773C1E06">
            <w:pPr>
              <w:ind w:firstLine="180" w:firstLineChars="100"/>
              <w:rPr>
                <w:sz w:val="18"/>
                <w:szCs w:val="18"/>
              </w:rPr>
            </w:pPr>
            <w:r>
              <w:rPr>
                <w:rFonts w:hint="eastAsia"/>
                <w:bCs/>
                <w:sz w:val="18"/>
                <w:szCs w:val="18"/>
              </w:rPr>
              <w:t>目标</w:t>
            </w:r>
          </w:p>
        </w:tc>
        <w:tc>
          <w:tcPr>
            <w:tcW w:w="8590" w:type="dxa"/>
            <w:gridSpan w:val="7"/>
            <w:vAlign w:val="center"/>
          </w:tcPr>
          <w:p w14:paraId="7BC3AD72">
            <w:pPr>
              <w:jc w:val="center"/>
              <w:rPr>
                <w:sz w:val="18"/>
                <w:szCs w:val="18"/>
              </w:rPr>
            </w:pPr>
            <w:r>
              <w:rPr>
                <w:rFonts w:hint="eastAsia" w:asciiTheme="majorEastAsia" w:hAnsiTheme="majorEastAsia" w:eastAsiaTheme="majorEastAsia" w:cstheme="majorEastAsia"/>
                <w:sz w:val="18"/>
                <w:szCs w:val="18"/>
              </w:rPr>
              <w:t>全区产前筛查率达到80%左右，孕妇咨询随访率达到8%以上。</w:t>
            </w:r>
          </w:p>
        </w:tc>
      </w:tr>
      <w:tr w14:paraId="3C15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62E5C85A">
            <w:pPr>
              <w:jc w:val="center"/>
              <w:rPr>
                <w:sz w:val="18"/>
                <w:szCs w:val="18"/>
              </w:rPr>
            </w:pPr>
            <w:r>
              <w:rPr>
                <w:rFonts w:hint="eastAsia"/>
                <w:sz w:val="18"/>
                <w:szCs w:val="18"/>
              </w:rPr>
              <w:t>绩效指标</w:t>
            </w:r>
          </w:p>
        </w:tc>
        <w:tc>
          <w:tcPr>
            <w:tcW w:w="1170" w:type="dxa"/>
            <w:vAlign w:val="center"/>
          </w:tcPr>
          <w:p w14:paraId="50CC5546">
            <w:pPr>
              <w:jc w:val="center"/>
              <w:rPr>
                <w:sz w:val="18"/>
                <w:szCs w:val="18"/>
              </w:rPr>
            </w:pPr>
            <w:r>
              <w:rPr>
                <w:rFonts w:hint="eastAsia"/>
                <w:sz w:val="18"/>
                <w:szCs w:val="18"/>
              </w:rPr>
              <w:t>一级指标</w:t>
            </w:r>
          </w:p>
        </w:tc>
        <w:tc>
          <w:tcPr>
            <w:tcW w:w="1737" w:type="dxa"/>
            <w:gridSpan w:val="2"/>
            <w:vAlign w:val="center"/>
          </w:tcPr>
          <w:p w14:paraId="11D32940">
            <w:pPr>
              <w:jc w:val="center"/>
              <w:rPr>
                <w:sz w:val="18"/>
                <w:szCs w:val="18"/>
              </w:rPr>
            </w:pPr>
            <w:r>
              <w:rPr>
                <w:rFonts w:hint="eastAsia"/>
                <w:sz w:val="18"/>
                <w:szCs w:val="18"/>
              </w:rPr>
              <w:t>二级指标</w:t>
            </w:r>
          </w:p>
        </w:tc>
        <w:tc>
          <w:tcPr>
            <w:tcW w:w="4100" w:type="dxa"/>
            <w:gridSpan w:val="3"/>
            <w:vAlign w:val="center"/>
          </w:tcPr>
          <w:p w14:paraId="6CE93590">
            <w:pPr>
              <w:jc w:val="center"/>
              <w:rPr>
                <w:sz w:val="18"/>
                <w:szCs w:val="18"/>
              </w:rPr>
            </w:pPr>
            <w:r>
              <w:rPr>
                <w:rFonts w:hint="eastAsia"/>
                <w:sz w:val="18"/>
                <w:szCs w:val="18"/>
              </w:rPr>
              <w:t>三级指标</w:t>
            </w:r>
          </w:p>
        </w:tc>
        <w:tc>
          <w:tcPr>
            <w:tcW w:w="1583" w:type="dxa"/>
            <w:vAlign w:val="center"/>
          </w:tcPr>
          <w:p w14:paraId="56D5A4DC">
            <w:pPr>
              <w:jc w:val="center"/>
              <w:rPr>
                <w:sz w:val="18"/>
                <w:szCs w:val="18"/>
              </w:rPr>
            </w:pPr>
            <w:r>
              <w:rPr>
                <w:rFonts w:hint="eastAsia"/>
                <w:sz w:val="18"/>
                <w:szCs w:val="18"/>
              </w:rPr>
              <w:t>指标值</w:t>
            </w:r>
          </w:p>
        </w:tc>
      </w:tr>
      <w:tr w14:paraId="7FA0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tcPr>
          <w:p w14:paraId="77A8811C">
            <w:pPr>
              <w:jc w:val="center"/>
              <w:rPr>
                <w:sz w:val="18"/>
                <w:szCs w:val="18"/>
              </w:rPr>
            </w:pPr>
          </w:p>
        </w:tc>
        <w:tc>
          <w:tcPr>
            <w:tcW w:w="1170" w:type="dxa"/>
            <w:vMerge w:val="restart"/>
            <w:tcBorders>
              <w:top w:val="single" w:color="auto" w:sz="4" w:space="0"/>
              <w:left w:val="single" w:color="auto" w:sz="4" w:space="0"/>
              <w:right w:val="single" w:color="auto" w:sz="4" w:space="0"/>
            </w:tcBorders>
            <w:vAlign w:val="center"/>
          </w:tcPr>
          <w:p w14:paraId="3FF82B22">
            <w:pPr>
              <w:jc w:val="center"/>
              <w:rPr>
                <w:sz w:val="18"/>
                <w:szCs w:val="18"/>
              </w:rPr>
            </w:pPr>
            <w:r>
              <w:rPr>
                <w:rFonts w:hint="eastAsia"/>
                <w:sz w:val="18"/>
                <w:szCs w:val="18"/>
              </w:rPr>
              <w:t>产出指标</w:t>
            </w:r>
          </w:p>
        </w:tc>
        <w:tc>
          <w:tcPr>
            <w:tcW w:w="1737" w:type="dxa"/>
            <w:gridSpan w:val="2"/>
            <w:tcBorders>
              <w:top w:val="single" w:color="auto" w:sz="4" w:space="0"/>
              <w:left w:val="single" w:color="auto" w:sz="4" w:space="0"/>
              <w:right w:val="single" w:color="auto" w:sz="4" w:space="0"/>
            </w:tcBorders>
            <w:vAlign w:val="center"/>
          </w:tcPr>
          <w:p w14:paraId="2B13F1F9">
            <w:pPr>
              <w:jc w:val="center"/>
              <w:rPr>
                <w:sz w:val="18"/>
                <w:szCs w:val="18"/>
              </w:rPr>
            </w:pPr>
            <w:r>
              <w:rPr>
                <w:rFonts w:hint="eastAsia"/>
                <w:sz w:val="18"/>
                <w:szCs w:val="18"/>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FD59380">
            <w:pPr>
              <w:jc w:val="center"/>
              <w:rPr>
                <w:sz w:val="18"/>
                <w:szCs w:val="18"/>
              </w:rPr>
            </w:pPr>
            <w:r>
              <w:rPr>
                <w:rFonts w:hint="eastAsia" w:asciiTheme="majorEastAsia" w:hAnsiTheme="majorEastAsia" w:eastAsiaTheme="majorEastAsia" w:cstheme="majorEastAsia"/>
                <w:sz w:val="18"/>
                <w:szCs w:val="18"/>
              </w:rPr>
              <w:t>产前筛查</w:t>
            </w:r>
            <w:r>
              <w:rPr>
                <w:rFonts w:hint="eastAsia"/>
                <w:sz w:val="18"/>
                <w:szCs w:val="18"/>
              </w:rPr>
              <w:t>率</w:t>
            </w:r>
          </w:p>
        </w:tc>
        <w:tc>
          <w:tcPr>
            <w:tcW w:w="1583" w:type="dxa"/>
            <w:tcBorders>
              <w:top w:val="single" w:color="auto" w:sz="4" w:space="0"/>
              <w:left w:val="single" w:color="auto" w:sz="4" w:space="0"/>
              <w:bottom w:val="single" w:color="auto" w:sz="4" w:space="0"/>
              <w:right w:val="single" w:color="auto" w:sz="4" w:space="0"/>
            </w:tcBorders>
            <w:vAlign w:val="center"/>
          </w:tcPr>
          <w:p w14:paraId="23238130">
            <w:pPr>
              <w:jc w:val="center"/>
              <w:rPr>
                <w:sz w:val="18"/>
                <w:szCs w:val="18"/>
              </w:rPr>
            </w:pPr>
            <w:r>
              <w:rPr>
                <w:rFonts w:hint="eastAsia"/>
                <w:sz w:val="18"/>
                <w:szCs w:val="18"/>
              </w:rPr>
              <w:t>≥80%</w:t>
            </w:r>
          </w:p>
        </w:tc>
      </w:tr>
      <w:tr w14:paraId="5218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tcPr>
          <w:p w14:paraId="425E3D92">
            <w:pPr>
              <w:jc w:val="center"/>
              <w:rPr>
                <w:sz w:val="18"/>
                <w:szCs w:val="18"/>
              </w:rPr>
            </w:pPr>
          </w:p>
        </w:tc>
        <w:tc>
          <w:tcPr>
            <w:tcW w:w="1170" w:type="dxa"/>
            <w:vMerge w:val="continue"/>
            <w:tcBorders>
              <w:left w:val="single" w:color="auto" w:sz="4" w:space="0"/>
              <w:right w:val="single" w:color="auto" w:sz="4" w:space="0"/>
            </w:tcBorders>
          </w:tcPr>
          <w:p w14:paraId="233E7C5A">
            <w:pPr>
              <w:jc w:val="center"/>
              <w:rPr>
                <w:sz w:val="18"/>
                <w:szCs w:val="18"/>
              </w:rPr>
            </w:pPr>
          </w:p>
        </w:tc>
        <w:tc>
          <w:tcPr>
            <w:tcW w:w="1737" w:type="dxa"/>
            <w:gridSpan w:val="2"/>
            <w:tcBorders>
              <w:top w:val="single" w:color="auto" w:sz="4" w:space="0"/>
              <w:left w:val="single" w:color="auto" w:sz="4" w:space="0"/>
              <w:right w:val="single" w:color="auto" w:sz="4" w:space="0"/>
            </w:tcBorders>
            <w:vAlign w:val="center"/>
          </w:tcPr>
          <w:p w14:paraId="23891928">
            <w:pPr>
              <w:jc w:val="center"/>
              <w:rPr>
                <w:sz w:val="18"/>
                <w:szCs w:val="18"/>
              </w:rPr>
            </w:pPr>
            <w:r>
              <w:rPr>
                <w:rFonts w:hint="eastAsia"/>
                <w:sz w:val="18"/>
                <w:szCs w:val="18"/>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F9D0538">
            <w:pPr>
              <w:jc w:val="center"/>
              <w:rPr>
                <w:sz w:val="18"/>
                <w:szCs w:val="18"/>
              </w:rPr>
            </w:pPr>
            <w:r>
              <w:rPr>
                <w:rFonts w:hint="eastAsia" w:asciiTheme="majorEastAsia" w:hAnsiTheme="majorEastAsia" w:eastAsiaTheme="majorEastAsia" w:cstheme="majorEastAsia"/>
                <w:sz w:val="18"/>
                <w:szCs w:val="18"/>
              </w:rPr>
              <w:t>咨询随访率</w:t>
            </w:r>
          </w:p>
        </w:tc>
        <w:tc>
          <w:tcPr>
            <w:tcW w:w="1583" w:type="dxa"/>
            <w:tcBorders>
              <w:top w:val="single" w:color="auto" w:sz="4" w:space="0"/>
              <w:left w:val="single" w:color="auto" w:sz="4" w:space="0"/>
              <w:bottom w:val="single" w:color="auto" w:sz="4" w:space="0"/>
              <w:right w:val="single" w:color="auto" w:sz="4" w:space="0"/>
            </w:tcBorders>
            <w:vAlign w:val="center"/>
          </w:tcPr>
          <w:p w14:paraId="58C86783">
            <w:pPr>
              <w:jc w:val="center"/>
              <w:rPr>
                <w:sz w:val="18"/>
                <w:szCs w:val="18"/>
              </w:rPr>
            </w:pPr>
            <w:r>
              <w:rPr>
                <w:rFonts w:hint="eastAsia"/>
                <w:sz w:val="18"/>
                <w:szCs w:val="18"/>
              </w:rPr>
              <w:t>≥90%</w:t>
            </w:r>
          </w:p>
        </w:tc>
      </w:tr>
      <w:tr w14:paraId="088F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tcPr>
          <w:p w14:paraId="339B597E">
            <w:pPr>
              <w:jc w:val="center"/>
              <w:rPr>
                <w:sz w:val="18"/>
                <w:szCs w:val="18"/>
              </w:rPr>
            </w:pPr>
          </w:p>
        </w:tc>
        <w:tc>
          <w:tcPr>
            <w:tcW w:w="1170" w:type="dxa"/>
            <w:vMerge w:val="continue"/>
            <w:tcBorders>
              <w:left w:val="single" w:color="auto" w:sz="4" w:space="0"/>
              <w:right w:val="single" w:color="auto" w:sz="4" w:space="0"/>
            </w:tcBorders>
          </w:tcPr>
          <w:p w14:paraId="18CB3F6B">
            <w:pPr>
              <w:jc w:val="center"/>
              <w:rPr>
                <w:sz w:val="18"/>
                <w:szCs w:val="18"/>
              </w:rPr>
            </w:pPr>
          </w:p>
        </w:tc>
        <w:tc>
          <w:tcPr>
            <w:tcW w:w="1737" w:type="dxa"/>
            <w:gridSpan w:val="2"/>
            <w:tcBorders>
              <w:top w:val="single" w:color="auto" w:sz="4" w:space="0"/>
              <w:left w:val="single" w:color="auto" w:sz="4" w:space="0"/>
              <w:right w:val="single" w:color="auto" w:sz="4" w:space="0"/>
            </w:tcBorders>
            <w:vAlign w:val="center"/>
          </w:tcPr>
          <w:p w14:paraId="33F57CB7">
            <w:pPr>
              <w:jc w:val="center"/>
              <w:rPr>
                <w:sz w:val="18"/>
                <w:szCs w:val="18"/>
              </w:rPr>
            </w:pPr>
            <w:r>
              <w:rPr>
                <w:rFonts w:hint="eastAsia"/>
                <w:sz w:val="18"/>
                <w:szCs w:val="18"/>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FA00C8C">
            <w:pPr>
              <w:jc w:val="center"/>
              <w:rPr>
                <w:sz w:val="18"/>
                <w:szCs w:val="18"/>
              </w:rPr>
            </w:pPr>
            <w:r>
              <w:rPr>
                <w:rFonts w:hint="eastAsia"/>
                <w:sz w:val="18"/>
                <w:szCs w:val="18"/>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252C11DA">
            <w:pPr>
              <w:jc w:val="center"/>
              <w:rPr>
                <w:sz w:val="18"/>
                <w:szCs w:val="18"/>
              </w:rPr>
            </w:pPr>
            <w:r>
              <w:rPr>
                <w:rFonts w:hint="eastAsia"/>
                <w:sz w:val="18"/>
                <w:szCs w:val="18"/>
              </w:rPr>
              <w:t>100%</w:t>
            </w:r>
          </w:p>
        </w:tc>
      </w:tr>
      <w:tr w14:paraId="3478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tcPr>
          <w:p w14:paraId="2E140E8A">
            <w:pPr>
              <w:jc w:val="center"/>
              <w:rPr>
                <w:sz w:val="18"/>
                <w:szCs w:val="18"/>
              </w:rPr>
            </w:pPr>
          </w:p>
        </w:tc>
        <w:tc>
          <w:tcPr>
            <w:tcW w:w="1170" w:type="dxa"/>
            <w:vMerge w:val="continue"/>
            <w:tcBorders>
              <w:left w:val="single" w:color="auto" w:sz="4" w:space="0"/>
              <w:right w:val="single" w:color="auto" w:sz="4" w:space="0"/>
            </w:tcBorders>
          </w:tcPr>
          <w:p w14:paraId="224AD531">
            <w:pPr>
              <w:jc w:val="center"/>
              <w:rPr>
                <w:sz w:val="18"/>
                <w:szCs w:val="18"/>
              </w:rPr>
            </w:pPr>
          </w:p>
        </w:tc>
        <w:tc>
          <w:tcPr>
            <w:tcW w:w="1737" w:type="dxa"/>
            <w:gridSpan w:val="2"/>
            <w:tcBorders>
              <w:top w:val="single" w:color="auto" w:sz="4" w:space="0"/>
              <w:left w:val="single" w:color="auto" w:sz="4" w:space="0"/>
              <w:right w:val="single" w:color="auto" w:sz="4" w:space="0"/>
            </w:tcBorders>
            <w:vAlign w:val="center"/>
          </w:tcPr>
          <w:p w14:paraId="2C1AB79F">
            <w:pPr>
              <w:jc w:val="center"/>
              <w:rPr>
                <w:sz w:val="18"/>
                <w:szCs w:val="18"/>
              </w:rPr>
            </w:pPr>
            <w:r>
              <w:rPr>
                <w:rFonts w:hint="eastAsia"/>
                <w:sz w:val="18"/>
                <w:szCs w:val="18"/>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AEA1198">
            <w:pPr>
              <w:jc w:val="center"/>
              <w:rPr>
                <w:sz w:val="18"/>
                <w:szCs w:val="18"/>
              </w:rPr>
            </w:pPr>
            <w:r>
              <w:rPr>
                <w:rFonts w:hint="eastAsia"/>
                <w:sz w:val="18"/>
                <w:szCs w:val="18"/>
              </w:rPr>
              <w:t>产前筛查人均费用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31D7F1CD">
            <w:pPr>
              <w:jc w:val="center"/>
              <w:rPr>
                <w:sz w:val="18"/>
                <w:szCs w:val="18"/>
              </w:rPr>
            </w:pPr>
            <w:r>
              <w:rPr>
                <w:rFonts w:hint="eastAsia"/>
                <w:sz w:val="18"/>
                <w:szCs w:val="18"/>
              </w:rPr>
              <w:t>130元</w:t>
            </w:r>
          </w:p>
        </w:tc>
      </w:tr>
      <w:tr w14:paraId="4EED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tcPr>
          <w:p w14:paraId="676AA6E9">
            <w:pPr>
              <w:jc w:val="center"/>
              <w:rPr>
                <w:sz w:val="18"/>
                <w:szCs w:val="18"/>
              </w:rPr>
            </w:pPr>
          </w:p>
        </w:tc>
        <w:tc>
          <w:tcPr>
            <w:tcW w:w="1170" w:type="dxa"/>
            <w:vMerge w:val="continue"/>
            <w:tcBorders>
              <w:left w:val="single" w:color="auto" w:sz="4" w:space="0"/>
              <w:right w:val="single" w:color="auto" w:sz="4" w:space="0"/>
            </w:tcBorders>
          </w:tcPr>
          <w:p w14:paraId="4EDC3CBA">
            <w:pPr>
              <w:jc w:val="center"/>
              <w:rPr>
                <w:sz w:val="18"/>
                <w:szCs w:val="18"/>
              </w:rPr>
            </w:pPr>
          </w:p>
        </w:tc>
        <w:tc>
          <w:tcPr>
            <w:tcW w:w="1737" w:type="dxa"/>
            <w:gridSpan w:val="2"/>
            <w:tcBorders>
              <w:top w:val="single" w:color="auto" w:sz="4" w:space="0"/>
              <w:left w:val="single" w:color="auto" w:sz="4" w:space="0"/>
              <w:right w:val="single" w:color="auto" w:sz="4" w:space="0"/>
            </w:tcBorders>
            <w:vAlign w:val="center"/>
          </w:tcPr>
          <w:p w14:paraId="68839AF5">
            <w:pPr>
              <w:jc w:val="center"/>
              <w:rPr>
                <w:sz w:val="18"/>
                <w:szCs w:val="18"/>
              </w:rPr>
            </w:pPr>
            <w:r>
              <w:rPr>
                <w:rFonts w:hint="eastAsia"/>
                <w:sz w:val="18"/>
                <w:szCs w:val="18"/>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C1E6F75">
            <w:pPr>
              <w:jc w:val="center"/>
              <w:rPr>
                <w:sz w:val="18"/>
                <w:szCs w:val="18"/>
              </w:rPr>
            </w:pPr>
            <w:r>
              <w:rPr>
                <w:rFonts w:hint="eastAsia"/>
                <w:sz w:val="18"/>
                <w:szCs w:val="18"/>
              </w:rPr>
              <w:t>对提高群众健康意识的和优生优育理念的影响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58B12911">
            <w:pPr>
              <w:jc w:val="center"/>
              <w:rPr>
                <w:sz w:val="18"/>
                <w:szCs w:val="18"/>
              </w:rPr>
            </w:pPr>
            <w:r>
              <w:rPr>
                <w:rFonts w:hint="eastAsia"/>
                <w:sz w:val="18"/>
                <w:szCs w:val="18"/>
              </w:rPr>
              <w:t>较明显</w:t>
            </w:r>
          </w:p>
        </w:tc>
      </w:tr>
      <w:tr w14:paraId="313E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tcPr>
          <w:p w14:paraId="4EDF2D30">
            <w:pPr>
              <w:jc w:val="center"/>
              <w:rPr>
                <w:sz w:val="18"/>
                <w:szCs w:val="18"/>
              </w:rPr>
            </w:pPr>
          </w:p>
        </w:tc>
        <w:tc>
          <w:tcPr>
            <w:tcW w:w="1170" w:type="dxa"/>
            <w:vMerge w:val="continue"/>
            <w:tcBorders>
              <w:left w:val="single" w:color="auto" w:sz="4" w:space="0"/>
              <w:bottom w:val="single" w:color="auto" w:sz="4" w:space="0"/>
              <w:right w:val="single" w:color="auto" w:sz="4" w:space="0"/>
            </w:tcBorders>
          </w:tcPr>
          <w:p w14:paraId="41677474">
            <w:pPr>
              <w:jc w:val="center"/>
              <w:rPr>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03193D03">
            <w:pPr>
              <w:jc w:val="center"/>
              <w:rPr>
                <w:sz w:val="18"/>
                <w:szCs w:val="18"/>
              </w:rPr>
            </w:pPr>
            <w:r>
              <w:rPr>
                <w:rFonts w:hint="eastAsia"/>
                <w:sz w:val="18"/>
                <w:szCs w:val="18"/>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A0D8B21">
            <w:pPr>
              <w:jc w:val="center"/>
              <w:rPr>
                <w:sz w:val="18"/>
                <w:szCs w:val="18"/>
              </w:rPr>
            </w:pPr>
            <w:r>
              <w:rPr>
                <w:rFonts w:hint="eastAsia"/>
                <w:sz w:val="18"/>
                <w:szCs w:val="18"/>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2FF3A6C6">
            <w:pPr>
              <w:jc w:val="center"/>
              <w:rPr>
                <w:sz w:val="18"/>
                <w:szCs w:val="18"/>
              </w:rPr>
            </w:pPr>
            <w:r>
              <w:rPr>
                <w:rFonts w:hint="eastAsia"/>
                <w:sz w:val="18"/>
                <w:szCs w:val="18"/>
              </w:rPr>
              <w:t>明显</w:t>
            </w:r>
          </w:p>
        </w:tc>
      </w:tr>
      <w:tr w14:paraId="179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tcBorders>
              <w:left w:val="single" w:color="auto" w:sz="4" w:space="0"/>
              <w:bottom w:val="single" w:color="auto" w:sz="4" w:space="0"/>
              <w:right w:val="single" w:color="auto" w:sz="4" w:space="0"/>
            </w:tcBorders>
          </w:tcPr>
          <w:p w14:paraId="4CBAD101">
            <w:pPr>
              <w:jc w:val="center"/>
              <w:rPr>
                <w:sz w:val="18"/>
                <w:szCs w:val="18"/>
              </w:rPr>
            </w:pPr>
          </w:p>
        </w:tc>
        <w:tc>
          <w:tcPr>
            <w:tcW w:w="1170" w:type="dxa"/>
            <w:tcBorders>
              <w:left w:val="single" w:color="auto" w:sz="4" w:space="0"/>
              <w:bottom w:val="single" w:color="auto" w:sz="4" w:space="0"/>
              <w:right w:val="single" w:color="auto" w:sz="4" w:space="0"/>
            </w:tcBorders>
          </w:tcPr>
          <w:p w14:paraId="36EDD439">
            <w:pPr>
              <w:jc w:val="center"/>
              <w:rPr>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043F84A">
            <w:pPr>
              <w:jc w:val="center"/>
              <w:rPr>
                <w:sz w:val="18"/>
                <w:szCs w:val="18"/>
              </w:rPr>
            </w:pPr>
            <w:r>
              <w:rPr>
                <w:rFonts w:hint="eastAsia"/>
                <w:sz w:val="18"/>
                <w:szCs w:val="18"/>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5AE5424">
            <w:pPr>
              <w:jc w:val="center"/>
              <w:rPr>
                <w:sz w:val="18"/>
                <w:szCs w:val="18"/>
              </w:rPr>
            </w:pPr>
            <w:r>
              <w:rPr>
                <w:rFonts w:hint="eastAsia"/>
                <w:sz w:val="18"/>
                <w:szCs w:val="18"/>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446F6C66">
            <w:pPr>
              <w:jc w:val="center"/>
              <w:rPr>
                <w:sz w:val="18"/>
                <w:szCs w:val="18"/>
              </w:rPr>
            </w:pPr>
            <w:r>
              <w:rPr>
                <w:rFonts w:hint="eastAsia"/>
                <w:sz w:val="18"/>
                <w:szCs w:val="18"/>
              </w:rPr>
              <w:t>≥85%</w:t>
            </w:r>
          </w:p>
        </w:tc>
      </w:tr>
    </w:tbl>
    <w:p w14:paraId="489407B0">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rPr>
        <w:t>1</w:t>
      </w:r>
      <w:r>
        <w:rPr>
          <w:rFonts w:hint="eastAsia" w:ascii="仿宋_GB2312" w:hAnsi="仿宋" w:eastAsia="仿宋_GB2312" w:cs="仿宋"/>
          <w:b/>
          <w:bCs/>
          <w:sz w:val="28"/>
          <w:szCs w:val="28"/>
          <w:shd w:val="clear" w:color="auto" w:fill="FFFFFF"/>
          <w:lang w:val="en-US" w:eastAsia="zh-CN"/>
        </w:rPr>
        <w:t>5</w:t>
      </w:r>
      <w:r>
        <w:rPr>
          <w:rFonts w:hint="eastAsia" w:ascii="仿宋_GB2312" w:hAnsi="仿宋" w:eastAsia="仿宋_GB2312" w:cs="仿宋"/>
          <w:b/>
          <w:bCs/>
          <w:sz w:val="28"/>
          <w:szCs w:val="28"/>
          <w:shd w:val="clear" w:color="auto" w:fill="FFFFFF"/>
        </w:rPr>
        <w:t>.</w:t>
      </w:r>
      <w:r>
        <w:rPr>
          <w:rFonts w:hint="eastAsia" w:ascii="仿宋_GB2312" w:hAnsi="仿宋" w:eastAsia="仿宋_GB2312" w:cs="仿宋"/>
          <w:b/>
          <w:bCs/>
          <w:sz w:val="28"/>
          <w:szCs w:val="28"/>
          <w:shd w:val="clear" w:color="auto" w:fill="FFFFFF"/>
          <w:lang w:eastAsia="zh-CN"/>
        </w:rPr>
        <w:t>烈山区农村适龄妇女宫颈癌免费筛查</w:t>
      </w:r>
      <w:r>
        <w:rPr>
          <w:rFonts w:hint="eastAsia" w:ascii="仿宋_GB2312" w:hAnsi="仿宋" w:eastAsia="仿宋_GB2312" w:cs="仿宋"/>
          <w:b/>
          <w:bCs/>
          <w:sz w:val="28"/>
          <w:szCs w:val="28"/>
          <w:shd w:val="clear" w:color="auto" w:fill="FFFFFF"/>
        </w:rPr>
        <w:t>工作项目。</w:t>
      </w:r>
    </w:p>
    <w:p w14:paraId="3DCC7B60">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p w14:paraId="5F964225">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2024年农村适龄妇女两癌免费筛查项目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p w14:paraId="5F7D4D71">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3BA56245">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2024年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进一步提高农村地区适龄妇女宫颈癌筛查覆盖率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bCs/>
          <w:sz w:val="21"/>
          <w:szCs w:val="21"/>
          <w:lang w:eastAsia="zh-CN"/>
        </w:rPr>
        <w:t>为提高全区妇女宫颈癌的早诊早治率，提高广大农村妇女健康水平。</w:t>
      </w:r>
    </w:p>
    <w:p w14:paraId="42DE2576">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13.21</w:t>
      </w:r>
      <w:r>
        <w:rPr>
          <w:rFonts w:hint="eastAsia" w:ascii="宋体" w:hAnsi="宋体" w:cs="仿宋"/>
          <w:szCs w:val="32"/>
        </w:rPr>
        <w:t>万元。</w:t>
      </w:r>
    </w:p>
    <w:p w14:paraId="7A9A9691">
      <w:pPr>
        <w:spacing w:line="560" w:lineRule="exact"/>
        <w:ind w:firstLine="420" w:firstLineChars="200"/>
        <w:rPr>
          <w:rFonts w:hint="eastAsia" w:ascii="宋体" w:hAnsi="宋体" w:cs="仿宋"/>
          <w:szCs w:val="32"/>
        </w:rPr>
      </w:pPr>
      <w:r>
        <w:rPr>
          <w:rFonts w:hint="eastAsia" w:ascii="宋体" w:hAnsi="宋体" w:cs="仿宋"/>
          <w:szCs w:val="32"/>
        </w:rPr>
        <w:t>（6）绩效目标和指标</w:t>
      </w:r>
      <w:r>
        <w:rPr>
          <w:rFonts w:hint="eastAsia" w:ascii="宋体" w:hAnsi="宋体" w:cs="仿宋"/>
          <w:szCs w:val="32"/>
          <w:lang w:eastAsia="zh-CN"/>
        </w:rPr>
        <w:t>：</w:t>
      </w:r>
    </w:p>
    <w:p w14:paraId="600E95E8">
      <w:pPr>
        <w:jc w:val="center"/>
        <w:rPr>
          <w:rFonts w:hint="eastAsia" w:ascii="方正小标宋简体" w:eastAsia="方正小标宋简体"/>
          <w:sz w:val="36"/>
          <w:szCs w:val="36"/>
        </w:rPr>
      </w:pPr>
      <w:r>
        <w:rPr>
          <w:rFonts w:hint="eastAsia" w:ascii="方正小标宋简体" w:eastAsia="方正小标宋简体"/>
          <w:sz w:val="36"/>
          <w:szCs w:val="36"/>
        </w:rPr>
        <w:t>淮北市烈山区预算项目绩效目标申报表</w:t>
      </w:r>
    </w:p>
    <w:p w14:paraId="62275A27">
      <w:pPr>
        <w:jc w:val="center"/>
        <w:rPr>
          <w:rFonts w:ascii="宋体" w:hAnsi="宋体"/>
          <w:sz w:val="20"/>
          <w:szCs w:val="20"/>
        </w:rPr>
      </w:pPr>
      <w:r>
        <w:rPr>
          <w:rFonts w:hint="eastAsia" w:ascii="宋体" w:hAnsi="宋体"/>
          <w:sz w:val="20"/>
          <w:szCs w:val="20"/>
        </w:rPr>
        <w:t>（ 202</w:t>
      </w:r>
      <w:r>
        <w:rPr>
          <w:rFonts w:hint="eastAsia" w:ascii="宋体" w:hAnsi="宋体"/>
          <w:sz w:val="20"/>
          <w:szCs w:val="20"/>
          <w:lang w:val="en-US" w:eastAsia="zh-CN"/>
        </w:rPr>
        <w:t>5</w:t>
      </w:r>
      <w:r>
        <w:rPr>
          <w:rFonts w:hint="eastAsia" w:ascii="宋体" w:hAnsi="宋体"/>
          <w:sz w:val="20"/>
          <w:szCs w:val="20"/>
        </w:rPr>
        <w:t>年度）</w:t>
      </w:r>
    </w:p>
    <w:p w14:paraId="1B8FE4A6">
      <w:pPr>
        <w:rPr>
          <w:rFonts w:ascii="宋体" w:hAnsi="宋体"/>
          <w:szCs w:val="21"/>
        </w:rPr>
      </w:pPr>
      <w:r>
        <w:rPr>
          <w:rFonts w:hint="eastAsia" w:ascii="宋体" w:hAnsi="宋体"/>
          <w:szCs w:val="21"/>
        </w:rPr>
        <w:t>填报单位（盖章）</w:t>
      </w: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F58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15EE4837">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56B4A421">
            <w:pPr>
              <w:jc w:val="center"/>
              <w:rPr>
                <w:rFonts w:hint="eastAsia" w:eastAsia="宋体"/>
                <w:szCs w:val="21"/>
                <w:lang w:val="en-US" w:eastAsia="zh-CN"/>
              </w:rPr>
            </w:pPr>
            <w:r>
              <w:rPr>
                <w:rFonts w:hint="eastAsia"/>
                <w:szCs w:val="21"/>
                <w:lang w:eastAsia="zh-CN"/>
              </w:rPr>
              <w:t>烈山区农村适龄妇女宫颈癌免费筛查</w:t>
            </w:r>
            <w:r>
              <w:rPr>
                <w:rFonts w:hint="eastAsia"/>
                <w:szCs w:val="21"/>
              </w:rPr>
              <w:t>工作</w:t>
            </w:r>
            <w:r>
              <w:rPr>
                <w:rFonts w:hint="eastAsia"/>
                <w:szCs w:val="21"/>
                <w:lang w:eastAsia="zh-CN"/>
              </w:rPr>
              <w:t>项目（民生实事）</w:t>
            </w:r>
          </w:p>
        </w:tc>
      </w:tr>
      <w:tr w14:paraId="79F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0CB3E256">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5A35E001">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72949A0C">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D189223">
            <w:pPr>
              <w:jc w:val="center"/>
              <w:rPr>
                <w:rFonts w:hint="eastAsia" w:eastAsia="宋体"/>
                <w:szCs w:val="21"/>
                <w:lang w:eastAsia="zh-CN"/>
              </w:rPr>
            </w:pPr>
            <w:r>
              <w:rPr>
                <w:rFonts w:hint="eastAsia"/>
                <w:szCs w:val="21"/>
                <w:lang w:eastAsia="zh-CN"/>
              </w:rPr>
              <w:t>烈山区基层医疗卫生机构</w:t>
            </w:r>
          </w:p>
        </w:tc>
      </w:tr>
      <w:tr w14:paraId="09EF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14DDC1E3">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4DD90455">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1B9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20AE6865">
            <w:pPr>
              <w:jc w:val="center"/>
              <w:rPr>
                <w:rFonts w:hint="eastAsia"/>
                <w:b/>
                <w:szCs w:val="21"/>
              </w:rPr>
            </w:pPr>
            <w:r>
              <w:rPr>
                <w:rFonts w:hint="eastAsia"/>
                <w:b/>
                <w:szCs w:val="21"/>
              </w:rPr>
              <w:t>项目起止时间</w:t>
            </w:r>
          </w:p>
        </w:tc>
        <w:tc>
          <w:tcPr>
            <w:tcW w:w="8590" w:type="dxa"/>
            <w:gridSpan w:val="7"/>
            <w:vAlign w:val="center"/>
          </w:tcPr>
          <w:p w14:paraId="2AD7B8DF">
            <w:pPr>
              <w:jc w:val="center"/>
              <w:rPr>
                <w:rFonts w:hint="eastAsia" w:eastAsia="宋体"/>
                <w:szCs w:val="21"/>
                <w:lang w:val="en-US" w:eastAsia="zh-CN"/>
              </w:rPr>
            </w:pPr>
            <w:r>
              <w:rPr>
                <w:rFonts w:hint="eastAsia"/>
                <w:color w:val="auto"/>
                <w:szCs w:val="21"/>
                <w:lang w:val="en-US" w:eastAsia="zh-CN"/>
              </w:rPr>
              <w:t>2025年1月-——2025年12月</w:t>
            </w:r>
          </w:p>
        </w:tc>
      </w:tr>
      <w:tr w14:paraId="36F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22B54575">
            <w:pPr>
              <w:jc w:val="center"/>
              <w:rPr>
                <w:rFonts w:hint="eastAsia"/>
                <w:b/>
                <w:szCs w:val="21"/>
              </w:rPr>
            </w:pPr>
          </w:p>
          <w:p w14:paraId="11E664CD">
            <w:pPr>
              <w:jc w:val="center"/>
              <w:rPr>
                <w:rFonts w:hint="eastAsia"/>
                <w:b/>
                <w:szCs w:val="21"/>
              </w:rPr>
            </w:pPr>
            <w:r>
              <w:rPr>
                <w:rFonts w:hint="eastAsia"/>
                <w:b/>
                <w:szCs w:val="21"/>
              </w:rPr>
              <w:t>项目资金</w:t>
            </w:r>
          </w:p>
          <w:p w14:paraId="16F9CBDF">
            <w:pPr>
              <w:jc w:val="center"/>
              <w:rPr>
                <w:rFonts w:hint="eastAsia"/>
                <w:b/>
                <w:szCs w:val="21"/>
              </w:rPr>
            </w:pPr>
            <w:r>
              <w:rPr>
                <w:rFonts w:hint="eastAsia"/>
                <w:b/>
                <w:szCs w:val="21"/>
              </w:rPr>
              <w:t>（万元）</w:t>
            </w:r>
          </w:p>
        </w:tc>
        <w:tc>
          <w:tcPr>
            <w:tcW w:w="8590" w:type="dxa"/>
            <w:gridSpan w:val="7"/>
            <w:vAlign w:val="center"/>
          </w:tcPr>
          <w:p w14:paraId="3705D666">
            <w:pPr>
              <w:jc w:val="center"/>
              <w:rPr>
                <w:rFonts w:hint="eastAsia" w:eastAsia="宋体"/>
                <w:szCs w:val="21"/>
                <w:lang w:val="en-US" w:eastAsia="zh-CN"/>
              </w:rPr>
            </w:pPr>
            <w:r>
              <w:rPr>
                <w:rFonts w:hint="eastAsia"/>
                <w:szCs w:val="21"/>
              </w:rPr>
              <w:t>项目投资总额：</w:t>
            </w:r>
            <w:r>
              <w:rPr>
                <w:rFonts w:hint="eastAsia"/>
                <w:szCs w:val="21"/>
                <w:lang w:val="en-US" w:eastAsia="zh-CN"/>
              </w:rPr>
              <w:t>13.21万元</w:t>
            </w:r>
          </w:p>
        </w:tc>
      </w:tr>
      <w:tr w14:paraId="51C3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774C5F21">
            <w:pPr>
              <w:jc w:val="center"/>
              <w:rPr>
                <w:rFonts w:hint="eastAsia"/>
                <w:szCs w:val="21"/>
              </w:rPr>
            </w:pPr>
          </w:p>
        </w:tc>
        <w:tc>
          <w:tcPr>
            <w:tcW w:w="8590" w:type="dxa"/>
            <w:gridSpan w:val="7"/>
            <w:vAlign w:val="center"/>
          </w:tcPr>
          <w:p w14:paraId="0F857304">
            <w:pPr>
              <w:jc w:val="left"/>
              <w:rPr>
                <w:rFonts w:hint="default" w:eastAsia="宋体"/>
                <w:szCs w:val="21"/>
                <w:lang w:val="en-US" w:eastAsia="zh-CN"/>
              </w:rPr>
            </w:pPr>
          </w:p>
        </w:tc>
      </w:tr>
      <w:tr w14:paraId="14E5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6CAEDC8D">
            <w:pPr>
              <w:jc w:val="center"/>
              <w:rPr>
                <w:rFonts w:hint="eastAsia"/>
                <w:szCs w:val="21"/>
              </w:rPr>
            </w:pPr>
          </w:p>
        </w:tc>
        <w:tc>
          <w:tcPr>
            <w:tcW w:w="8590" w:type="dxa"/>
            <w:gridSpan w:val="7"/>
            <w:vAlign w:val="center"/>
          </w:tcPr>
          <w:p w14:paraId="6C76F752">
            <w:pPr>
              <w:ind w:firstLine="2940" w:firstLineChars="1400"/>
              <w:jc w:val="both"/>
              <w:rPr>
                <w:rFonts w:hint="default" w:eastAsia="宋体"/>
                <w:szCs w:val="21"/>
                <w:lang w:val="en-US" w:eastAsia="zh-CN"/>
              </w:rPr>
            </w:pPr>
            <w:r>
              <w:rPr>
                <w:rFonts w:hint="eastAsia"/>
                <w:szCs w:val="21"/>
                <w:lang w:val="en-US" w:eastAsia="zh-CN"/>
              </w:rPr>
              <w:t>其他资金 区级配套13.21万元</w:t>
            </w:r>
          </w:p>
        </w:tc>
      </w:tr>
      <w:tr w14:paraId="35BC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1B86EA5A">
            <w:pPr>
              <w:jc w:val="center"/>
              <w:rPr>
                <w:rFonts w:hint="eastAsia"/>
                <w:b/>
                <w:bCs/>
                <w:szCs w:val="21"/>
              </w:rPr>
            </w:pPr>
            <w:r>
              <w:rPr>
                <w:rFonts w:hint="eastAsia"/>
                <w:b/>
                <w:bCs/>
                <w:szCs w:val="21"/>
              </w:rPr>
              <w:t>单位职能概述</w:t>
            </w:r>
          </w:p>
        </w:tc>
        <w:tc>
          <w:tcPr>
            <w:tcW w:w="8590" w:type="dxa"/>
            <w:gridSpan w:val="7"/>
            <w:vAlign w:val="center"/>
          </w:tcPr>
          <w:p w14:paraId="1830E8D6">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卫健</w:t>
            </w:r>
            <w:r>
              <w:rPr>
                <w:rFonts w:hint="eastAsia" w:asciiTheme="minorEastAsia" w:hAnsiTheme="minorEastAsia" w:eastAsiaTheme="minorEastAsia" w:cstheme="minorEastAsia"/>
                <w:lang w:eastAsia="zh-CN"/>
              </w:rPr>
              <w:t>委</w:t>
            </w:r>
            <w:r>
              <w:rPr>
                <w:rFonts w:hint="eastAsia" w:asciiTheme="minorEastAsia" w:hAnsiTheme="minorEastAsia" w:eastAsiaTheme="minorEastAsia" w:cstheme="minorEastAsia"/>
              </w:rPr>
              <w:t>组织实施烈山区</w:t>
            </w:r>
            <w:r>
              <w:rPr>
                <w:rFonts w:hint="eastAsia" w:asciiTheme="minorEastAsia" w:hAnsiTheme="minorEastAsia" w:eastAsiaTheme="minorEastAsia" w:cstheme="minorEastAsia"/>
                <w:szCs w:val="21"/>
                <w:lang w:eastAsia="zh-CN"/>
              </w:rPr>
              <w:t>农村适龄妇女宫颈癌免费筛查项目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基层医疗卫生机构是项目实施主体单位。</w:t>
            </w:r>
          </w:p>
        </w:tc>
      </w:tr>
      <w:tr w14:paraId="32FA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2639CFC3">
            <w:pPr>
              <w:jc w:val="center"/>
              <w:rPr>
                <w:rFonts w:hint="eastAsia"/>
                <w:b/>
                <w:bCs/>
                <w:szCs w:val="21"/>
              </w:rPr>
            </w:pPr>
            <w:r>
              <w:rPr>
                <w:rFonts w:hint="eastAsia"/>
                <w:b/>
                <w:bCs/>
                <w:szCs w:val="21"/>
              </w:rPr>
              <w:t>项目概况</w:t>
            </w:r>
          </w:p>
        </w:tc>
        <w:tc>
          <w:tcPr>
            <w:tcW w:w="8590" w:type="dxa"/>
            <w:gridSpan w:val="7"/>
            <w:vAlign w:val="center"/>
          </w:tcPr>
          <w:p w14:paraId="05B7F03A">
            <w:pPr>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2024年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tc>
      </w:tr>
      <w:tr w14:paraId="5579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52D1FE4A">
            <w:pPr>
              <w:jc w:val="center"/>
              <w:rPr>
                <w:rFonts w:hint="eastAsia"/>
                <w:b/>
                <w:bCs/>
                <w:szCs w:val="21"/>
              </w:rPr>
            </w:pPr>
            <w:r>
              <w:rPr>
                <w:rFonts w:hint="eastAsia"/>
                <w:b/>
                <w:bCs/>
                <w:szCs w:val="21"/>
              </w:rPr>
              <w:t>项目立项情况</w:t>
            </w:r>
          </w:p>
        </w:tc>
        <w:tc>
          <w:tcPr>
            <w:tcW w:w="2280" w:type="dxa"/>
            <w:gridSpan w:val="2"/>
            <w:vAlign w:val="center"/>
          </w:tcPr>
          <w:p w14:paraId="43E407A6">
            <w:pPr>
              <w:rPr>
                <w:rFonts w:hint="eastAsia"/>
                <w:szCs w:val="21"/>
              </w:rPr>
            </w:pPr>
            <w:r>
              <w:rPr>
                <w:rFonts w:hint="eastAsia"/>
                <w:szCs w:val="21"/>
              </w:rPr>
              <w:t>项目立项的依据</w:t>
            </w:r>
          </w:p>
        </w:tc>
        <w:tc>
          <w:tcPr>
            <w:tcW w:w="6310" w:type="dxa"/>
            <w:gridSpan w:val="5"/>
          </w:tcPr>
          <w:p w14:paraId="72702734">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2024年农村适龄妇女两癌免费筛查项目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tc>
      </w:tr>
      <w:tr w14:paraId="5578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13138A84">
            <w:pPr>
              <w:jc w:val="center"/>
              <w:rPr>
                <w:rFonts w:hint="eastAsia"/>
                <w:b/>
                <w:bCs/>
                <w:szCs w:val="21"/>
              </w:rPr>
            </w:pPr>
          </w:p>
        </w:tc>
        <w:tc>
          <w:tcPr>
            <w:tcW w:w="2280" w:type="dxa"/>
            <w:gridSpan w:val="2"/>
            <w:vAlign w:val="center"/>
          </w:tcPr>
          <w:p w14:paraId="0D0C0E82">
            <w:pPr>
              <w:rPr>
                <w:rFonts w:hint="eastAsia"/>
                <w:szCs w:val="21"/>
              </w:rPr>
            </w:pPr>
            <w:r>
              <w:rPr>
                <w:rFonts w:hint="eastAsia"/>
                <w:szCs w:val="21"/>
              </w:rPr>
              <w:t>项目申报的可行性</w:t>
            </w:r>
          </w:p>
        </w:tc>
        <w:tc>
          <w:tcPr>
            <w:tcW w:w="6310" w:type="dxa"/>
            <w:gridSpan w:val="5"/>
            <w:vAlign w:val="center"/>
          </w:tcPr>
          <w:p w14:paraId="676CDE4B">
            <w:pPr>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进一步提高农村地区适龄妇女宫颈癌筛查覆盖率</w:t>
            </w:r>
          </w:p>
        </w:tc>
      </w:tr>
      <w:tr w14:paraId="6FA0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1A8DD98B">
            <w:pPr>
              <w:jc w:val="center"/>
              <w:rPr>
                <w:rFonts w:hint="eastAsia"/>
                <w:b/>
                <w:bCs/>
                <w:szCs w:val="21"/>
              </w:rPr>
            </w:pPr>
          </w:p>
        </w:tc>
        <w:tc>
          <w:tcPr>
            <w:tcW w:w="2280" w:type="dxa"/>
            <w:gridSpan w:val="2"/>
            <w:vAlign w:val="center"/>
          </w:tcPr>
          <w:p w14:paraId="28AB8D6C">
            <w:pPr>
              <w:rPr>
                <w:rFonts w:hint="eastAsia"/>
                <w:szCs w:val="21"/>
              </w:rPr>
            </w:pPr>
            <w:r>
              <w:rPr>
                <w:rFonts w:hint="eastAsia"/>
                <w:szCs w:val="21"/>
              </w:rPr>
              <w:t>项目申报的必要性</w:t>
            </w:r>
          </w:p>
        </w:tc>
        <w:tc>
          <w:tcPr>
            <w:tcW w:w="6310" w:type="dxa"/>
            <w:gridSpan w:val="5"/>
            <w:vAlign w:val="center"/>
          </w:tcPr>
          <w:p w14:paraId="477AAE97">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为提高全区妇女宫颈癌的早诊早治率，提高广大农村妇女健康水平。</w:t>
            </w:r>
          </w:p>
        </w:tc>
      </w:tr>
      <w:tr w14:paraId="6D6C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5BE56B1A">
            <w:pPr>
              <w:jc w:val="center"/>
              <w:rPr>
                <w:rFonts w:hint="eastAsia"/>
                <w:b/>
                <w:bCs/>
                <w:szCs w:val="21"/>
              </w:rPr>
            </w:pPr>
            <w:r>
              <w:rPr>
                <w:rFonts w:hint="eastAsia"/>
                <w:b/>
                <w:bCs/>
                <w:szCs w:val="21"/>
              </w:rPr>
              <w:t>项目实施进度计划</w:t>
            </w:r>
          </w:p>
        </w:tc>
        <w:tc>
          <w:tcPr>
            <w:tcW w:w="2280" w:type="dxa"/>
            <w:gridSpan w:val="2"/>
            <w:vAlign w:val="center"/>
          </w:tcPr>
          <w:p w14:paraId="46CD03DD">
            <w:pPr>
              <w:ind w:firstLine="210" w:firstLineChars="100"/>
              <w:jc w:val="center"/>
              <w:rPr>
                <w:rFonts w:hint="eastAsia"/>
                <w:szCs w:val="21"/>
              </w:rPr>
            </w:pPr>
            <w:r>
              <w:rPr>
                <w:rFonts w:hint="eastAsia"/>
                <w:szCs w:val="21"/>
              </w:rPr>
              <w:t>项目实施内容</w:t>
            </w:r>
          </w:p>
        </w:tc>
        <w:tc>
          <w:tcPr>
            <w:tcW w:w="2010" w:type="dxa"/>
            <w:gridSpan w:val="3"/>
            <w:vAlign w:val="center"/>
          </w:tcPr>
          <w:p w14:paraId="713EA3C9">
            <w:pPr>
              <w:jc w:val="center"/>
              <w:rPr>
                <w:rFonts w:hint="eastAsia"/>
                <w:szCs w:val="21"/>
              </w:rPr>
            </w:pPr>
            <w:r>
              <w:rPr>
                <w:rFonts w:hint="eastAsia"/>
                <w:szCs w:val="21"/>
              </w:rPr>
              <w:t>开始时间</w:t>
            </w:r>
          </w:p>
        </w:tc>
        <w:tc>
          <w:tcPr>
            <w:tcW w:w="4300" w:type="dxa"/>
            <w:gridSpan w:val="2"/>
            <w:vAlign w:val="center"/>
          </w:tcPr>
          <w:p w14:paraId="2AD9861A">
            <w:pPr>
              <w:jc w:val="center"/>
              <w:rPr>
                <w:rFonts w:hint="eastAsia"/>
                <w:szCs w:val="21"/>
              </w:rPr>
            </w:pPr>
            <w:r>
              <w:rPr>
                <w:rFonts w:hint="eastAsia"/>
                <w:szCs w:val="21"/>
              </w:rPr>
              <w:t>完成时间</w:t>
            </w:r>
          </w:p>
        </w:tc>
      </w:tr>
      <w:tr w14:paraId="6935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5FAA4527">
            <w:pPr>
              <w:jc w:val="center"/>
              <w:rPr>
                <w:rFonts w:hint="eastAsia"/>
                <w:b/>
                <w:bCs/>
                <w:szCs w:val="21"/>
              </w:rPr>
            </w:pPr>
          </w:p>
        </w:tc>
        <w:tc>
          <w:tcPr>
            <w:tcW w:w="2280" w:type="dxa"/>
            <w:gridSpan w:val="2"/>
            <w:vAlign w:val="center"/>
          </w:tcPr>
          <w:p w14:paraId="5AE41553">
            <w:pPr>
              <w:jc w:val="center"/>
              <w:rPr>
                <w:rFonts w:hint="eastAsia" w:eastAsia="宋体"/>
                <w:szCs w:val="21"/>
                <w:lang w:eastAsia="zh-CN"/>
              </w:rPr>
            </w:pPr>
            <w:r>
              <w:rPr>
                <w:rFonts w:hint="eastAsia"/>
                <w:szCs w:val="21"/>
                <w:lang w:eastAsia="zh-CN"/>
              </w:rPr>
              <w:t>宫颈癌免费筛查项目</w:t>
            </w:r>
          </w:p>
        </w:tc>
        <w:tc>
          <w:tcPr>
            <w:tcW w:w="2010" w:type="dxa"/>
            <w:gridSpan w:val="3"/>
            <w:vAlign w:val="center"/>
          </w:tcPr>
          <w:p w14:paraId="7CF3546A">
            <w:pPr>
              <w:jc w:val="center"/>
              <w:rPr>
                <w:rFonts w:hint="eastAsia" w:eastAsia="宋体"/>
                <w:szCs w:val="21"/>
                <w:lang w:val="en-US" w:eastAsia="zh-CN"/>
              </w:rPr>
            </w:pPr>
            <w:r>
              <w:rPr>
                <w:rFonts w:hint="eastAsia"/>
                <w:szCs w:val="21"/>
                <w:lang w:val="en-US" w:eastAsia="zh-CN"/>
              </w:rPr>
              <w:t>2025年1月</w:t>
            </w:r>
          </w:p>
        </w:tc>
        <w:tc>
          <w:tcPr>
            <w:tcW w:w="4300" w:type="dxa"/>
            <w:gridSpan w:val="2"/>
            <w:vAlign w:val="center"/>
          </w:tcPr>
          <w:p w14:paraId="2CDE3F43">
            <w:pPr>
              <w:jc w:val="center"/>
              <w:rPr>
                <w:rFonts w:hint="eastAsia" w:eastAsia="宋体"/>
                <w:szCs w:val="21"/>
                <w:lang w:val="en-US" w:eastAsia="zh-CN"/>
              </w:rPr>
            </w:pPr>
            <w:r>
              <w:rPr>
                <w:rFonts w:hint="eastAsia"/>
                <w:szCs w:val="21"/>
                <w:lang w:val="en-US" w:eastAsia="zh-CN"/>
              </w:rPr>
              <w:t>2025年12月</w:t>
            </w:r>
          </w:p>
        </w:tc>
      </w:tr>
      <w:tr w14:paraId="4C99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1830A68">
            <w:pPr>
              <w:jc w:val="center"/>
              <w:rPr>
                <w:rFonts w:hint="eastAsia"/>
                <w:b/>
                <w:bCs/>
                <w:szCs w:val="21"/>
              </w:rPr>
            </w:pPr>
          </w:p>
        </w:tc>
        <w:tc>
          <w:tcPr>
            <w:tcW w:w="2280" w:type="dxa"/>
            <w:gridSpan w:val="2"/>
          </w:tcPr>
          <w:p w14:paraId="7BFF2791">
            <w:pPr>
              <w:rPr>
                <w:rFonts w:hint="eastAsia" w:eastAsia="宋体"/>
                <w:szCs w:val="21"/>
                <w:lang w:eastAsia="zh-CN"/>
              </w:rPr>
            </w:pPr>
          </w:p>
        </w:tc>
        <w:tc>
          <w:tcPr>
            <w:tcW w:w="2010" w:type="dxa"/>
            <w:gridSpan w:val="3"/>
            <w:vAlign w:val="top"/>
          </w:tcPr>
          <w:p w14:paraId="76FFBC70">
            <w:pPr>
              <w:rPr>
                <w:rFonts w:hint="eastAsia"/>
                <w:szCs w:val="21"/>
              </w:rPr>
            </w:pPr>
          </w:p>
        </w:tc>
        <w:tc>
          <w:tcPr>
            <w:tcW w:w="4300" w:type="dxa"/>
            <w:gridSpan w:val="2"/>
            <w:vAlign w:val="top"/>
          </w:tcPr>
          <w:p w14:paraId="1AB97503">
            <w:pPr>
              <w:jc w:val="center"/>
              <w:rPr>
                <w:rFonts w:hint="eastAsia"/>
                <w:szCs w:val="21"/>
              </w:rPr>
            </w:pPr>
          </w:p>
        </w:tc>
      </w:tr>
      <w:tr w14:paraId="0399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5A099CE">
            <w:pPr>
              <w:ind w:firstLine="211" w:firstLineChars="100"/>
              <w:jc w:val="both"/>
              <w:rPr>
                <w:rFonts w:hint="eastAsia"/>
                <w:b/>
                <w:bCs/>
                <w:szCs w:val="21"/>
              </w:rPr>
            </w:pPr>
            <w:r>
              <w:rPr>
                <w:rFonts w:hint="eastAsia"/>
                <w:b/>
                <w:bCs/>
                <w:szCs w:val="21"/>
              </w:rPr>
              <w:t>总体</w:t>
            </w:r>
          </w:p>
          <w:p w14:paraId="32548A6A">
            <w:pPr>
              <w:ind w:firstLine="211" w:firstLineChars="100"/>
              <w:jc w:val="both"/>
              <w:rPr>
                <w:rFonts w:hint="eastAsia"/>
                <w:szCs w:val="21"/>
              </w:rPr>
            </w:pPr>
            <w:r>
              <w:rPr>
                <w:rFonts w:hint="eastAsia"/>
                <w:b/>
                <w:bCs/>
                <w:szCs w:val="21"/>
              </w:rPr>
              <w:t>目标</w:t>
            </w:r>
          </w:p>
        </w:tc>
        <w:tc>
          <w:tcPr>
            <w:tcW w:w="8590" w:type="dxa"/>
            <w:gridSpan w:val="7"/>
            <w:vAlign w:val="center"/>
          </w:tcPr>
          <w:p w14:paraId="60354F53">
            <w:pPr>
              <w:jc w:val="center"/>
              <w:rPr>
                <w:rFonts w:hint="eastAsia"/>
                <w:szCs w:val="21"/>
              </w:rPr>
            </w:pPr>
            <w:r>
              <w:rPr>
                <w:rFonts w:hint="eastAsia" w:asciiTheme="minorEastAsia" w:hAnsiTheme="minorEastAsia" w:eastAsiaTheme="minorEastAsia" w:cstheme="minorEastAsia"/>
                <w:sz w:val="21"/>
                <w:szCs w:val="21"/>
                <w:lang w:eastAsia="zh-CN"/>
              </w:rPr>
              <w:t>进一步提高农村地区适龄妇女宫颈癌筛查覆盖率</w:t>
            </w:r>
          </w:p>
        </w:tc>
      </w:tr>
      <w:tr w14:paraId="266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4C7B33DE">
            <w:pPr>
              <w:jc w:val="center"/>
              <w:rPr>
                <w:rFonts w:hint="eastAsia" w:eastAsia="宋体"/>
                <w:szCs w:val="21"/>
                <w:lang w:eastAsia="zh-CN"/>
              </w:rPr>
            </w:pPr>
            <w:r>
              <w:rPr>
                <w:rFonts w:hint="eastAsia"/>
                <w:szCs w:val="21"/>
                <w:lang w:eastAsia="zh-CN"/>
              </w:rPr>
              <w:t>绩效指标</w:t>
            </w:r>
          </w:p>
        </w:tc>
        <w:tc>
          <w:tcPr>
            <w:tcW w:w="1170" w:type="dxa"/>
            <w:vAlign w:val="center"/>
          </w:tcPr>
          <w:p w14:paraId="76E3FCE9">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74380487">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6EA5C7E1">
            <w:pPr>
              <w:jc w:val="center"/>
              <w:rPr>
                <w:rFonts w:hint="eastAsia" w:eastAsia="宋体"/>
                <w:szCs w:val="21"/>
                <w:lang w:eastAsia="zh-CN"/>
              </w:rPr>
            </w:pPr>
            <w:r>
              <w:rPr>
                <w:rFonts w:hint="eastAsia"/>
                <w:szCs w:val="21"/>
                <w:lang w:eastAsia="zh-CN"/>
              </w:rPr>
              <w:t>三级指标</w:t>
            </w:r>
          </w:p>
        </w:tc>
        <w:tc>
          <w:tcPr>
            <w:tcW w:w="1583" w:type="dxa"/>
            <w:vAlign w:val="center"/>
          </w:tcPr>
          <w:p w14:paraId="5F756AAD">
            <w:pPr>
              <w:jc w:val="center"/>
              <w:rPr>
                <w:rFonts w:hint="eastAsia" w:eastAsia="宋体"/>
                <w:szCs w:val="21"/>
                <w:lang w:eastAsia="zh-CN"/>
              </w:rPr>
            </w:pPr>
            <w:r>
              <w:rPr>
                <w:rFonts w:hint="eastAsia"/>
                <w:szCs w:val="21"/>
                <w:lang w:eastAsia="zh-CN"/>
              </w:rPr>
              <w:t>指标值</w:t>
            </w:r>
          </w:p>
        </w:tc>
      </w:tr>
      <w:tr w14:paraId="2A29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5EFDEA1A">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524EDDBB">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179ECF7F">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76CFC82">
            <w:pPr>
              <w:jc w:val="center"/>
              <w:rPr>
                <w:rFonts w:hint="eastAsia"/>
                <w:szCs w:val="21"/>
                <w:lang w:val="en-US" w:eastAsia="zh-CN"/>
              </w:rPr>
            </w:pPr>
            <w:r>
              <w:rPr>
                <w:rFonts w:hint="eastAsia" w:asciiTheme="majorEastAsia" w:hAnsiTheme="majorEastAsia" w:eastAsiaTheme="majorEastAsia" w:cstheme="majorEastAsia"/>
                <w:kern w:val="2"/>
                <w:sz w:val="21"/>
                <w:szCs w:val="21"/>
                <w:lang w:eastAsia="zh-CN"/>
              </w:rPr>
              <w:t>宫颈癌筛查人数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0BB0C110">
            <w:pPr>
              <w:jc w:val="center"/>
              <w:rPr>
                <w:rFonts w:hint="default"/>
                <w:szCs w:val="21"/>
                <w:lang w:val="en-US" w:eastAsia="zh-CN"/>
              </w:rPr>
            </w:pPr>
            <w:r>
              <w:rPr>
                <w:rFonts w:hint="eastAsia"/>
                <w:szCs w:val="21"/>
                <w:lang w:val="en-US" w:eastAsia="zh-CN"/>
              </w:rPr>
              <w:t>2695人</w:t>
            </w:r>
          </w:p>
        </w:tc>
      </w:tr>
      <w:tr w14:paraId="0E3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48F93B19">
            <w:pPr>
              <w:jc w:val="center"/>
              <w:rPr>
                <w:rFonts w:hint="eastAsia"/>
                <w:szCs w:val="21"/>
              </w:rPr>
            </w:pPr>
          </w:p>
        </w:tc>
        <w:tc>
          <w:tcPr>
            <w:tcW w:w="1170" w:type="dxa"/>
            <w:vMerge w:val="continue"/>
            <w:tcBorders>
              <w:left w:val="single" w:color="auto" w:sz="4" w:space="0"/>
              <w:right w:val="single" w:color="auto" w:sz="4" w:space="0"/>
            </w:tcBorders>
            <w:vAlign w:val="top"/>
          </w:tcPr>
          <w:p w14:paraId="5B365C88">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2312A129">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3636110">
            <w:pPr>
              <w:jc w:val="center"/>
              <w:rPr>
                <w:rFonts w:hint="eastAsia"/>
                <w:szCs w:val="21"/>
                <w:lang w:eastAsia="zh-CN"/>
              </w:rPr>
            </w:pPr>
            <w:r>
              <w:rPr>
                <w:rFonts w:hint="eastAsia" w:asciiTheme="majorEastAsia" w:hAnsiTheme="majorEastAsia" w:eastAsiaTheme="majorEastAsia" w:cstheme="majorEastAsia"/>
                <w:kern w:val="2"/>
                <w:sz w:val="21"/>
                <w:szCs w:val="21"/>
                <w:lang w:eastAsia="zh-CN"/>
              </w:rPr>
              <w:t>核心知识知晓</w:t>
            </w:r>
            <w:r>
              <w:rPr>
                <w:rFonts w:hint="eastAsia" w:asciiTheme="majorEastAsia" w:hAnsiTheme="majorEastAsia" w:eastAsiaTheme="majorEastAsia" w:cstheme="majorEastAsia"/>
                <w:kern w:val="2"/>
                <w:sz w:val="21"/>
                <w:szCs w:val="21"/>
              </w:rPr>
              <w:t>率</w:t>
            </w:r>
          </w:p>
        </w:tc>
        <w:tc>
          <w:tcPr>
            <w:tcW w:w="1583" w:type="dxa"/>
            <w:tcBorders>
              <w:top w:val="single" w:color="auto" w:sz="4" w:space="0"/>
              <w:left w:val="single" w:color="auto" w:sz="4" w:space="0"/>
              <w:bottom w:val="single" w:color="auto" w:sz="4" w:space="0"/>
              <w:right w:val="single" w:color="auto" w:sz="4" w:space="0"/>
            </w:tcBorders>
            <w:vAlign w:val="center"/>
          </w:tcPr>
          <w:p w14:paraId="7D6145A6">
            <w:pPr>
              <w:jc w:val="center"/>
              <w:rPr>
                <w:rFonts w:hint="eastAsia"/>
                <w:szCs w:val="21"/>
                <w:lang w:eastAsia="zh-CN"/>
              </w:rPr>
            </w:pPr>
            <w:r>
              <w:rPr>
                <w:rFonts w:hint="eastAsia"/>
                <w:szCs w:val="21"/>
                <w:lang w:eastAsia="zh-CN"/>
              </w:rPr>
              <w:t>≥</w:t>
            </w:r>
            <w:r>
              <w:rPr>
                <w:rFonts w:hint="eastAsia"/>
                <w:szCs w:val="21"/>
                <w:lang w:val="en-US" w:eastAsia="zh-CN"/>
              </w:rPr>
              <w:t>80</w:t>
            </w:r>
            <w:r>
              <w:rPr>
                <w:rFonts w:hint="eastAsia"/>
                <w:szCs w:val="21"/>
                <w:lang w:eastAsia="zh-CN"/>
              </w:rPr>
              <w:t>%</w:t>
            </w:r>
          </w:p>
        </w:tc>
      </w:tr>
      <w:tr w14:paraId="4C72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674535C8">
            <w:pPr>
              <w:jc w:val="center"/>
              <w:rPr>
                <w:rFonts w:hint="eastAsia"/>
                <w:szCs w:val="21"/>
              </w:rPr>
            </w:pPr>
          </w:p>
        </w:tc>
        <w:tc>
          <w:tcPr>
            <w:tcW w:w="1170" w:type="dxa"/>
            <w:vMerge w:val="continue"/>
            <w:tcBorders>
              <w:left w:val="single" w:color="auto" w:sz="4" w:space="0"/>
              <w:right w:val="single" w:color="auto" w:sz="4" w:space="0"/>
            </w:tcBorders>
            <w:vAlign w:val="top"/>
          </w:tcPr>
          <w:p w14:paraId="1772853E">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559B4603">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1F3137E">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1AF63132">
            <w:pPr>
              <w:jc w:val="center"/>
              <w:rPr>
                <w:rFonts w:hint="default"/>
                <w:szCs w:val="21"/>
                <w:lang w:val="en-US" w:eastAsia="zh-CN"/>
              </w:rPr>
            </w:pPr>
            <w:r>
              <w:rPr>
                <w:rFonts w:hint="eastAsia"/>
                <w:szCs w:val="21"/>
                <w:lang w:val="en-US" w:eastAsia="zh-CN"/>
              </w:rPr>
              <w:t>100%</w:t>
            </w:r>
          </w:p>
        </w:tc>
      </w:tr>
      <w:tr w14:paraId="2B7A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54640502">
            <w:pPr>
              <w:jc w:val="center"/>
              <w:rPr>
                <w:rFonts w:hint="eastAsia"/>
                <w:szCs w:val="21"/>
              </w:rPr>
            </w:pPr>
          </w:p>
        </w:tc>
        <w:tc>
          <w:tcPr>
            <w:tcW w:w="1170" w:type="dxa"/>
            <w:vMerge w:val="continue"/>
            <w:tcBorders>
              <w:left w:val="single" w:color="auto" w:sz="4" w:space="0"/>
              <w:right w:val="single" w:color="auto" w:sz="4" w:space="0"/>
            </w:tcBorders>
            <w:vAlign w:val="top"/>
          </w:tcPr>
          <w:p w14:paraId="51BB17D8">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7817014A">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16C1D88">
            <w:pPr>
              <w:jc w:val="center"/>
              <w:rPr>
                <w:rFonts w:hint="eastAsia" w:eastAsia="宋体"/>
                <w:szCs w:val="21"/>
                <w:lang w:eastAsia="zh-CN"/>
              </w:rPr>
            </w:pPr>
            <w:r>
              <w:rPr>
                <w:rFonts w:hint="eastAsia"/>
                <w:szCs w:val="21"/>
                <w:lang w:eastAsia="zh-CN"/>
              </w:rPr>
              <w:t>宫颈癌筛查人均费用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6508A340">
            <w:pPr>
              <w:jc w:val="center"/>
              <w:rPr>
                <w:rFonts w:hint="default"/>
                <w:szCs w:val="21"/>
                <w:lang w:val="en-US" w:eastAsia="zh-CN"/>
              </w:rPr>
            </w:pPr>
            <w:r>
              <w:rPr>
                <w:rFonts w:hint="eastAsia"/>
                <w:szCs w:val="21"/>
                <w:lang w:val="en-US" w:eastAsia="zh-CN"/>
              </w:rPr>
              <w:t>49元</w:t>
            </w:r>
          </w:p>
        </w:tc>
      </w:tr>
      <w:tr w14:paraId="1B3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5BEC87E9">
            <w:pPr>
              <w:jc w:val="center"/>
              <w:rPr>
                <w:rFonts w:hint="eastAsia"/>
                <w:szCs w:val="21"/>
              </w:rPr>
            </w:pPr>
          </w:p>
        </w:tc>
        <w:tc>
          <w:tcPr>
            <w:tcW w:w="1170" w:type="dxa"/>
            <w:vMerge w:val="continue"/>
            <w:tcBorders>
              <w:left w:val="single" w:color="auto" w:sz="4" w:space="0"/>
              <w:right w:val="single" w:color="auto" w:sz="4" w:space="0"/>
            </w:tcBorders>
            <w:vAlign w:val="top"/>
          </w:tcPr>
          <w:p w14:paraId="301D2A49">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614AFF1C">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0D92A1C">
            <w:pPr>
              <w:jc w:val="center"/>
              <w:rPr>
                <w:rFonts w:hint="eastAsia" w:eastAsia="宋体"/>
                <w:szCs w:val="21"/>
                <w:lang w:eastAsia="zh-CN"/>
              </w:rPr>
            </w:pPr>
            <w:r>
              <w:rPr>
                <w:rFonts w:hint="eastAsia"/>
                <w:szCs w:val="21"/>
                <w:lang w:eastAsia="zh-CN"/>
              </w:rPr>
              <w:t>对提高群众健康意识的影响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380DE0A9">
            <w:pPr>
              <w:jc w:val="center"/>
              <w:rPr>
                <w:rFonts w:hint="eastAsia"/>
                <w:szCs w:val="21"/>
              </w:rPr>
            </w:pPr>
            <w:r>
              <w:rPr>
                <w:rFonts w:hint="eastAsia"/>
                <w:szCs w:val="21"/>
                <w:lang w:eastAsia="zh-CN"/>
              </w:rPr>
              <w:t>较明显</w:t>
            </w:r>
          </w:p>
        </w:tc>
      </w:tr>
      <w:tr w14:paraId="74FE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1EADA7B8">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3FA64765">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79AA6786">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065AB1D">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41645D92">
            <w:pPr>
              <w:jc w:val="center"/>
              <w:rPr>
                <w:rFonts w:hint="eastAsia"/>
                <w:szCs w:val="21"/>
              </w:rPr>
            </w:pPr>
            <w:r>
              <w:rPr>
                <w:rFonts w:hint="eastAsia"/>
                <w:szCs w:val="21"/>
                <w:lang w:eastAsia="zh-CN"/>
              </w:rPr>
              <w:t>明显</w:t>
            </w:r>
          </w:p>
        </w:tc>
      </w:tr>
      <w:tr w14:paraId="4B02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169C1608">
            <w:pPr>
              <w:ind w:firstLine="840" w:firstLineChars="400"/>
              <w:jc w:val="both"/>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C2D3AC8">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4DF59E84">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1354560E">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rPr>
        <w:t>1</w:t>
      </w:r>
      <w:r>
        <w:rPr>
          <w:rFonts w:hint="eastAsia" w:ascii="仿宋_GB2312" w:hAnsi="仿宋" w:eastAsia="仿宋_GB2312" w:cs="仿宋"/>
          <w:b/>
          <w:bCs/>
          <w:sz w:val="28"/>
          <w:szCs w:val="28"/>
          <w:shd w:val="clear" w:color="auto" w:fill="FFFFFF"/>
          <w:lang w:val="en-US" w:eastAsia="zh-CN"/>
        </w:rPr>
        <w:t>6</w:t>
      </w:r>
      <w:r>
        <w:rPr>
          <w:rFonts w:hint="eastAsia" w:ascii="仿宋_GB2312" w:hAnsi="仿宋" w:eastAsia="仿宋_GB2312" w:cs="仿宋"/>
          <w:b/>
          <w:bCs/>
          <w:sz w:val="28"/>
          <w:szCs w:val="28"/>
          <w:shd w:val="clear" w:color="auto" w:fill="FFFFFF"/>
        </w:rPr>
        <w:t>.</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免费婚</w:t>
      </w:r>
      <w:r>
        <w:rPr>
          <w:rFonts w:hint="eastAsia" w:ascii="仿宋_GB2312" w:hAnsi="仿宋" w:eastAsia="仿宋_GB2312" w:cs="仿宋"/>
          <w:b/>
          <w:bCs/>
          <w:sz w:val="28"/>
          <w:szCs w:val="28"/>
          <w:shd w:val="clear" w:color="auto" w:fill="FFFFFF"/>
          <w:lang w:eastAsia="zh-CN"/>
        </w:rPr>
        <w:t>前医学</w:t>
      </w:r>
      <w:r>
        <w:rPr>
          <w:rFonts w:hint="eastAsia" w:ascii="仿宋_GB2312" w:hAnsi="仿宋" w:eastAsia="仿宋_GB2312" w:cs="仿宋"/>
          <w:b/>
          <w:bCs/>
          <w:sz w:val="28"/>
          <w:szCs w:val="28"/>
          <w:shd w:val="clear" w:color="auto" w:fill="FFFFFF"/>
        </w:rPr>
        <w:t>检</w:t>
      </w:r>
      <w:r>
        <w:rPr>
          <w:rFonts w:hint="eastAsia" w:ascii="仿宋_GB2312" w:hAnsi="仿宋" w:eastAsia="仿宋_GB2312" w:cs="仿宋"/>
          <w:b/>
          <w:bCs/>
          <w:sz w:val="28"/>
          <w:szCs w:val="28"/>
          <w:shd w:val="clear" w:color="auto" w:fill="FFFFFF"/>
          <w:lang w:eastAsia="zh-CN"/>
        </w:rPr>
        <w:t>查</w:t>
      </w:r>
      <w:r>
        <w:rPr>
          <w:rFonts w:hint="eastAsia" w:ascii="仿宋_GB2312" w:hAnsi="仿宋" w:eastAsia="仿宋_GB2312" w:cs="仿宋"/>
          <w:b/>
          <w:bCs/>
          <w:sz w:val="28"/>
          <w:szCs w:val="28"/>
          <w:shd w:val="clear" w:color="auto" w:fill="FFFFFF"/>
        </w:rPr>
        <w:t>工作项目。</w:t>
      </w:r>
    </w:p>
    <w:p w14:paraId="281C3BE7">
      <w:pPr>
        <w:ind w:firstLine="420" w:firstLineChars="200"/>
        <w:rPr>
          <w:rFonts w:hint="eastAsia" w:ascii="宋体" w:hAnsi="宋体" w:cs="宋体" w:eastAsiaTheme="minorEastAsia"/>
          <w:bCs/>
          <w:sz w:val="24"/>
          <w:lang w:eastAsia="zh-CN"/>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4</w:t>
      </w:r>
      <w:r>
        <w:rPr>
          <w:rFonts w:hint="eastAsia" w:ascii="宋体" w:hAnsi="宋体" w:cs="仿宋"/>
          <w:szCs w:val="32"/>
        </w:rPr>
        <w:t>年依据《中华人民共和国母婴保健法》的法律规定，淮北市下发关于《妇女儿童健康水平提升工程》的文件精神，烈山区卫健委为项目实施单位，免费婚检纳入民生工程，主要对辖区新婚夫妇开展健康体检，宣传、卫生咨询活动，提高出生人口素质，降低遗传病的发生。烈山区</w:t>
      </w:r>
      <w:r>
        <w:rPr>
          <w:rFonts w:hint="eastAsia" w:ascii="宋体" w:hAnsi="宋体" w:cs="仿宋"/>
          <w:szCs w:val="32"/>
          <w:lang w:val="en-US" w:eastAsia="zh-CN"/>
        </w:rPr>
        <w:t>2024年</w:t>
      </w:r>
      <w:r>
        <w:rPr>
          <w:rFonts w:hint="eastAsia" w:ascii="宋体" w:hAnsi="宋体" w:cs="仿宋"/>
          <w:szCs w:val="32"/>
        </w:rPr>
        <w:t>任务</w:t>
      </w:r>
      <w:r>
        <w:rPr>
          <w:rFonts w:hint="eastAsia" w:ascii="宋体" w:hAnsi="宋体" w:cs="仿宋"/>
          <w:szCs w:val="32"/>
          <w:lang w:val="en-US" w:eastAsia="zh-CN"/>
        </w:rPr>
        <w:t>1841</w:t>
      </w:r>
      <w:r>
        <w:rPr>
          <w:rFonts w:hint="eastAsia" w:ascii="宋体" w:hAnsi="宋体" w:cs="仿宋"/>
          <w:szCs w:val="32"/>
        </w:rPr>
        <w:t>对，资金每对免费婚检体检经费180元，按照省、市、区比例下发1：1，省级每对补助90元，市、区每对补助45元</w:t>
      </w:r>
      <w:r>
        <w:rPr>
          <w:rFonts w:hint="eastAsia" w:ascii="宋体" w:hAnsi="宋体" w:cs="仿宋"/>
          <w:szCs w:val="32"/>
          <w:lang w:eastAsia="zh-CN"/>
        </w:rPr>
        <w:t>。</w:t>
      </w:r>
    </w:p>
    <w:p w14:paraId="76F18CD2">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《安徽省“十四五”卫生与健康规划》和淮北市《妇女儿童健康水平提升工程》实施办法</w:t>
      </w:r>
    </w:p>
    <w:p w14:paraId="10BD3553">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4443B98F">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eastAsia="zh-CN"/>
        </w:rPr>
        <w:t>：通过</w:t>
      </w:r>
      <w:r>
        <w:rPr>
          <w:rFonts w:hint="eastAsia" w:ascii="宋体" w:hAnsi="宋体" w:cs="宋体"/>
          <w:szCs w:val="21"/>
        </w:rPr>
        <w:t>实行免费婚前健康检查，逐步提高婚前健康检查率，普及婚育保健知识，减少出生缺陷发生率，防止与婚姻和生殖有关的传染病、遗传病的发生与传播</w:t>
      </w:r>
    </w:p>
    <w:p w14:paraId="7A3D182C">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8.28</w:t>
      </w:r>
      <w:r>
        <w:rPr>
          <w:rFonts w:hint="eastAsia" w:ascii="宋体" w:hAnsi="宋体" w:cs="仿宋"/>
          <w:szCs w:val="32"/>
        </w:rPr>
        <w:t>万元。</w:t>
      </w:r>
    </w:p>
    <w:p w14:paraId="6391E65C">
      <w:pPr>
        <w:spacing w:line="560" w:lineRule="exact"/>
        <w:ind w:firstLine="420" w:firstLineChars="200"/>
        <w:rPr>
          <w:rFonts w:hint="eastAsia" w:ascii="宋体" w:hAnsi="宋体" w:cs="仿宋"/>
          <w:szCs w:val="32"/>
        </w:rPr>
      </w:pPr>
      <w:r>
        <w:rPr>
          <w:rFonts w:hint="eastAsia" w:ascii="宋体" w:hAnsi="宋体" w:cs="仿宋"/>
          <w:szCs w:val="32"/>
        </w:rPr>
        <w:t>（6）绩效目标和指标</w:t>
      </w:r>
      <w:r>
        <w:rPr>
          <w:rFonts w:hint="eastAsia" w:ascii="宋体" w:hAnsi="宋体" w:cs="仿宋"/>
          <w:szCs w:val="32"/>
          <w:lang w:eastAsia="zh-CN"/>
        </w:rPr>
        <w:t>：</w:t>
      </w:r>
    </w:p>
    <w:p w14:paraId="685DA315">
      <w:pPr>
        <w:jc w:val="center"/>
        <w:rPr>
          <w:rFonts w:hint="eastAsia" w:ascii="方正小标宋简体" w:eastAsia="方正小标宋简体"/>
          <w:sz w:val="36"/>
          <w:szCs w:val="36"/>
        </w:rPr>
      </w:pPr>
      <w:r>
        <w:rPr>
          <w:rFonts w:hint="eastAsia" w:ascii="方正小标宋简体" w:eastAsia="方正小标宋简体"/>
          <w:sz w:val="36"/>
          <w:szCs w:val="36"/>
        </w:rPr>
        <w:t>淮北市烈山区预算项目绩效目标申报表</w:t>
      </w:r>
    </w:p>
    <w:p w14:paraId="1984C97F">
      <w:pPr>
        <w:jc w:val="center"/>
        <w:rPr>
          <w:rFonts w:ascii="宋体" w:hAnsi="宋体"/>
          <w:sz w:val="20"/>
          <w:szCs w:val="20"/>
        </w:rPr>
      </w:pPr>
      <w:r>
        <w:rPr>
          <w:rFonts w:hint="eastAsia" w:ascii="宋体" w:hAnsi="宋体"/>
          <w:sz w:val="20"/>
          <w:szCs w:val="20"/>
        </w:rPr>
        <w:t>（ 202</w:t>
      </w:r>
      <w:r>
        <w:rPr>
          <w:rFonts w:hint="eastAsia" w:ascii="宋体" w:hAnsi="宋体"/>
          <w:sz w:val="20"/>
          <w:szCs w:val="20"/>
          <w:lang w:val="en-US" w:eastAsia="zh-CN"/>
        </w:rPr>
        <w:t>5</w:t>
      </w:r>
      <w:r>
        <w:rPr>
          <w:rFonts w:hint="eastAsia" w:ascii="宋体" w:hAnsi="宋体"/>
          <w:sz w:val="20"/>
          <w:szCs w:val="20"/>
        </w:rPr>
        <w:t>年度）</w:t>
      </w:r>
    </w:p>
    <w:p w14:paraId="309CC165">
      <w:pPr>
        <w:rPr>
          <w:rFonts w:ascii="宋体" w:hAnsi="宋体"/>
          <w:szCs w:val="21"/>
        </w:rPr>
      </w:pPr>
      <w:r>
        <w:rPr>
          <w:rFonts w:hint="eastAsia" w:ascii="宋体" w:hAnsi="宋体"/>
          <w:szCs w:val="21"/>
        </w:rPr>
        <w:t>填报单位（盖章）</w:t>
      </w:r>
    </w:p>
    <w:p w14:paraId="064A19BB">
      <w:pPr>
        <w:rPr>
          <w:rFonts w:ascii="宋体" w:hAnsi="宋体"/>
          <w:szCs w:val="21"/>
        </w:rPr>
      </w:pP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698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498052FF">
            <w:pPr>
              <w:jc w:val="left"/>
              <w:rPr>
                <w:rFonts w:hint="eastAsia"/>
                <w:b/>
                <w:bCs/>
                <w:sz w:val="20"/>
                <w:szCs w:val="20"/>
              </w:rPr>
            </w:pPr>
            <w:r>
              <w:rPr>
                <w:rFonts w:hint="eastAsia"/>
                <w:b/>
                <w:bCs/>
                <w:sz w:val="20"/>
                <w:szCs w:val="20"/>
              </w:rPr>
              <w:t>项目名称</w:t>
            </w:r>
          </w:p>
        </w:tc>
        <w:tc>
          <w:tcPr>
            <w:tcW w:w="8590" w:type="dxa"/>
            <w:gridSpan w:val="7"/>
            <w:tcBorders>
              <w:bottom w:val="single" w:color="auto" w:sz="4" w:space="0"/>
            </w:tcBorders>
            <w:vAlign w:val="center"/>
          </w:tcPr>
          <w:p w14:paraId="1CF764EF">
            <w:pPr>
              <w:jc w:val="left"/>
              <w:rPr>
                <w:rFonts w:hint="eastAsia"/>
                <w:sz w:val="20"/>
                <w:szCs w:val="20"/>
                <w:lang w:val="en-US" w:eastAsia="zh-CN"/>
              </w:rPr>
            </w:pPr>
            <w:r>
              <w:rPr>
                <w:rFonts w:hint="eastAsia"/>
                <w:sz w:val="20"/>
                <w:szCs w:val="20"/>
                <w:lang w:eastAsia="zh-CN"/>
              </w:rPr>
              <w:t>烈山区</w:t>
            </w:r>
            <w:r>
              <w:rPr>
                <w:rFonts w:hint="eastAsia"/>
                <w:sz w:val="20"/>
                <w:szCs w:val="20"/>
              </w:rPr>
              <w:t>免费婚</w:t>
            </w:r>
            <w:r>
              <w:rPr>
                <w:rFonts w:hint="eastAsia"/>
                <w:sz w:val="20"/>
                <w:szCs w:val="20"/>
                <w:lang w:eastAsia="zh-CN"/>
              </w:rPr>
              <w:t>前医学</w:t>
            </w:r>
            <w:r>
              <w:rPr>
                <w:rFonts w:hint="eastAsia"/>
                <w:sz w:val="20"/>
                <w:szCs w:val="20"/>
              </w:rPr>
              <w:t>检</w:t>
            </w:r>
            <w:r>
              <w:rPr>
                <w:rFonts w:hint="eastAsia"/>
                <w:sz w:val="20"/>
                <w:szCs w:val="20"/>
                <w:lang w:eastAsia="zh-CN"/>
              </w:rPr>
              <w:t>查</w:t>
            </w:r>
            <w:r>
              <w:rPr>
                <w:rFonts w:hint="eastAsia"/>
                <w:sz w:val="20"/>
                <w:szCs w:val="20"/>
              </w:rPr>
              <w:t>工作</w:t>
            </w:r>
            <w:r>
              <w:rPr>
                <w:rFonts w:hint="eastAsia"/>
                <w:sz w:val="20"/>
                <w:szCs w:val="20"/>
                <w:lang w:eastAsia="zh-CN"/>
              </w:rPr>
              <w:t>项目</w:t>
            </w:r>
          </w:p>
        </w:tc>
      </w:tr>
      <w:tr w14:paraId="78D1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CF0B7E0">
            <w:pPr>
              <w:jc w:val="left"/>
              <w:rPr>
                <w:rFonts w:hint="eastAsia"/>
                <w:b/>
                <w:bCs/>
                <w:sz w:val="20"/>
                <w:szCs w:val="20"/>
              </w:rPr>
            </w:pPr>
            <w:r>
              <w:rPr>
                <w:rFonts w:hint="eastAsia"/>
                <w:b/>
                <w:bCs/>
                <w:sz w:val="20"/>
                <w:szCs w:val="20"/>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4EE7964D">
            <w:pPr>
              <w:jc w:val="left"/>
              <w:rPr>
                <w:rFonts w:hint="eastAsia"/>
                <w:sz w:val="20"/>
                <w:szCs w:val="20"/>
                <w:lang w:eastAsia="zh-CN"/>
              </w:rPr>
            </w:pPr>
            <w:r>
              <w:rPr>
                <w:rFonts w:hint="eastAsia"/>
                <w:sz w:val="20"/>
                <w:szCs w:val="20"/>
              </w:rPr>
              <w:t>烈山区</w:t>
            </w:r>
            <w:r>
              <w:rPr>
                <w:rFonts w:hint="eastAsia"/>
                <w:sz w:val="20"/>
                <w:szCs w:val="20"/>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26E52328">
            <w:pPr>
              <w:jc w:val="left"/>
              <w:rPr>
                <w:rFonts w:hint="eastAsia"/>
                <w:sz w:val="20"/>
                <w:szCs w:val="20"/>
              </w:rPr>
            </w:pPr>
            <w:r>
              <w:rPr>
                <w:rFonts w:hint="eastAsia"/>
                <w:sz w:val="20"/>
                <w:szCs w:val="20"/>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4E8E9AA">
            <w:pPr>
              <w:jc w:val="left"/>
              <w:rPr>
                <w:rFonts w:hint="eastAsia"/>
                <w:sz w:val="20"/>
                <w:szCs w:val="20"/>
                <w:lang w:eastAsia="zh-CN"/>
              </w:rPr>
            </w:pPr>
            <w:r>
              <w:rPr>
                <w:rFonts w:hint="eastAsia"/>
                <w:sz w:val="20"/>
                <w:szCs w:val="20"/>
                <w:lang w:eastAsia="zh-CN"/>
              </w:rPr>
              <w:t>烈山区基层医疗卫生机构</w:t>
            </w:r>
          </w:p>
        </w:tc>
      </w:tr>
      <w:tr w14:paraId="1355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0A2BEBBD">
            <w:pPr>
              <w:jc w:val="left"/>
              <w:rPr>
                <w:rFonts w:hint="eastAsia"/>
                <w:b/>
                <w:bCs/>
                <w:sz w:val="20"/>
                <w:szCs w:val="20"/>
              </w:rPr>
            </w:pPr>
            <w:r>
              <w:rPr>
                <w:rFonts w:hint="eastAsia"/>
                <w:b/>
                <w:bCs/>
                <w:sz w:val="20"/>
                <w:szCs w:val="20"/>
              </w:rPr>
              <w:t>项目属性</w:t>
            </w:r>
          </w:p>
        </w:tc>
        <w:tc>
          <w:tcPr>
            <w:tcW w:w="8590" w:type="dxa"/>
            <w:gridSpan w:val="7"/>
            <w:tcBorders>
              <w:top w:val="single" w:color="auto" w:sz="4" w:space="0"/>
            </w:tcBorders>
            <w:vAlign w:val="center"/>
          </w:tcPr>
          <w:p w14:paraId="5E2BDD9D">
            <w:pPr>
              <w:jc w:val="left"/>
              <w:rPr>
                <w:rFonts w:hint="eastAsia"/>
                <w:sz w:val="20"/>
                <w:szCs w:val="20"/>
              </w:rPr>
            </w:pPr>
            <w:r>
              <w:rPr>
                <w:rFonts w:hint="eastAsia"/>
                <w:sz w:val="20"/>
                <w:szCs w:val="20"/>
              </w:rPr>
              <w:t>延续项目</w:t>
            </w:r>
            <w:r>
              <w:rPr>
                <w:rFonts w:hint="eastAsia"/>
                <w:sz w:val="20"/>
                <w:szCs w:val="20"/>
              </w:rPr>
              <w:sym w:font="Wingdings 2" w:char="0052"/>
            </w:r>
          </w:p>
        </w:tc>
      </w:tr>
      <w:tr w14:paraId="483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4485FAB1">
            <w:pPr>
              <w:jc w:val="left"/>
              <w:rPr>
                <w:rFonts w:hint="eastAsia"/>
                <w:b/>
                <w:bCs/>
                <w:sz w:val="20"/>
                <w:szCs w:val="20"/>
              </w:rPr>
            </w:pPr>
            <w:r>
              <w:rPr>
                <w:rFonts w:hint="eastAsia"/>
                <w:b/>
                <w:bCs/>
                <w:sz w:val="20"/>
                <w:szCs w:val="20"/>
              </w:rPr>
              <w:t>项目起止时间</w:t>
            </w:r>
          </w:p>
        </w:tc>
        <w:tc>
          <w:tcPr>
            <w:tcW w:w="8590" w:type="dxa"/>
            <w:gridSpan w:val="7"/>
            <w:vAlign w:val="center"/>
          </w:tcPr>
          <w:p w14:paraId="1DBC8681">
            <w:pPr>
              <w:jc w:val="left"/>
              <w:rPr>
                <w:rFonts w:hint="eastAsia"/>
                <w:sz w:val="20"/>
                <w:szCs w:val="20"/>
                <w:lang w:val="en-US" w:eastAsia="zh-CN"/>
              </w:rPr>
            </w:pPr>
            <w:r>
              <w:rPr>
                <w:rFonts w:hint="eastAsia"/>
                <w:sz w:val="20"/>
                <w:szCs w:val="20"/>
                <w:lang w:val="en-US" w:eastAsia="zh-CN"/>
              </w:rPr>
              <w:t>2025年1月-——2025年12月</w:t>
            </w:r>
          </w:p>
        </w:tc>
      </w:tr>
      <w:tr w14:paraId="13C1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Merge w:val="restart"/>
            <w:vAlign w:val="center"/>
          </w:tcPr>
          <w:p w14:paraId="3D32A878">
            <w:pPr>
              <w:jc w:val="left"/>
              <w:rPr>
                <w:rFonts w:hint="eastAsia"/>
                <w:b/>
                <w:bCs/>
                <w:sz w:val="20"/>
                <w:szCs w:val="20"/>
              </w:rPr>
            </w:pPr>
          </w:p>
          <w:p w14:paraId="30912402">
            <w:pPr>
              <w:jc w:val="left"/>
              <w:rPr>
                <w:rFonts w:hint="eastAsia"/>
                <w:b/>
                <w:bCs/>
                <w:sz w:val="20"/>
                <w:szCs w:val="20"/>
              </w:rPr>
            </w:pPr>
            <w:r>
              <w:rPr>
                <w:rFonts w:hint="eastAsia"/>
                <w:b/>
                <w:bCs/>
                <w:sz w:val="20"/>
                <w:szCs w:val="20"/>
              </w:rPr>
              <w:t>项目资金</w:t>
            </w:r>
          </w:p>
          <w:p w14:paraId="2D7A1DAD">
            <w:pPr>
              <w:jc w:val="left"/>
              <w:rPr>
                <w:rFonts w:hint="eastAsia"/>
                <w:b/>
                <w:bCs/>
                <w:sz w:val="20"/>
                <w:szCs w:val="20"/>
              </w:rPr>
            </w:pPr>
            <w:r>
              <w:rPr>
                <w:rFonts w:hint="eastAsia"/>
                <w:b/>
                <w:bCs/>
                <w:sz w:val="20"/>
                <w:szCs w:val="20"/>
              </w:rPr>
              <w:t>（万元）</w:t>
            </w:r>
          </w:p>
        </w:tc>
        <w:tc>
          <w:tcPr>
            <w:tcW w:w="8590" w:type="dxa"/>
            <w:gridSpan w:val="7"/>
            <w:vAlign w:val="center"/>
          </w:tcPr>
          <w:p w14:paraId="173D2A0E">
            <w:pPr>
              <w:jc w:val="left"/>
              <w:rPr>
                <w:rFonts w:hint="eastAsia"/>
                <w:sz w:val="20"/>
                <w:szCs w:val="20"/>
                <w:lang w:val="en-US" w:eastAsia="zh-CN"/>
              </w:rPr>
            </w:pPr>
            <w:r>
              <w:rPr>
                <w:rFonts w:hint="eastAsia"/>
                <w:sz w:val="20"/>
                <w:szCs w:val="20"/>
              </w:rPr>
              <w:t>项目投资总额：</w:t>
            </w:r>
            <w:r>
              <w:rPr>
                <w:rFonts w:hint="eastAsia"/>
                <w:sz w:val="20"/>
                <w:szCs w:val="20"/>
                <w:lang w:val="en-US" w:eastAsia="zh-CN"/>
              </w:rPr>
              <w:t>33.138万元</w:t>
            </w:r>
          </w:p>
        </w:tc>
      </w:tr>
      <w:tr w14:paraId="3727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vMerge w:val="continue"/>
            <w:vAlign w:val="center"/>
          </w:tcPr>
          <w:p w14:paraId="5BF634AF">
            <w:pPr>
              <w:jc w:val="left"/>
              <w:rPr>
                <w:rFonts w:hint="eastAsia"/>
                <w:b/>
                <w:bCs/>
                <w:sz w:val="20"/>
                <w:szCs w:val="20"/>
              </w:rPr>
            </w:pPr>
          </w:p>
        </w:tc>
        <w:tc>
          <w:tcPr>
            <w:tcW w:w="8590" w:type="dxa"/>
            <w:gridSpan w:val="7"/>
            <w:vAlign w:val="center"/>
          </w:tcPr>
          <w:p w14:paraId="1E9F649A">
            <w:pPr>
              <w:jc w:val="left"/>
              <w:rPr>
                <w:rFonts w:hint="default"/>
                <w:sz w:val="20"/>
                <w:szCs w:val="20"/>
                <w:lang w:val="en-US" w:eastAsia="zh-CN"/>
              </w:rPr>
            </w:pPr>
            <w:r>
              <w:rPr>
                <w:rFonts w:hint="eastAsia"/>
                <w:sz w:val="20"/>
                <w:szCs w:val="20"/>
                <w:lang w:val="en-US" w:eastAsia="zh-CN"/>
              </w:rPr>
              <w:t>其中：省级配套16.569万元、市级配套8.2845万元</w:t>
            </w:r>
          </w:p>
        </w:tc>
      </w:tr>
      <w:tr w14:paraId="460F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49" w:type="dxa"/>
            <w:vMerge w:val="continue"/>
            <w:vAlign w:val="center"/>
          </w:tcPr>
          <w:p w14:paraId="2E787E5C">
            <w:pPr>
              <w:jc w:val="left"/>
              <w:rPr>
                <w:rFonts w:hint="eastAsia"/>
                <w:b/>
                <w:bCs/>
                <w:sz w:val="20"/>
                <w:szCs w:val="20"/>
              </w:rPr>
            </w:pPr>
          </w:p>
        </w:tc>
        <w:tc>
          <w:tcPr>
            <w:tcW w:w="8590" w:type="dxa"/>
            <w:gridSpan w:val="7"/>
            <w:vAlign w:val="center"/>
          </w:tcPr>
          <w:p w14:paraId="33F53B33">
            <w:pPr>
              <w:jc w:val="left"/>
              <w:rPr>
                <w:rFonts w:hint="default"/>
                <w:sz w:val="20"/>
                <w:szCs w:val="20"/>
                <w:lang w:val="en-US" w:eastAsia="zh-CN"/>
              </w:rPr>
            </w:pPr>
            <w:r>
              <w:rPr>
                <w:rFonts w:hint="eastAsia"/>
                <w:sz w:val="20"/>
                <w:szCs w:val="20"/>
                <w:lang w:val="en-US" w:eastAsia="zh-CN"/>
              </w:rPr>
              <w:t>其他资金 区级配套8.2845万元</w:t>
            </w:r>
          </w:p>
        </w:tc>
      </w:tr>
      <w:tr w14:paraId="69D4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49" w:type="dxa"/>
            <w:vAlign w:val="center"/>
          </w:tcPr>
          <w:p w14:paraId="716FF1C7">
            <w:pPr>
              <w:jc w:val="left"/>
              <w:rPr>
                <w:rFonts w:hint="eastAsia"/>
                <w:b/>
                <w:bCs/>
                <w:sz w:val="20"/>
                <w:szCs w:val="20"/>
              </w:rPr>
            </w:pPr>
            <w:r>
              <w:rPr>
                <w:rFonts w:hint="eastAsia"/>
                <w:b/>
                <w:bCs/>
                <w:sz w:val="20"/>
                <w:szCs w:val="20"/>
              </w:rPr>
              <w:t>单位职能概述</w:t>
            </w:r>
          </w:p>
        </w:tc>
        <w:tc>
          <w:tcPr>
            <w:tcW w:w="8590" w:type="dxa"/>
            <w:gridSpan w:val="7"/>
            <w:vAlign w:val="center"/>
          </w:tcPr>
          <w:p w14:paraId="1BA8C769">
            <w:pPr>
              <w:jc w:val="left"/>
              <w:rPr>
                <w:rFonts w:hint="eastAsia"/>
                <w:sz w:val="20"/>
                <w:szCs w:val="20"/>
              </w:rPr>
            </w:pPr>
            <w:r>
              <w:rPr>
                <w:rFonts w:hint="eastAsia"/>
                <w:sz w:val="20"/>
                <w:szCs w:val="20"/>
                <w:lang w:eastAsia="zh-CN"/>
              </w:rPr>
              <w:t>区</w:t>
            </w:r>
            <w:r>
              <w:rPr>
                <w:rFonts w:hint="eastAsia"/>
                <w:sz w:val="20"/>
                <w:szCs w:val="20"/>
              </w:rPr>
              <w:t>卫健</w:t>
            </w:r>
            <w:r>
              <w:rPr>
                <w:rFonts w:hint="eastAsia"/>
                <w:sz w:val="20"/>
                <w:szCs w:val="20"/>
                <w:lang w:eastAsia="zh-CN"/>
              </w:rPr>
              <w:t>委</w:t>
            </w:r>
            <w:r>
              <w:rPr>
                <w:rFonts w:hint="eastAsia"/>
                <w:sz w:val="20"/>
                <w:szCs w:val="20"/>
              </w:rPr>
              <w:t>组织实施烈山区免费婚</w:t>
            </w:r>
            <w:r>
              <w:rPr>
                <w:rFonts w:hint="eastAsia"/>
                <w:sz w:val="20"/>
                <w:szCs w:val="20"/>
                <w:lang w:eastAsia="zh-CN"/>
              </w:rPr>
              <w:t>前医学</w:t>
            </w:r>
            <w:r>
              <w:rPr>
                <w:rFonts w:hint="eastAsia"/>
                <w:sz w:val="20"/>
                <w:szCs w:val="20"/>
              </w:rPr>
              <w:t>检</w:t>
            </w:r>
            <w:r>
              <w:rPr>
                <w:rFonts w:hint="eastAsia"/>
                <w:sz w:val="20"/>
                <w:szCs w:val="20"/>
                <w:lang w:eastAsia="zh-CN"/>
              </w:rPr>
              <w:t>查</w:t>
            </w:r>
            <w:r>
              <w:rPr>
                <w:rFonts w:hint="eastAsia"/>
                <w:sz w:val="20"/>
                <w:szCs w:val="20"/>
              </w:rPr>
              <w:t>民生工程</w:t>
            </w:r>
            <w:r>
              <w:rPr>
                <w:rFonts w:hint="eastAsia"/>
                <w:sz w:val="20"/>
                <w:szCs w:val="20"/>
                <w:lang w:eastAsia="zh-CN"/>
              </w:rPr>
              <w:t>，</w:t>
            </w:r>
            <w:r>
              <w:rPr>
                <w:rFonts w:hint="eastAsia"/>
                <w:sz w:val="20"/>
                <w:szCs w:val="20"/>
              </w:rPr>
              <w:t>基层医疗卫生机构是项目实施主体单位。</w:t>
            </w:r>
          </w:p>
        </w:tc>
      </w:tr>
      <w:tr w14:paraId="5EC0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149" w:type="dxa"/>
            <w:vAlign w:val="center"/>
          </w:tcPr>
          <w:p w14:paraId="42F8F027">
            <w:pPr>
              <w:jc w:val="left"/>
              <w:rPr>
                <w:rFonts w:hint="eastAsia"/>
                <w:b/>
                <w:bCs/>
                <w:sz w:val="20"/>
                <w:szCs w:val="20"/>
              </w:rPr>
            </w:pPr>
            <w:r>
              <w:rPr>
                <w:rFonts w:hint="eastAsia"/>
                <w:b/>
                <w:bCs/>
                <w:sz w:val="20"/>
                <w:szCs w:val="20"/>
              </w:rPr>
              <w:t>项目概况</w:t>
            </w:r>
          </w:p>
        </w:tc>
        <w:tc>
          <w:tcPr>
            <w:tcW w:w="8590" w:type="dxa"/>
            <w:gridSpan w:val="7"/>
            <w:vAlign w:val="center"/>
          </w:tcPr>
          <w:p w14:paraId="5C0C671E">
            <w:pPr>
              <w:jc w:val="left"/>
              <w:rPr>
                <w:rFonts w:hint="eastAsia"/>
                <w:sz w:val="20"/>
                <w:szCs w:val="20"/>
              </w:rPr>
            </w:pPr>
            <w:r>
              <w:rPr>
                <w:rFonts w:hint="eastAsia"/>
                <w:sz w:val="20"/>
                <w:szCs w:val="20"/>
              </w:rPr>
              <w:t>202</w:t>
            </w:r>
            <w:r>
              <w:rPr>
                <w:rFonts w:hint="eastAsia"/>
                <w:sz w:val="20"/>
                <w:szCs w:val="20"/>
                <w:lang w:val="en-US" w:eastAsia="zh-CN"/>
              </w:rPr>
              <w:t>4</w:t>
            </w:r>
            <w:r>
              <w:rPr>
                <w:rFonts w:hint="eastAsia"/>
                <w:sz w:val="20"/>
                <w:szCs w:val="20"/>
              </w:rPr>
              <w:t>年依据《中华人民共和国母婴保健法》的法律规定，淮北市下发关于《妇女儿童健康水平提升工程》的文件精神，烈山区卫健委为项目实施单位，免费婚检纳入民生工程，主要对辖区新婚夫妇开展健康体检，宣传、卫生咨询活动，提高出生人口素质，降低遗传病的发生。</w:t>
            </w:r>
          </w:p>
          <w:p w14:paraId="3C1298C3">
            <w:pPr>
              <w:jc w:val="left"/>
              <w:rPr>
                <w:rFonts w:hint="eastAsia"/>
                <w:sz w:val="20"/>
                <w:szCs w:val="20"/>
                <w:lang w:eastAsia="zh-CN"/>
              </w:rPr>
            </w:pPr>
            <w:r>
              <w:rPr>
                <w:rFonts w:hint="eastAsia"/>
                <w:sz w:val="20"/>
                <w:szCs w:val="20"/>
              </w:rPr>
              <w:t>烈山区</w:t>
            </w:r>
            <w:r>
              <w:rPr>
                <w:rFonts w:hint="eastAsia"/>
                <w:sz w:val="20"/>
                <w:szCs w:val="20"/>
                <w:lang w:val="en-US" w:eastAsia="zh-CN"/>
              </w:rPr>
              <w:t>2024年</w:t>
            </w:r>
            <w:r>
              <w:rPr>
                <w:rFonts w:hint="eastAsia"/>
                <w:sz w:val="20"/>
                <w:szCs w:val="20"/>
              </w:rPr>
              <w:t>任务</w:t>
            </w:r>
            <w:r>
              <w:rPr>
                <w:rFonts w:hint="eastAsia"/>
                <w:sz w:val="20"/>
                <w:szCs w:val="20"/>
                <w:lang w:val="en-US" w:eastAsia="zh-CN"/>
              </w:rPr>
              <w:t>1841</w:t>
            </w:r>
            <w:r>
              <w:rPr>
                <w:rFonts w:hint="eastAsia"/>
                <w:sz w:val="20"/>
                <w:szCs w:val="20"/>
              </w:rPr>
              <w:t>对，资金每对免费婚检体检经费180元，按照省、市、区比例下发1：1，省级每对补助90元，市、区每对补助45元</w:t>
            </w:r>
            <w:r>
              <w:rPr>
                <w:rFonts w:hint="eastAsia"/>
                <w:sz w:val="20"/>
                <w:szCs w:val="20"/>
                <w:lang w:eastAsia="zh-CN"/>
              </w:rPr>
              <w:t>。</w:t>
            </w:r>
          </w:p>
        </w:tc>
      </w:tr>
      <w:tr w14:paraId="5105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49" w:type="dxa"/>
            <w:vMerge w:val="restart"/>
            <w:vAlign w:val="center"/>
          </w:tcPr>
          <w:p w14:paraId="5F56313C">
            <w:pPr>
              <w:jc w:val="left"/>
              <w:rPr>
                <w:rFonts w:hint="eastAsia"/>
                <w:b/>
                <w:bCs/>
                <w:sz w:val="20"/>
                <w:szCs w:val="20"/>
              </w:rPr>
            </w:pPr>
            <w:r>
              <w:rPr>
                <w:rFonts w:hint="eastAsia"/>
                <w:b/>
                <w:bCs/>
                <w:sz w:val="20"/>
                <w:szCs w:val="20"/>
              </w:rPr>
              <w:t>项目立项情况</w:t>
            </w:r>
          </w:p>
        </w:tc>
        <w:tc>
          <w:tcPr>
            <w:tcW w:w="2280" w:type="dxa"/>
            <w:gridSpan w:val="2"/>
            <w:vAlign w:val="center"/>
          </w:tcPr>
          <w:p w14:paraId="36D7A546">
            <w:pPr>
              <w:jc w:val="left"/>
              <w:rPr>
                <w:rFonts w:hint="eastAsia"/>
                <w:sz w:val="20"/>
                <w:szCs w:val="20"/>
              </w:rPr>
            </w:pPr>
            <w:r>
              <w:rPr>
                <w:rFonts w:hint="eastAsia"/>
                <w:sz w:val="20"/>
                <w:szCs w:val="20"/>
              </w:rPr>
              <w:t>项目立项的依据</w:t>
            </w:r>
          </w:p>
        </w:tc>
        <w:tc>
          <w:tcPr>
            <w:tcW w:w="6310" w:type="dxa"/>
            <w:gridSpan w:val="5"/>
          </w:tcPr>
          <w:p w14:paraId="0F32D551">
            <w:pPr>
              <w:jc w:val="left"/>
              <w:rPr>
                <w:rFonts w:hint="eastAsia"/>
                <w:sz w:val="20"/>
                <w:szCs w:val="20"/>
                <w:lang w:val="en-US" w:eastAsia="zh-CN"/>
              </w:rPr>
            </w:pPr>
            <w:r>
              <w:rPr>
                <w:rFonts w:hint="eastAsia"/>
                <w:sz w:val="20"/>
                <w:szCs w:val="20"/>
              </w:rPr>
              <w:t>《安徽省“十四五”卫生与健康规划》和淮北市《妇女儿童健康水平提升工程》实施办法。</w:t>
            </w:r>
          </w:p>
        </w:tc>
      </w:tr>
      <w:tr w14:paraId="72F97135">
        <w:tblPrEx>
          <w:tblCellMar>
            <w:top w:w="0" w:type="dxa"/>
            <w:left w:w="108" w:type="dxa"/>
            <w:bottom w:w="0" w:type="dxa"/>
            <w:right w:w="108" w:type="dxa"/>
          </w:tblCellMar>
        </w:tblPrEx>
        <w:trPr>
          <w:trHeight w:val="90" w:hRule="atLeast"/>
        </w:trPr>
        <w:tc>
          <w:tcPr>
            <w:tcW w:w="1149" w:type="dxa"/>
            <w:vMerge w:val="continue"/>
          </w:tcPr>
          <w:p w14:paraId="762C094A">
            <w:pPr>
              <w:jc w:val="left"/>
              <w:rPr>
                <w:rFonts w:hint="eastAsia"/>
                <w:sz w:val="20"/>
                <w:szCs w:val="20"/>
              </w:rPr>
            </w:pPr>
          </w:p>
        </w:tc>
        <w:tc>
          <w:tcPr>
            <w:tcW w:w="2280" w:type="dxa"/>
            <w:gridSpan w:val="2"/>
            <w:vAlign w:val="center"/>
          </w:tcPr>
          <w:p w14:paraId="28D2AF07">
            <w:pPr>
              <w:jc w:val="left"/>
              <w:rPr>
                <w:rFonts w:hint="eastAsia"/>
                <w:sz w:val="20"/>
                <w:szCs w:val="20"/>
              </w:rPr>
            </w:pPr>
            <w:r>
              <w:rPr>
                <w:rFonts w:hint="eastAsia"/>
                <w:sz w:val="20"/>
                <w:szCs w:val="20"/>
              </w:rPr>
              <w:t>项目申报的可行性</w:t>
            </w:r>
          </w:p>
        </w:tc>
        <w:tc>
          <w:tcPr>
            <w:tcW w:w="6310" w:type="dxa"/>
            <w:gridSpan w:val="5"/>
            <w:vAlign w:val="center"/>
          </w:tcPr>
          <w:p w14:paraId="1455965B">
            <w:pPr>
              <w:jc w:val="left"/>
              <w:rPr>
                <w:rFonts w:hint="eastAsia"/>
                <w:sz w:val="20"/>
                <w:szCs w:val="20"/>
                <w:lang w:val="en-US" w:eastAsia="zh-CN"/>
              </w:rPr>
            </w:pPr>
            <w:r>
              <w:rPr>
                <w:rFonts w:hint="eastAsia"/>
                <w:sz w:val="20"/>
                <w:szCs w:val="20"/>
              </w:rPr>
              <w:t>免费婚检提高出生人口素质，降低遗传病的发生。</w:t>
            </w:r>
          </w:p>
        </w:tc>
      </w:tr>
      <w:tr w14:paraId="425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49" w:type="dxa"/>
            <w:vMerge w:val="continue"/>
          </w:tcPr>
          <w:p w14:paraId="4F3F3317">
            <w:pPr>
              <w:jc w:val="left"/>
              <w:rPr>
                <w:rFonts w:hint="eastAsia"/>
                <w:sz w:val="20"/>
                <w:szCs w:val="20"/>
              </w:rPr>
            </w:pPr>
          </w:p>
        </w:tc>
        <w:tc>
          <w:tcPr>
            <w:tcW w:w="2280" w:type="dxa"/>
            <w:gridSpan w:val="2"/>
            <w:vAlign w:val="center"/>
          </w:tcPr>
          <w:p w14:paraId="458987BF">
            <w:pPr>
              <w:jc w:val="left"/>
              <w:rPr>
                <w:rFonts w:hint="eastAsia"/>
                <w:sz w:val="20"/>
                <w:szCs w:val="20"/>
              </w:rPr>
            </w:pPr>
            <w:r>
              <w:rPr>
                <w:rFonts w:hint="eastAsia"/>
                <w:sz w:val="20"/>
                <w:szCs w:val="20"/>
              </w:rPr>
              <w:t>项目申报的必要性</w:t>
            </w:r>
          </w:p>
        </w:tc>
        <w:tc>
          <w:tcPr>
            <w:tcW w:w="6310" w:type="dxa"/>
            <w:gridSpan w:val="5"/>
            <w:vAlign w:val="center"/>
          </w:tcPr>
          <w:p w14:paraId="01162BEA">
            <w:pPr>
              <w:jc w:val="left"/>
              <w:rPr>
                <w:rFonts w:hint="eastAsia"/>
                <w:sz w:val="20"/>
                <w:szCs w:val="20"/>
              </w:rPr>
            </w:pPr>
            <w:r>
              <w:rPr>
                <w:rFonts w:hint="eastAsia"/>
                <w:sz w:val="20"/>
                <w:szCs w:val="20"/>
              </w:rPr>
              <w:t>过实行免费婚前健康检查，逐步提高婚前健康检查率，普及婚育保健知识，减少出生缺陷发生率，防止与婚姻和生殖有关的传染病、遗传病的发生与传播。</w:t>
            </w:r>
          </w:p>
        </w:tc>
      </w:tr>
      <w:tr w14:paraId="1EF5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7ECE1AE7">
            <w:pPr>
              <w:jc w:val="left"/>
              <w:rPr>
                <w:rFonts w:hint="eastAsia"/>
                <w:b/>
                <w:bCs/>
                <w:sz w:val="20"/>
                <w:szCs w:val="20"/>
              </w:rPr>
            </w:pPr>
            <w:r>
              <w:rPr>
                <w:rFonts w:hint="eastAsia"/>
                <w:b/>
                <w:bCs/>
                <w:sz w:val="20"/>
                <w:szCs w:val="20"/>
              </w:rPr>
              <w:t>项目实施进度计划</w:t>
            </w:r>
          </w:p>
        </w:tc>
        <w:tc>
          <w:tcPr>
            <w:tcW w:w="2280" w:type="dxa"/>
            <w:gridSpan w:val="2"/>
            <w:vAlign w:val="center"/>
          </w:tcPr>
          <w:p w14:paraId="0A28ED94">
            <w:pPr>
              <w:jc w:val="left"/>
              <w:rPr>
                <w:rFonts w:hint="eastAsia"/>
                <w:sz w:val="20"/>
                <w:szCs w:val="20"/>
              </w:rPr>
            </w:pPr>
            <w:r>
              <w:rPr>
                <w:rFonts w:hint="eastAsia"/>
                <w:sz w:val="20"/>
                <w:szCs w:val="20"/>
              </w:rPr>
              <w:t>项目实施内容</w:t>
            </w:r>
          </w:p>
        </w:tc>
        <w:tc>
          <w:tcPr>
            <w:tcW w:w="2010" w:type="dxa"/>
            <w:gridSpan w:val="3"/>
            <w:vAlign w:val="center"/>
          </w:tcPr>
          <w:p w14:paraId="76141E16">
            <w:pPr>
              <w:jc w:val="left"/>
              <w:rPr>
                <w:rFonts w:hint="eastAsia"/>
                <w:sz w:val="20"/>
                <w:szCs w:val="20"/>
              </w:rPr>
            </w:pPr>
            <w:r>
              <w:rPr>
                <w:rFonts w:hint="eastAsia"/>
                <w:sz w:val="20"/>
                <w:szCs w:val="20"/>
              </w:rPr>
              <w:t>开始时间</w:t>
            </w:r>
          </w:p>
        </w:tc>
        <w:tc>
          <w:tcPr>
            <w:tcW w:w="4300" w:type="dxa"/>
            <w:gridSpan w:val="2"/>
            <w:vAlign w:val="center"/>
          </w:tcPr>
          <w:p w14:paraId="6A7D3879">
            <w:pPr>
              <w:jc w:val="left"/>
              <w:rPr>
                <w:rFonts w:hint="eastAsia"/>
                <w:sz w:val="20"/>
                <w:szCs w:val="20"/>
              </w:rPr>
            </w:pPr>
            <w:r>
              <w:rPr>
                <w:rFonts w:hint="eastAsia"/>
                <w:sz w:val="20"/>
                <w:szCs w:val="20"/>
              </w:rPr>
              <w:t>完成时间</w:t>
            </w:r>
          </w:p>
        </w:tc>
      </w:tr>
      <w:tr w14:paraId="2118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A547B98">
            <w:pPr>
              <w:jc w:val="left"/>
              <w:rPr>
                <w:rFonts w:hint="eastAsia"/>
                <w:b/>
                <w:bCs/>
                <w:sz w:val="20"/>
                <w:szCs w:val="20"/>
              </w:rPr>
            </w:pPr>
          </w:p>
        </w:tc>
        <w:tc>
          <w:tcPr>
            <w:tcW w:w="2280" w:type="dxa"/>
            <w:gridSpan w:val="2"/>
            <w:vAlign w:val="center"/>
          </w:tcPr>
          <w:p w14:paraId="14CB9C82">
            <w:pPr>
              <w:jc w:val="left"/>
              <w:rPr>
                <w:rFonts w:hint="eastAsia"/>
                <w:sz w:val="20"/>
                <w:szCs w:val="20"/>
                <w:lang w:eastAsia="zh-CN"/>
              </w:rPr>
            </w:pPr>
            <w:r>
              <w:rPr>
                <w:rFonts w:hint="eastAsia"/>
                <w:sz w:val="20"/>
                <w:szCs w:val="20"/>
              </w:rPr>
              <w:t>免费婚</w:t>
            </w:r>
            <w:r>
              <w:rPr>
                <w:rFonts w:hint="eastAsia"/>
                <w:sz w:val="20"/>
                <w:szCs w:val="20"/>
                <w:lang w:eastAsia="zh-CN"/>
              </w:rPr>
              <w:t>前医学</w:t>
            </w:r>
            <w:r>
              <w:rPr>
                <w:rFonts w:hint="eastAsia"/>
                <w:sz w:val="20"/>
                <w:szCs w:val="20"/>
              </w:rPr>
              <w:t>检</w:t>
            </w:r>
            <w:r>
              <w:rPr>
                <w:rFonts w:hint="eastAsia"/>
                <w:sz w:val="20"/>
                <w:szCs w:val="20"/>
                <w:lang w:eastAsia="zh-CN"/>
              </w:rPr>
              <w:t>查</w:t>
            </w:r>
          </w:p>
        </w:tc>
        <w:tc>
          <w:tcPr>
            <w:tcW w:w="2010" w:type="dxa"/>
            <w:gridSpan w:val="3"/>
            <w:vAlign w:val="center"/>
          </w:tcPr>
          <w:p w14:paraId="7B8C8345">
            <w:pPr>
              <w:jc w:val="left"/>
              <w:rPr>
                <w:rFonts w:hint="eastAsia"/>
                <w:sz w:val="20"/>
                <w:szCs w:val="20"/>
                <w:lang w:val="en-US" w:eastAsia="zh-CN"/>
              </w:rPr>
            </w:pPr>
            <w:r>
              <w:rPr>
                <w:rFonts w:hint="eastAsia"/>
                <w:sz w:val="20"/>
                <w:szCs w:val="20"/>
                <w:lang w:val="en-US" w:eastAsia="zh-CN"/>
              </w:rPr>
              <w:t>2025年1月</w:t>
            </w:r>
          </w:p>
        </w:tc>
        <w:tc>
          <w:tcPr>
            <w:tcW w:w="4300" w:type="dxa"/>
            <w:gridSpan w:val="2"/>
            <w:vAlign w:val="center"/>
          </w:tcPr>
          <w:p w14:paraId="2C7488C8">
            <w:pPr>
              <w:jc w:val="left"/>
              <w:rPr>
                <w:rFonts w:hint="eastAsia"/>
                <w:sz w:val="20"/>
                <w:szCs w:val="20"/>
                <w:lang w:val="en-US" w:eastAsia="zh-CN"/>
              </w:rPr>
            </w:pPr>
            <w:r>
              <w:rPr>
                <w:rFonts w:hint="eastAsia"/>
                <w:sz w:val="20"/>
                <w:szCs w:val="20"/>
                <w:lang w:val="en-US" w:eastAsia="zh-CN"/>
              </w:rPr>
              <w:t>2025年12月</w:t>
            </w:r>
          </w:p>
        </w:tc>
      </w:tr>
      <w:tr w14:paraId="1D12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49" w:type="dxa"/>
          </w:tcPr>
          <w:p w14:paraId="47EBADEA">
            <w:pPr>
              <w:jc w:val="left"/>
              <w:rPr>
                <w:rFonts w:hint="eastAsia"/>
                <w:b/>
                <w:bCs/>
                <w:sz w:val="20"/>
                <w:szCs w:val="20"/>
              </w:rPr>
            </w:pPr>
            <w:r>
              <w:rPr>
                <w:rFonts w:hint="eastAsia"/>
                <w:b/>
                <w:bCs/>
                <w:sz w:val="20"/>
                <w:szCs w:val="20"/>
              </w:rPr>
              <w:t>总体目标</w:t>
            </w:r>
          </w:p>
        </w:tc>
        <w:tc>
          <w:tcPr>
            <w:tcW w:w="8590" w:type="dxa"/>
            <w:gridSpan w:val="7"/>
            <w:vAlign w:val="center"/>
          </w:tcPr>
          <w:p w14:paraId="4FF2A021">
            <w:pPr>
              <w:jc w:val="left"/>
              <w:rPr>
                <w:rFonts w:hint="eastAsia"/>
                <w:sz w:val="20"/>
                <w:szCs w:val="20"/>
              </w:rPr>
            </w:pPr>
            <w:r>
              <w:rPr>
                <w:rFonts w:hint="eastAsia"/>
                <w:sz w:val="20"/>
                <w:szCs w:val="20"/>
                <w:lang w:eastAsia="zh-CN"/>
              </w:rPr>
              <w:t>全区</w:t>
            </w:r>
            <w:r>
              <w:rPr>
                <w:rFonts w:hint="eastAsia"/>
                <w:sz w:val="20"/>
                <w:szCs w:val="20"/>
              </w:rPr>
              <w:t>免费婚检率达到85%</w:t>
            </w:r>
            <w:r>
              <w:rPr>
                <w:rFonts w:hint="eastAsia"/>
                <w:sz w:val="20"/>
                <w:szCs w:val="20"/>
                <w:lang w:eastAsia="zh-CN"/>
              </w:rPr>
              <w:t>左右</w:t>
            </w:r>
            <w:r>
              <w:rPr>
                <w:rFonts w:hint="eastAsia"/>
                <w:sz w:val="20"/>
                <w:szCs w:val="20"/>
              </w:rPr>
              <w:t>，保证婚检工作质量，婚检疾病检出率达到8%以上。</w:t>
            </w:r>
          </w:p>
        </w:tc>
      </w:tr>
      <w:tr w14:paraId="4C14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Align w:val="center"/>
          </w:tcPr>
          <w:p w14:paraId="101195FF">
            <w:pPr>
              <w:jc w:val="left"/>
              <w:rPr>
                <w:rFonts w:hint="eastAsia"/>
                <w:b/>
                <w:bCs/>
                <w:sz w:val="20"/>
                <w:szCs w:val="20"/>
                <w:lang w:eastAsia="zh-CN"/>
              </w:rPr>
            </w:pPr>
            <w:r>
              <w:rPr>
                <w:rFonts w:hint="eastAsia"/>
                <w:b/>
                <w:bCs/>
                <w:sz w:val="20"/>
                <w:szCs w:val="20"/>
                <w:lang w:eastAsia="zh-CN"/>
              </w:rPr>
              <w:t>绩效指标</w:t>
            </w:r>
          </w:p>
        </w:tc>
        <w:tc>
          <w:tcPr>
            <w:tcW w:w="1170" w:type="dxa"/>
            <w:vAlign w:val="center"/>
          </w:tcPr>
          <w:p w14:paraId="31E2943A">
            <w:pPr>
              <w:jc w:val="left"/>
              <w:rPr>
                <w:rFonts w:hint="eastAsia"/>
                <w:sz w:val="20"/>
                <w:szCs w:val="20"/>
                <w:lang w:eastAsia="zh-CN"/>
              </w:rPr>
            </w:pPr>
            <w:r>
              <w:rPr>
                <w:rFonts w:hint="eastAsia"/>
                <w:sz w:val="20"/>
                <w:szCs w:val="20"/>
                <w:lang w:eastAsia="zh-CN"/>
              </w:rPr>
              <w:t>一级指标</w:t>
            </w:r>
          </w:p>
        </w:tc>
        <w:tc>
          <w:tcPr>
            <w:tcW w:w="1737" w:type="dxa"/>
            <w:gridSpan w:val="2"/>
            <w:vAlign w:val="center"/>
          </w:tcPr>
          <w:p w14:paraId="60FEAF89">
            <w:pPr>
              <w:jc w:val="left"/>
              <w:rPr>
                <w:rFonts w:hint="eastAsia"/>
                <w:sz w:val="20"/>
                <w:szCs w:val="20"/>
                <w:lang w:eastAsia="zh-CN"/>
              </w:rPr>
            </w:pPr>
            <w:r>
              <w:rPr>
                <w:rFonts w:hint="eastAsia"/>
                <w:sz w:val="20"/>
                <w:szCs w:val="20"/>
                <w:lang w:eastAsia="zh-CN"/>
              </w:rPr>
              <w:t>二级指标</w:t>
            </w:r>
          </w:p>
        </w:tc>
        <w:tc>
          <w:tcPr>
            <w:tcW w:w="4100" w:type="dxa"/>
            <w:gridSpan w:val="3"/>
            <w:vAlign w:val="center"/>
          </w:tcPr>
          <w:p w14:paraId="04AF5CE7">
            <w:pPr>
              <w:jc w:val="left"/>
              <w:rPr>
                <w:rFonts w:hint="eastAsia"/>
                <w:sz w:val="20"/>
                <w:szCs w:val="20"/>
                <w:lang w:eastAsia="zh-CN"/>
              </w:rPr>
            </w:pPr>
            <w:r>
              <w:rPr>
                <w:rFonts w:hint="eastAsia"/>
                <w:sz w:val="20"/>
                <w:szCs w:val="20"/>
                <w:lang w:eastAsia="zh-CN"/>
              </w:rPr>
              <w:t>三级指标</w:t>
            </w:r>
          </w:p>
        </w:tc>
        <w:tc>
          <w:tcPr>
            <w:tcW w:w="1583" w:type="dxa"/>
            <w:vAlign w:val="center"/>
          </w:tcPr>
          <w:p w14:paraId="1FF9018C">
            <w:pPr>
              <w:jc w:val="left"/>
              <w:rPr>
                <w:rFonts w:hint="eastAsia"/>
                <w:sz w:val="20"/>
                <w:szCs w:val="20"/>
                <w:lang w:eastAsia="zh-CN"/>
              </w:rPr>
            </w:pPr>
            <w:r>
              <w:rPr>
                <w:rFonts w:hint="eastAsia"/>
                <w:sz w:val="20"/>
                <w:szCs w:val="20"/>
                <w:lang w:eastAsia="zh-CN"/>
              </w:rPr>
              <w:t>指标值</w:t>
            </w:r>
          </w:p>
        </w:tc>
      </w:tr>
      <w:tr w14:paraId="508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49" w:type="dxa"/>
            <w:vMerge w:val="restart"/>
            <w:tcBorders>
              <w:top w:val="single" w:color="auto" w:sz="4" w:space="0"/>
              <w:left w:val="single" w:color="auto" w:sz="4" w:space="0"/>
              <w:right w:val="single" w:color="auto" w:sz="4" w:space="0"/>
            </w:tcBorders>
            <w:vAlign w:val="top"/>
          </w:tcPr>
          <w:p w14:paraId="5942F11C">
            <w:pPr>
              <w:jc w:val="left"/>
              <w:rPr>
                <w:rFonts w:hint="eastAsia"/>
                <w:b/>
                <w:bCs/>
                <w:sz w:val="20"/>
                <w:szCs w:val="20"/>
              </w:rPr>
            </w:pPr>
          </w:p>
        </w:tc>
        <w:tc>
          <w:tcPr>
            <w:tcW w:w="1170" w:type="dxa"/>
            <w:vMerge w:val="restart"/>
            <w:tcBorders>
              <w:top w:val="single" w:color="auto" w:sz="4" w:space="0"/>
              <w:left w:val="single" w:color="auto" w:sz="4" w:space="0"/>
              <w:right w:val="single" w:color="auto" w:sz="4" w:space="0"/>
            </w:tcBorders>
            <w:vAlign w:val="center"/>
          </w:tcPr>
          <w:p w14:paraId="47B9F864">
            <w:pPr>
              <w:jc w:val="left"/>
              <w:rPr>
                <w:rFonts w:hint="eastAsia"/>
                <w:sz w:val="20"/>
                <w:szCs w:val="20"/>
                <w:lang w:eastAsia="zh-CN"/>
              </w:rPr>
            </w:pPr>
            <w:r>
              <w:rPr>
                <w:rFonts w:hint="eastAsia"/>
                <w:sz w:val="20"/>
                <w:szCs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07E38D0F">
            <w:pPr>
              <w:jc w:val="left"/>
              <w:rPr>
                <w:rFonts w:hint="eastAsia"/>
                <w:sz w:val="20"/>
                <w:szCs w:val="20"/>
                <w:lang w:eastAsia="zh-CN"/>
              </w:rPr>
            </w:pPr>
            <w:r>
              <w:rPr>
                <w:rFonts w:hint="eastAsia"/>
                <w:sz w:val="20"/>
                <w:szCs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6428CDB">
            <w:pPr>
              <w:jc w:val="left"/>
              <w:rPr>
                <w:rFonts w:hint="eastAsia"/>
                <w:sz w:val="20"/>
                <w:szCs w:val="20"/>
                <w:lang w:val="en-US" w:eastAsia="zh-CN"/>
              </w:rPr>
            </w:pPr>
            <w:r>
              <w:rPr>
                <w:rFonts w:hint="eastAsia"/>
                <w:sz w:val="20"/>
                <w:szCs w:val="20"/>
                <w:lang w:eastAsia="zh-CN"/>
              </w:rPr>
              <w:t>婚前医学检查率</w:t>
            </w:r>
          </w:p>
        </w:tc>
        <w:tc>
          <w:tcPr>
            <w:tcW w:w="1583" w:type="dxa"/>
            <w:tcBorders>
              <w:top w:val="single" w:color="auto" w:sz="4" w:space="0"/>
              <w:left w:val="single" w:color="auto" w:sz="4" w:space="0"/>
              <w:bottom w:val="single" w:color="auto" w:sz="4" w:space="0"/>
              <w:right w:val="single" w:color="auto" w:sz="4" w:space="0"/>
            </w:tcBorders>
            <w:vAlign w:val="center"/>
          </w:tcPr>
          <w:p w14:paraId="7BF890B7">
            <w:pPr>
              <w:jc w:val="left"/>
              <w:rPr>
                <w:rFonts w:hint="eastAsia"/>
                <w:sz w:val="20"/>
                <w:szCs w:val="20"/>
                <w:lang w:val="en-US" w:eastAsia="zh-CN"/>
              </w:rPr>
            </w:pPr>
            <w:r>
              <w:rPr>
                <w:rFonts w:hint="eastAsia"/>
                <w:sz w:val="20"/>
                <w:szCs w:val="20"/>
                <w:lang w:eastAsia="zh-CN"/>
              </w:rPr>
              <w:t>≥</w:t>
            </w:r>
            <w:r>
              <w:rPr>
                <w:rFonts w:hint="eastAsia"/>
                <w:sz w:val="20"/>
                <w:szCs w:val="20"/>
                <w:lang w:val="en-US" w:eastAsia="zh-CN"/>
              </w:rPr>
              <w:t>85</w:t>
            </w:r>
            <w:r>
              <w:rPr>
                <w:rFonts w:hint="eastAsia"/>
                <w:sz w:val="20"/>
                <w:szCs w:val="20"/>
                <w:lang w:eastAsia="zh-CN"/>
              </w:rPr>
              <w:t>%</w:t>
            </w:r>
          </w:p>
        </w:tc>
      </w:tr>
      <w:tr w14:paraId="146C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Merge w:val="continue"/>
            <w:tcBorders>
              <w:left w:val="single" w:color="auto" w:sz="4" w:space="0"/>
              <w:right w:val="single" w:color="auto" w:sz="4" w:space="0"/>
            </w:tcBorders>
            <w:vAlign w:val="top"/>
          </w:tcPr>
          <w:p w14:paraId="342A4AD2">
            <w:pPr>
              <w:jc w:val="left"/>
              <w:rPr>
                <w:rFonts w:hint="eastAsia"/>
                <w:sz w:val="20"/>
                <w:szCs w:val="20"/>
              </w:rPr>
            </w:pPr>
          </w:p>
        </w:tc>
        <w:tc>
          <w:tcPr>
            <w:tcW w:w="1170" w:type="dxa"/>
            <w:vMerge w:val="continue"/>
            <w:tcBorders>
              <w:left w:val="single" w:color="auto" w:sz="4" w:space="0"/>
              <w:right w:val="single" w:color="auto" w:sz="4" w:space="0"/>
            </w:tcBorders>
            <w:vAlign w:val="top"/>
          </w:tcPr>
          <w:p w14:paraId="5E5C1178">
            <w:pPr>
              <w:jc w:val="left"/>
              <w:rPr>
                <w:rFonts w:hint="eastAsia"/>
                <w:sz w:val="20"/>
                <w:szCs w:val="20"/>
              </w:rPr>
            </w:pPr>
          </w:p>
        </w:tc>
        <w:tc>
          <w:tcPr>
            <w:tcW w:w="1737" w:type="dxa"/>
            <w:gridSpan w:val="2"/>
            <w:tcBorders>
              <w:top w:val="single" w:color="auto" w:sz="4" w:space="0"/>
              <w:left w:val="single" w:color="auto" w:sz="4" w:space="0"/>
              <w:right w:val="single" w:color="auto" w:sz="4" w:space="0"/>
            </w:tcBorders>
            <w:vAlign w:val="center"/>
          </w:tcPr>
          <w:p w14:paraId="2F6DBD92">
            <w:pPr>
              <w:jc w:val="left"/>
              <w:rPr>
                <w:rFonts w:hint="eastAsia"/>
                <w:sz w:val="20"/>
                <w:szCs w:val="20"/>
                <w:lang w:val="en-US" w:eastAsia="zh-CN"/>
              </w:rPr>
            </w:pPr>
            <w:r>
              <w:rPr>
                <w:rFonts w:hint="eastAsia"/>
                <w:sz w:val="20"/>
                <w:szCs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46926F2">
            <w:pPr>
              <w:jc w:val="left"/>
              <w:rPr>
                <w:rFonts w:hint="eastAsia"/>
                <w:sz w:val="20"/>
                <w:szCs w:val="20"/>
                <w:lang w:eastAsia="zh-CN"/>
              </w:rPr>
            </w:pPr>
            <w:r>
              <w:rPr>
                <w:rFonts w:hint="eastAsia"/>
                <w:sz w:val="20"/>
                <w:szCs w:val="20"/>
                <w:lang w:eastAsia="zh-CN"/>
              </w:rPr>
              <w:t>疾病检出率</w:t>
            </w:r>
          </w:p>
        </w:tc>
        <w:tc>
          <w:tcPr>
            <w:tcW w:w="1583" w:type="dxa"/>
            <w:tcBorders>
              <w:top w:val="single" w:color="auto" w:sz="4" w:space="0"/>
              <w:left w:val="single" w:color="auto" w:sz="4" w:space="0"/>
              <w:bottom w:val="single" w:color="auto" w:sz="4" w:space="0"/>
              <w:right w:val="single" w:color="auto" w:sz="4" w:space="0"/>
            </w:tcBorders>
            <w:vAlign w:val="center"/>
          </w:tcPr>
          <w:p w14:paraId="571FE8AF">
            <w:pPr>
              <w:jc w:val="left"/>
              <w:rPr>
                <w:rFonts w:hint="eastAsia"/>
                <w:sz w:val="20"/>
                <w:szCs w:val="20"/>
                <w:lang w:eastAsia="zh-CN"/>
              </w:rPr>
            </w:pPr>
            <w:r>
              <w:rPr>
                <w:rFonts w:hint="eastAsia"/>
                <w:sz w:val="20"/>
                <w:szCs w:val="20"/>
                <w:lang w:eastAsia="zh-CN"/>
              </w:rPr>
              <w:t>≥</w:t>
            </w:r>
            <w:r>
              <w:rPr>
                <w:rFonts w:hint="eastAsia"/>
                <w:sz w:val="20"/>
                <w:szCs w:val="20"/>
                <w:lang w:val="en-US" w:eastAsia="zh-CN"/>
              </w:rPr>
              <w:t>8</w:t>
            </w:r>
            <w:r>
              <w:rPr>
                <w:rFonts w:hint="eastAsia"/>
                <w:sz w:val="20"/>
                <w:szCs w:val="20"/>
                <w:lang w:eastAsia="zh-CN"/>
              </w:rPr>
              <w:t>%</w:t>
            </w:r>
          </w:p>
        </w:tc>
      </w:tr>
      <w:tr w14:paraId="3CBB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49" w:type="dxa"/>
            <w:vMerge w:val="continue"/>
            <w:tcBorders>
              <w:left w:val="single" w:color="auto" w:sz="4" w:space="0"/>
              <w:right w:val="single" w:color="auto" w:sz="4" w:space="0"/>
            </w:tcBorders>
            <w:vAlign w:val="top"/>
          </w:tcPr>
          <w:p w14:paraId="18E479E9">
            <w:pPr>
              <w:jc w:val="left"/>
              <w:rPr>
                <w:rFonts w:hint="eastAsia"/>
                <w:sz w:val="20"/>
                <w:szCs w:val="20"/>
              </w:rPr>
            </w:pPr>
          </w:p>
        </w:tc>
        <w:tc>
          <w:tcPr>
            <w:tcW w:w="1170" w:type="dxa"/>
            <w:vMerge w:val="continue"/>
            <w:tcBorders>
              <w:left w:val="single" w:color="auto" w:sz="4" w:space="0"/>
              <w:right w:val="single" w:color="auto" w:sz="4" w:space="0"/>
            </w:tcBorders>
            <w:vAlign w:val="top"/>
          </w:tcPr>
          <w:p w14:paraId="69FA1E8C">
            <w:pPr>
              <w:jc w:val="left"/>
              <w:rPr>
                <w:rFonts w:hint="eastAsia"/>
                <w:sz w:val="20"/>
                <w:szCs w:val="20"/>
              </w:rPr>
            </w:pPr>
          </w:p>
        </w:tc>
        <w:tc>
          <w:tcPr>
            <w:tcW w:w="1737" w:type="dxa"/>
            <w:gridSpan w:val="2"/>
            <w:tcBorders>
              <w:top w:val="single" w:color="auto" w:sz="4" w:space="0"/>
              <w:left w:val="single" w:color="auto" w:sz="4" w:space="0"/>
              <w:right w:val="single" w:color="auto" w:sz="4" w:space="0"/>
            </w:tcBorders>
            <w:vAlign w:val="center"/>
          </w:tcPr>
          <w:p w14:paraId="39499493">
            <w:pPr>
              <w:jc w:val="left"/>
              <w:rPr>
                <w:rFonts w:hint="eastAsia"/>
                <w:sz w:val="20"/>
                <w:szCs w:val="20"/>
                <w:lang w:eastAsia="zh-CN"/>
              </w:rPr>
            </w:pPr>
            <w:r>
              <w:rPr>
                <w:rFonts w:hint="eastAsia"/>
                <w:sz w:val="20"/>
                <w:szCs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B130FE1">
            <w:pPr>
              <w:jc w:val="left"/>
              <w:rPr>
                <w:rFonts w:hint="eastAsia"/>
                <w:sz w:val="20"/>
                <w:szCs w:val="20"/>
                <w:lang w:eastAsia="zh-CN"/>
              </w:rPr>
            </w:pPr>
            <w:r>
              <w:rPr>
                <w:rFonts w:hint="eastAsia"/>
                <w:sz w:val="20"/>
                <w:szCs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71DEC42B">
            <w:pPr>
              <w:jc w:val="left"/>
              <w:rPr>
                <w:rFonts w:hint="default"/>
                <w:sz w:val="20"/>
                <w:szCs w:val="20"/>
                <w:lang w:val="en-US" w:eastAsia="zh-CN"/>
              </w:rPr>
            </w:pPr>
            <w:r>
              <w:rPr>
                <w:rFonts w:hint="eastAsia"/>
                <w:sz w:val="20"/>
                <w:szCs w:val="20"/>
                <w:lang w:val="en-US" w:eastAsia="zh-CN"/>
              </w:rPr>
              <w:t>100%</w:t>
            </w:r>
          </w:p>
        </w:tc>
      </w:tr>
      <w:tr w14:paraId="6892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49" w:type="dxa"/>
            <w:vMerge w:val="continue"/>
            <w:tcBorders>
              <w:left w:val="single" w:color="auto" w:sz="4" w:space="0"/>
              <w:right w:val="single" w:color="auto" w:sz="4" w:space="0"/>
            </w:tcBorders>
            <w:vAlign w:val="top"/>
          </w:tcPr>
          <w:p w14:paraId="167F584A">
            <w:pPr>
              <w:jc w:val="left"/>
              <w:rPr>
                <w:rFonts w:hint="eastAsia"/>
                <w:sz w:val="20"/>
                <w:szCs w:val="20"/>
              </w:rPr>
            </w:pPr>
          </w:p>
        </w:tc>
        <w:tc>
          <w:tcPr>
            <w:tcW w:w="1170" w:type="dxa"/>
            <w:vMerge w:val="continue"/>
            <w:tcBorders>
              <w:left w:val="single" w:color="auto" w:sz="4" w:space="0"/>
              <w:right w:val="single" w:color="auto" w:sz="4" w:space="0"/>
            </w:tcBorders>
            <w:vAlign w:val="top"/>
          </w:tcPr>
          <w:p w14:paraId="5CB765E1">
            <w:pPr>
              <w:jc w:val="left"/>
              <w:rPr>
                <w:rFonts w:hint="eastAsia"/>
                <w:sz w:val="20"/>
                <w:szCs w:val="20"/>
              </w:rPr>
            </w:pPr>
          </w:p>
        </w:tc>
        <w:tc>
          <w:tcPr>
            <w:tcW w:w="1737" w:type="dxa"/>
            <w:gridSpan w:val="2"/>
            <w:tcBorders>
              <w:top w:val="single" w:color="auto" w:sz="4" w:space="0"/>
              <w:left w:val="single" w:color="auto" w:sz="4" w:space="0"/>
              <w:right w:val="single" w:color="auto" w:sz="4" w:space="0"/>
            </w:tcBorders>
            <w:vAlign w:val="center"/>
          </w:tcPr>
          <w:p w14:paraId="1083BBBB">
            <w:pPr>
              <w:jc w:val="left"/>
              <w:rPr>
                <w:rFonts w:hint="eastAsia"/>
                <w:sz w:val="20"/>
                <w:szCs w:val="20"/>
                <w:lang w:eastAsia="zh-CN"/>
              </w:rPr>
            </w:pPr>
            <w:r>
              <w:rPr>
                <w:rFonts w:hint="eastAsia"/>
                <w:sz w:val="20"/>
                <w:szCs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E899AC1">
            <w:pPr>
              <w:jc w:val="left"/>
              <w:rPr>
                <w:rFonts w:hint="eastAsia"/>
                <w:sz w:val="20"/>
                <w:szCs w:val="20"/>
                <w:lang w:eastAsia="zh-CN"/>
              </w:rPr>
            </w:pPr>
            <w:r>
              <w:rPr>
                <w:rFonts w:hint="eastAsia"/>
                <w:sz w:val="20"/>
                <w:szCs w:val="20"/>
                <w:lang w:eastAsia="zh-CN"/>
              </w:rPr>
              <w:t>婚前健康检查费用（对）</w:t>
            </w:r>
          </w:p>
        </w:tc>
        <w:tc>
          <w:tcPr>
            <w:tcW w:w="1583" w:type="dxa"/>
            <w:tcBorders>
              <w:top w:val="single" w:color="auto" w:sz="4" w:space="0"/>
              <w:left w:val="single" w:color="auto" w:sz="4" w:space="0"/>
              <w:bottom w:val="single" w:color="auto" w:sz="4" w:space="0"/>
              <w:right w:val="single" w:color="auto" w:sz="4" w:space="0"/>
            </w:tcBorders>
            <w:vAlign w:val="center"/>
          </w:tcPr>
          <w:p w14:paraId="66D68CF4">
            <w:pPr>
              <w:jc w:val="left"/>
              <w:rPr>
                <w:rFonts w:hint="default"/>
                <w:sz w:val="20"/>
                <w:szCs w:val="20"/>
                <w:lang w:val="en-US" w:eastAsia="zh-CN"/>
              </w:rPr>
            </w:pPr>
            <w:r>
              <w:rPr>
                <w:rFonts w:hint="eastAsia"/>
                <w:sz w:val="20"/>
                <w:szCs w:val="20"/>
                <w:lang w:val="en-US" w:eastAsia="zh-CN"/>
              </w:rPr>
              <w:t>180元</w:t>
            </w:r>
          </w:p>
        </w:tc>
      </w:tr>
      <w:tr w14:paraId="5AEA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149" w:type="dxa"/>
            <w:vMerge w:val="continue"/>
            <w:tcBorders>
              <w:left w:val="single" w:color="auto" w:sz="4" w:space="0"/>
              <w:right w:val="single" w:color="auto" w:sz="4" w:space="0"/>
            </w:tcBorders>
            <w:vAlign w:val="top"/>
          </w:tcPr>
          <w:p w14:paraId="16AF9458">
            <w:pPr>
              <w:jc w:val="left"/>
              <w:rPr>
                <w:rFonts w:hint="eastAsia"/>
                <w:sz w:val="20"/>
                <w:szCs w:val="20"/>
              </w:rPr>
            </w:pPr>
          </w:p>
        </w:tc>
        <w:tc>
          <w:tcPr>
            <w:tcW w:w="1170" w:type="dxa"/>
            <w:vMerge w:val="continue"/>
            <w:tcBorders>
              <w:left w:val="single" w:color="auto" w:sz="4" w:space="0"/>
              <w:right w:val="single" w:color="auto" w:sz="4" w:space="0"/>
            </w:tcBorders>
            <w:vAlign w:val="top"/>
          </w:tcPr>
          <w:p w14:paraId="3B74A32E">
            <w:pPr>
              <w:jc w:val="left"/>
              <w:rPr>
                <w:rFonts w:hint="eastAsia"/>
                <w:sz w:val="20"/>
                <w:szCs w:val="20"/>
              </w:rPr>
            </w:pPr>
          </w:p>
        </w:tc>
        <w:tc>
          <w:tcPr>
            <w:tcW w:w="1737" w:type="dxa"/>
            <w:gridSpan w:val="2"/>
            <w:tcBorders>
              <w:top w:val="single" w:color="auto" w:sz="4" w:space="0"/>
              <w:left w:val="single" w:color="auto" w:sz="4" w:space="0"/>
              <w:right w:val="single" w:color="auto" w:sz="4" w:space="0"/>
            </w:tcBorders>
            <w:vAlign w:val="center"/>
          </w:tcPr>
          <w:p w14:paraId="438DDBA3">
            <w:pPr>
              <w:jc w:val="left"/>
              <w:rPr>
                <w:rFonts w:hint="eastAsia"/>
                <w:sz w:val="20"/>
                <w:szCs w:val="20"/>
                <w:lang w:eastAsia="zh-CN"/>
              </w:rPr>
            </w:pPr>
            <w:r>
              <w:rPr>
                <w:rFonts w:hint="eastAsia"/>
                <w:sz w:val="20"/>
                <w:szCs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AB6745">
            <w:pPr>
              <w:jc w:val="left"/>
              <w:rPr>
                <w:rFonts w:hint="eastAsia"/>
                <w:sz w:val="20"/>
                <w:szCs w:val="20"/>
                <w:lang w:eastAsia="zh-CN"/>
              </w:rPr>
            </w:pPr>
            <w:r>
              <w:rPr>
                <w:rFonts w:hint="eastAsia"/>
                <w:sz w:val="20"/>
                <w:szCs w:val="20"/>
                <w:lang w:eastAsia="zh-CN"/>
              </w:rPr>
              <w:t>对提高群众健康意识的和优生优育理念的影响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12145175">
            <w:pPr>
              <w:jc w:val="left"/>
              <w:rPr>
                <w:rFonts w:hint="eastAsia"/>
                <w:sz w:val="20"/>
                <w:szCs w:val="20"/>
              </w:rPr>
            </w:pPr>
            <w:r>
              <w:rPr>
                <w:rFonts w:hint="eastAsia"/>
                <w:sz w:val="20"/>
                <w:szCs w:val="20"/>
                <w:lang w:eastAsia="zh-CN"/>
              </w:rPr>
              <w:t>较明显</w:t>
            </w:r>
          </w:p>
        </w:tc>
      </w:tr>
      <w:tr w14:paraId="09C6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49" w:type="dxa"/>
            <w:vMerge w:val="continue"/>
            <w:tcBorders>
              <w:left w:val="single" w:color="auto" w:sz="4" w:space="0"/>
              <w:bottom w:val="single" w:color="auto" w:sz="4" w:space="0"/>
              <w:right w:val="single" w:color="auto" w:sz="4" w:space="0"/>
            </w:tcBorders>
            <w:vAlign w:val="top"/>
          </w:tcPr>
          <w:p w14:paraId="450243CE">
            <w:pPr>
              <w:jc w:val="left"/>
              <w:rPr>
                <w:rFonts w:hint="eastAsia"/>
                <w:sz w:val="20"/>
                <w:szCs w:val="20"/>
              </w:rPr>
            </w:pPr>
          </w:p>
        </w:tc>
        <w:tc>
          <w:tcPr>
            <w:tcW w:w="1170" w:type="dxa"/>
            <w:vMerge w:val="continue"/>
            <w:tcBorders>
              <w:left w:val="single" w:color="auto" w:sz="4" w:space="0"/>
              <w:bottom w:val="single" w:color="auto" w:sz="4" w:space="0"/>
              <w:right w:val="single" w:color="auto" w:sz="4" w:space="0"/>
            </w:tcBorders>
            <w:vAlign w:val="top"/>
          </w:tcPr>
          <w:p w14:paraId="7CBC5660">
            <w:pPr>
              <w:jc w:val="left"/>
              <w:rPr>
                <w:rFonts w:hint="eastAsia"/>
                <w:sz w:val="20"/>
                <w:szCs w:val="20"/>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72BBCA4C">
            <w:pPr>
              <w:jc w:val="left"/>
              <w:rPr>
                <w:rFonts w:hint="eastAsia"/>
                <w:sz w:val="20"/>
                <w:szCs w:val="20"/>
                <w:lang w:eastAsia="zh-CN"/>
              </w:rPr>
            </w:pPr>
            <w:r>
              <w:rPr>
                <w:rFonts w:hint="eastAsia"/>
                <w:sz w:val="20"/>
                <w:szCs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F9BD9E6">
            <w:pPr>
              <w:jc w:val="left"/>
              <w:rPr>
                <w:rFonts w:hint="eastAsia"/>
                <w:sz w:val="20"/>
                <w:szCs w:val="20"/>
                <w:lang w:eastAsia="zh-CN"/>
              </w:rPr>
            </w:pPr>
            <w:r>
              <w:rPr>
                <w:rFonts w:hint="eastAsia"/>
                <w:sz w:val="20"/>
                <w:szCs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7D9226CA">
            <w:pPr>
              <w:jc w:val="left"/>
              <w:rPr>
                <w:rFonts w:hint="eastAsia"/>
                <w:sz w:val="20"/>
                <w:szCs w:val="20"/>
              </w:rPr>
            </w:pPr>
            <w:r>
              <w:rPr>
                <w:rFonts w:hint="eastAsia"/>
                <w:sz w:val="20"/>
                <w:szCs w:val="20"/>
                <w:lang w:eastAsia="zh-CN"/>
              </w:rPr>
              <w:t>明显</w:t>
            </w:r>
          </w:p>
        </w:tc>
      </w:tr>
      <w:tr w14:paraId="123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49" w:type="dxa"/>
            <w:tcBorders>
              <w:left w:val="single" w:color="auto" w:sz="4" w:space="0"/>
              <w:bottom w:val="single" w:color="auto" w:sz="4" w:space="0"/>
              <w:right w:val="single" w:color="auto" w:sz="4" w:space="0"/>
            </w:tcBorders>
            <w:vAlign w:val="top"/>
          </w:tcPr>
          <w:p w14:paraId="499A1A41">
            <w:pPr>
              <w:jc w:val="left"/>
              <w:rPr>
                <w:rFonts w:hint="eastAsia"/>
                <w:sz w:val="20"/>
                <w:szCs w:val="20"/>
              </w:rPr>
            </w:pPr>
          </w:p>
        </w:tc>
        <w:tc>
          <w:tcPr>
            <w:tcW w:w="1170" w:type="dxa"/>
            <w:tcBorders>
              <w:left w:val="single" w:color="auto" w:sz="4" w:space="0"/>
              <w:bottom w:val="single" w:color="auto" w:sz="4" w:space="0"/>
              <w:right w:val="single" w:color="auto" w:sz="4" w:space="0"/>
            </w:tcBorders>
            <w:vAlign w:val="top"/>
          </w:tcPr>
          <w:p w14:paraId="094178AE">
            <w:pPr>
              <w:jc w:val="left"/>
              <w:rPr>
                <w:rFonts w:hint="eastAsia"/>
                <w:sz w:val="20"/>
                <w:szCs w:val="20"/>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74632649">
            <w:pPr>
              <w:jc w:val="left"/>
              <w:rPr>
                <w:rFonts w:hint="eastAsia"/>
                <w:sz w:val="20"/>
                <w:szCs w:val="20"/>
                <w:lang w:eastAsia="zh-CN"/>
              </w:rPr>
            </w:pPr>
            <w:r>
              <w:rPr>
                <w:rFonts w:hint="eastAsia"/>
                <w:sz w:val="20"/>
                <w:szCs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DF2D41C">
            <w:pPr>
              <w:jc w:val="left"/>
              <w:rPr>
                <w:rFonts w:hint="eastAsia"/>
                <w:sz w:val="20"/>
                <w:szCs w:val="20"/>
                <w:lang w:eastAsia="zh-CN"/>
              </w:rPr>
            </w:pPr>
            <w:r>
              <w:rPr>
                <w:rFonts w:hint="eastAsia"/>
                <w:sz w:val="20"/>
                <w:szCs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AE2A3F0">
            <w:pPr>
              <w:jc w:val="left"/>
              <w:rPr>
                <w:rFonts w:hint="eastAsia"/>
                <w:sz w:val="20"/>
                <w:szCs w:val="20"/>
                <w:lang w:eastAsia="zh-CN"/>
              </w:rPr>
            </w:pPr>
            <w:r>
              <w:rPr>
                <w:rFonts w:hint="eastAsia"/>
                <w:sz w:val="20"/>
                <w:szCs w:val="20"/>
              </w:rPr>
              <w:t>≥</w:t>
            </w:r>
            <w:r>
              <w:rPr>
                <w:rFonts w:hint="eastAsia"/>
                <w:sz w:val="20"/>
                <w:szCs w:val="20"/>
                <w:lang w:val="en-US" w:eastAsia="zh-CN"/>
              </w:rPr>
              <w:t>85</w:t>
            </w:r>
            <w:r>
              <w:rPr>
                <w:rFonts w:hint="eastAsia"/>
                <w:sz w:val="20"/>
                <w:szCs w:val="20"/>
              </w:rPr>
              <w:t>%</w:t>
            </w:r>
          </w:p>
        </w:tc>
      </w:tr>
    </w:tbl>
    <w:p w14:paraId="2B79A532">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rPr>
        <w:t>1</w:t>
      </w:r>
      <w:r>
        <w:rPr>
          <w:rFonts w:hint="eastAsia" w:ascii="仿宋_GB2312" w:hAnsi="仿宋" w:eastAsia="仿宋_GB2312" w:cs="仿宋"/>
          <w:b/>
          <w:bCs/>
          <w:sz w:val="28"/>
          <w:szCs w:val="28"/>
          <w:shd w:val="clear" w:color="auto" w:fill="FFFFFF"/>
          <w:lang w:val="en-US" w:eastAsia="zh-CN"/>
        </w:rPr>
        <w:t>7</w:t>
      </w:r>
      <w:r>
        <w:rPr>
          <w:rFonts w:hint="eastAsia" w:ascii="仿宋_GB2312" w:hAnsi="仿宋" w:eastAsia="仿宋_GB2312" w:cs="仿宋"/>
          <w:b/>
          <w:bCs/>
          <w:sz w:val="28"/>
          <w:szCs w:val="28"/>
          <w:shd w:val="clear" w:color="auto" w:fill="FFFFFF"/>
        </w:rPr>
        <w:t>.</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母子健康手册推广使用、妇幼信息平台网络维护项目。</w:t>
      </w:r>
    </w:p>
    <w:p w14:paraId="29B05E0F">
      <w:pPr>
        <w:spacing w:line="560" w:lineRule="exact"/>
        <w:ind w:firstLine="420" w:firstLineChars="200"/>
        <w:rPr>
          <w:rFonts w:hint="eastAsia" w:ascii="宋体" w:hAnsi="宋体" w:cs="仿宋"/>
          <w:szCs w:val="32"/>
          <w:lang w:eastAsia="zh-CN"/>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用于购买书籍和印刷宣传手册，每年出生3000人，每本手册10元，合计3万元。辖区孕产妇和儿童第一时间关注个人体检信息和身体健康状况。信息系统网络使用和维护。淮北市统一部署妇幼母子健康工作，主要用于孕产妇、儿童体检信息信息平台运作，维护等信息平台使用，按照市里统一招标平台费用每年5万元。</w:t>
      </w:r>
      <w:r>
        <w:rPr>
          <w:rFonts w:hint="eastAsia" w:ascii="宋体" w:hAnsi="宋体" w:cs="仿宋"/>
          <w:szCs w:val="32"/>
          <w:lang w:eastAsia="zh-CN"/>
        </w:rPr>
        <w:t>。</w:t>
      </w:r>
    </w:p>
    <w:p w14:paraId="599CAD54">
      <w:pPr>
        <w:spacing w:line="560" w:lineRule="exact"/>
        <w:ind w:firstLine="420" w:firstLineChars="200"/>
        <w:rPr>
          <w:rFonts w:hint="eastAsia" w:asciiTheme="minorEastAsia" w:hAnsiTheme="minorEastAsia" w:eastAsiaTheme="minorEastAsia" w:cstheme="minorEastAsia"/>
          <w:sz w:val="18"/>
          <w:szCs w:val="18"/>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淮北市妇幼保健工作相关问题协调会会议纪要</w:t>
      </w:r>
    </w:p>
    <w:p w14:paraId="0804176F">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71C90AB6">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用于购买书籍和印刷宣传手册，每年出生3000人，每本手册10元，合计3万元。辖区孕产妇和儿童第一时间关注个人体检信息和身体健康状况。信息系统网络使用和维护。淮北市统一部署妇幼母子健康工作，主要用于孕产妇、儿童体检信息信息平台运作，维护等信息平台使用，按照市里统一招标平台费用每年5万元。</w:t>
      </w:r>
    </w:p>
    <w:p w14:paraId="5AE5B247">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8</w:t>
      </w:r>
      <w:r>
        <w:rPr>
          <w:rFonts w:hint="eastAsia" w:ascii="宋体" w:hAnsi="宋体" w:cs="仿宋"/>
          <w:szCs w:val="32"/>
        </w:rPr>
        <w:t>万元。</w:t>
      </w:r>
    </w:p>
    <w:p w14:paraId="7B972AF4">
      <w:pPr>
        <w:spacing w:line="560" w:lineRule="exact"/>
        <w:ind w:firstLine="420" w:firstLineChars="200"/>
        <w:rPr>
          <w:rFonts w:hint="eastAsia" w:ascii="宋体" w:hAnsi="宋体" w:cs="仿宋"/>
          <w:szCs w:val="32"/>
        </w:rPr>
      </w:pPr>
      <w:r>
        <w:rPr>
          <w:rFonts w:hint="eastAsia" w:ascii="宋体" w:hAnsi="宋体" w:cs="仿宋"/>
          <w:szCs w:val="32"/>
        </w:rPr>
        <w:t>（6）绩效目标和指标</w:t>
      </w:r>
      <w:r>
        <w:rPr>
          <w:rFonts w:hint="eastAsia" w:ascii="宋体" w:hAnsi="宋体" w:cs="仿宋"/>
          <w:szCs w:val="32"/>
          <w:lang w:eastAsia="zh-CN"/>
        </w:rPr>
        <w:t>：</w:t>
      </w:r>
    </w:p>
    <w:p w14:paraId="3CEC39A8">
      <w:pPr>
        <w:jc w:val="center"/>
        <w:rPr>
          <w:rFonts w:hint="eastAsia" w:ascii="方正小标宋简体" w:eastAsia="方正小标宋简体"/>
          <w:sz w:val="36"/>
          <w:szCs w:val="36"/>
        </w:rPr>
      </w:pPr>
      <w:r>
        <w:rPr>
          <w:rFonts w:hint="eastAsia" w:ascii="方正小标宋简体" w:eastAsia="方正小标宋简体"/>
          <w:sz w:val="36"/>
          <w:szCs w:val="36"/>
        </w:rPr>
        <w:t>淮北市烈山区预算项目绩效目标申报表</w:t>
      </w:r>
    </w:p>
    <w:p w14:paraId="7C9782BA">
      <w:pPr>
        <w:jc w:val="center"/>
        <w:rPr>
          <w:rFonts w:ascii="宋体" w:hAnsi="宋体"/>
          <w:sz w:val="20"/>
          <w:szCs w:val="20"/>
        </w:rPr>
      </w:pPr>
      <w:r>
        <w:rPr>
          <w:rFonts w:hint="eastAsia" w:ascii="宋体" w:hAnsi="宋体"/>
          <w:sz w:val="20"/>
          <w:szCs w:val="20"/>
        </w:rPr>
        <w:t>（ 202</w:t>
      </w:r>
      <w:r>
        <w:rPr>
          <w:rFonts w:hint="eastAsia" w:ascii="宋体" w:hAnsi="宋体"/>
          <w:sz w:val="20"/>
          <w:szCs w:val="20"/>
          <w:lang w:val="en-US" w:eastAsia="zh-CN"/>
        </w:rPr>
        <w:t>5</w:t>
      </w:r>
      <w:r>
        <w:rPr>
          <w:rFonts w:hint="eastAsia" w:ascii="宋体" w:hAnsi="宋体"/>
          <w:sz w:val="20"/>
          <w:szCs w:val="20"/>
        </w:rPr>
        <w:t>年度）</w:t>
      </w:r>
    </w:p>
    <w:p w14:paraId="6711B845">
      <w:pPr>
        <w:rPr>
          <w:rFonts w:ascii="宋体" w:hAnsi="宋体"/>
          <w:szCs w:val="21"/>
        </w:rPr>
      </w:pPr>
      <w:r>
        <w:rPr>
          <w:rFonts w:hint="eastAsia" w:ascii="宋体" w:hAnsi="宋体"/>
          <w:szCs w:val="21"/>
        </w:rPr>
        <w:t>填报单位（盖章）</w:t>
      </w: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4355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346B84B2">
            <w:pPr>
              <w:jc w:val="center"/>
              <w:rPr>
                <w:rFonts w:hint="eastAsia"/>
                <w:b/>
                <w:sz w:val="18"/>
                <w:szCs w:val="18"/>
              </w:rPr>
            </w:pPr>
            <w:r>
              <w:rPr>
                <w:rFonts w:hint="eastAsia"/>
                <w:b/>
                <w:sz w:val="18"/>
                <w:szCs w:val="18"/>
              </w:rPr>
              <w:t>项目名称</w:t>
            </w:r>
          </w:p>
        </w:tc>
        <w:tc>
          <w:tcPr>
            <w:tcW w:w="8590" w:type="dxa"/>
            <w:gridSpan w:val="7"/>
            <w:tcBorders>
              <w:bottom w:val="single" w:color="auto" w:sz="4" w:space="0"/>
            </w:tcBorders>
            <w:vAlign w:val="center"/>
          </w:tcPr>
          <w:p w14:paraId="28C520D1">
            <w:pPr>
              <w:jc w:val="center"/>
              <w:rPr>
                <w:rFonts w:hint="eastAsia" w:eastAsia="宋体"/>
                <w:sz w:val="18"/>
                <w:szCs w:val="18"/>
                <w:lang w:val="en-US" w:eastAsia="zh-CN"/>
              </w:rPr>
            </w:pPr>
            <w:r>
              <w:rPr>
                <w:rFonts w:hint="eastAsia"/>
                <w:sz w:val="18"/>
                <w:szCs w:val="18"/>
                <w:lang w:eastAsia="zh-CN"/>
              </w:rPr>
              <w:t>烈山区</w:t>
            </w:r>
            <w:r>
              <w:rPr>
                <w:rFonts w:hint="eastAsia"/>
                <w:sz w:val="18"/>
                <w:szCs w:val="18"/>
              </w:rPr>
              <w:t>母子健康手册推广使用、妇幼信息平台网络维护</w:t>
            </w:r>
          </w:p>
        </w:tc>
      </w:tr>
      <w:tr w14:paraId="7697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77533B99">
            <w:pPr>
              <w:jc w:val="center"/>
              <w:rPr>
                <w:rFonts w:hint="eastAsia"/>
                <w:b/>
                <w:sz w:val="18"/>
                <w:szCs w:val="18"/>
              </w:rPr>
            </w:pPr>
            <w:r>
              <w:rPr>
                <w:rFonts w:hint="eastAsia"/>
                <w:b/>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FF39BD2">
            <w:pPr>
              <w:jc w:val="center"/>
              <w:rPr>
                <w:rFonts w:hint="eastAsia" w:eastAsia="宋体"/>
                <w:sz w:val="18"/>
                <w:szCs w:val="18"/>
                <w:lang w:eastAsia="zh-CN"/>
              </w:rPr>
            </w:pPr>
            <w:r>
              <w:rPr>
                <w:rFonts w:hint="eastAsia"/>
                <w:sz w:val="18"/>
                <w:szCs w:val="18"/>
              </w:rPr>
              <w:t>烈山区</w:t>
            </w:r>
            <w:r>
              <w:rPr>
                <w:rFonts w:hint="eastAsia"/>
                <w:sz w:val="18"/>
                <w:szCs w:val="18"/>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4C3DA932">
            <w:pPr>
              <w:jc w:val="center"/>
              <w:rPr>
                <w:rFonts w:hint="eastAsia"/>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FE57F18">
            <w:pPr>
              <w:jc w:val="center"/>
              <w:rPr>
                <w:rFonts w:hint="eastAsia" w:eastAsia="宋体"/>
                <w:sz w:val="18"/>
                <w:szCs w:val="18"/>
                <w:lang w:eastAsia="zh-CN"/>
              </w:rPr>
            </w:pPr>
            <w:r>
              <w:rPr>
                <w:rFonts w:hint="eastAsia"/>
                <w:sz w:val="18"/>
                <w:szCs w:val="18"/>
                <w:lang w:eastAsia="zh-CN"/>
              </w:rPr>
              <w:t>烈山区基层医疗卫生机构</w:t>
            </w:r>
          </w:p>
        </w:tc>
      </w:tr>
      <w:tr w14:paraId="072F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7282DB80">
            <w:pPr>
              <w:jc w:val="center"/>
              <w:rPr>
                <w:rFonts w:hint="eastAsia"/>
                <w:b/>
                <w:sz w:val="18"/>
                <w:szCs w:val="18"/>
              </w:rPr>
            </w:pPr>
            <w:r>
              <w:rPr>
                <w:rFonts w:hint="eastAsia"/>
                <w:b/>
                <w:sz w:val="18"/>
                <w:szCs w:val="18"/>
              </w:rPr>
              <w:t>项目属性</w:t>
            </w:r>
          </w:p>
        </w:tc>
        <w:tc>
          <w:tcPr>
            <w:tcW w:w="8590" w:type="dxa"/>
            <w:gridSpan w:val="7"/>
            <w:tcBorders>
              <w:top w:val="single" w:color="auto" w:sz="4" w:space="0"/>
            </w:tcBorders>
            <w:vAlign w:val="center"/>
          </w:tcPr>
          <w:p w14:paraId="7F0FC844">
            <w:pPr>
              <w:ind w:firstLine="1080" w:firstLineChars="600"/>
              <w:jc w:val="center"/>
              <w:rPr>
                <w:rFonts w:hint="eastAsia"/>
                <w:sz w:val="18"/>
                <w:szCs w:val="18"/>
              </w:rPr>
            </w:pPr>
            <w:r>
              <w:rPr>
                <w:rFonts w:hint="eastAsia"/>
                <w:sz w:val="18"/>
                <w:szCs w:val="18"/>
              </w:rPr>
              <w:t>延续项目</w:t>
            </w:r>
            <w:r>
              <w:rPr>
                <w:rFonts w:hint="eastAsia"/>
                <w:sz w:val="18"/>
                <w:szCs w:val="18"/>
              </w:rPr>
              <w:sym w:font="Wingdings 2" w:char="0052"/>
            </w:r>
          </w:p>
        </w:tc>
      </w:tr>
      <w:tr w14:paraId="14E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48D7EABA">
            <w:pPr>
              <w:jc w:val="center"/>
              <w:rPr>
                <w:rFonts w:hint="eastAsia"/>
                <w:b/>
                <w:sz w:val="18"/>
                <w:szCs w:val="18"/>
              </w:rPr>
            </w:pPr>
            <w:r>
              <w:rPr>
                <w:rFonts w:hint="eastAsia"/>
                <w:b/>
                <w:sz w:val="18"/>
                <w:szCs w:val="18"/>
              </w:rPr>
              <w:t>项目起止时间</w:t>
            </w:r>
          </w:p>
        </w:tc>
        <w:tc>
          <w:tcPr>
            <w:tcW w:w="8590" w:type="dxa"/>
            <w:gridSpan w:val="7"/>
            <w:vAlign w:val="center"/>
          </w:tcPr>
          <w:p w14:paraId="48BEC28D">
            <w:pPr>
              <w:jc w:val="center"/>
              <w:rPr>
                <w:rFonts w:hint="eastAsia" w:eastAsia="宋体"/>
                <w:sz w:val="18"/>
                <w:szCs w:val="18"/>
                <w:lang w:val="en-US" w:eastAsia="zh-CN"/>
              </w:rPr>
            </w:pPr>
            <w:r>
              <w:rPr>
                <w:rFonts w:hint="eastAsia"/>
                <w:color w:val="auto"/>
                <w:sz w:val="18"/>
                <w:szCs w:val="18"/>
                <w:lang w:val="en-US" w:eastAsia="zh-CN"/>
              </w:rPr>
              <w:t>2025年1月-——2025年12月</w:t>
            </w:r>
          </w:p>
        </w:tc>
      </w:tr>
      <w:tr w14:paraId="403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0E2FC1C8">
            <w:pPr>
              <w:jc w:val="center"/>
              <w:rPr>
                <w:rFonts w:hint="eastAsia"/>
                <w:b/>
                <w:sz w:val="18"/>
                <w:szCs w:val="18"/>
              </w:rPr>
            </w:pPr>
          </w:p>
          <w:p w14:paraId="6005E4A4">
            <w:pPr>
              <w:jc w:val="center"/>
              <w:rPr>
                <w:rFonts w:hint="eastAsia"/>
                <w:b/>
                <w:sz w:val="18"/>
                <w:szCs w:val="18"/>
              </w:rPr>
            </w:pPr>
            <w:r>
              <w:rPr>
                <w:rFonts w:hint="eastAsia"/>
                <w:b/>
                <w:sz w:val="18"/>
                <w:szCs w:val="18"/>
              </w:rPr>
              <w:t>项目资金</w:t>
            </w:r>
          </w:p>
          <w:p w14:paraId="3945DD93">
            <w:pPr>
              <w:jc w:val="center"/>
              <w:rPr>
                <w:rFonts w:hint="eastAsia"/>
                <w:b/>
                <w:sz w:val="18"/>
                <w:szCs w:val="18"/>
              </w:rPr>
            </w:pPr>
            <w:r>
              <w:rPr>
                <w:rFonts w:hint="eastAsia"/>
                <w:b/>
                <w:sz w:val="18"/>
                <w:szCs w:val="18"/>
              </w:rPr>
              <w:t>（万元）</w:t>
            </w:r>
          </w:p>
        </w:tc>
        <w:tc>
          <w:tcPr>
            <w:tcW w:w="8590" w:type="dxa"/>
            <w:gridSpan w:val="7"/>
            <w:vAlign w:val="center"/>
          </w:tcPr>
          <w:p w14:paraId="6EF391AD">
            <w:pPr>
              <w:jc w:val="center"/>
              <w:rPr>
                <w:rFonts w:hint="eastAsia" w:eastAsia="宋体"/>
                <w:sz w:val="18"/>
                <w:szCs w:val="18"/>
                <w:lang w:val="en-US" w:eastAsia="zh-CN"/>
              </w:rPr>
            </w:pPr>
            <w:r>
              <w:rPr>
                <w:rFonts w:hint="eastAsia"/>
                <w:sz w:val="18"/>
                <w:szCs w:val="18"/>
              </w:rPr>
              <w:t>项目投资总额：</w:t>
            </w:r>
            <w:r>
              <w:rPr>
                <w:rFonts w:hint="eastAsia"/>
                <w:sz w:val="18"/>
                <w:szCs w:val="18"/>
                <w:lang w:val="en-US" w:eastAsia="zh-CN"/>
              </w:rPr>
              <w:t>8万元</w:t>
            </w:r>
          </w:p>
        </w:tc>
      </w:tr>
      <w:tr w14:paraId="050D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5C3FC692">
            <w:pPr>
              <w:jc w:val="center"/>
              <w:rPr>
                <w:rFonts w:hint="eastAsia"/>
                <w:sz w:val="18"/>
                <w:szCs w:val="18"/>
              </w:rPr>
            </w:pPr>
          </w:p>
        </w:tc>
        <w:tc>
          <w:tcPr>
            <w:tcW w:w="8590" w:type="dxa"/>
            <w:gridSpan w:val="7"/>
            <w:vAlign w:val="center"/>
          </w:tcPr>
          <w:p w14:paraId="1B053772">
            <w:pPr>
              <w:ind w:firstLine="2700" w:firstLineChars="1500"/>
              <w:jc w:val="left"/>
              <w:rPr>
                <w:rFonts w:hint="default" w:eastAsia="宋体"/>
                <w:sz w:val="18"/>
                <w:szCs w:val="18"/>
                <w:lang w:val="en-US" w:eastAsia="zh-CN"/>
              </w:rPr>
            </w:pPr>
            <w:r>
              <w:rPr>
                <w:rFonts w:hint="eastAsia"/>
                <w:sz w:val="18"/>
                <w:szCs w:val="18"/>
                <w:lang w:val="en-US" w:eastAsia="zh-CN"/>
              </w:rPr>
              <w:t>其中：</w:t>
            </w:r>
          </w:p>
        </w:tc>
      </w:tr>
      <w:tr w14:paraId="4BBE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19FAD1F3">
            <w:pPr>
              <w:jc w:val="center"/>
              <w:rPr>
                <w:rFonts w:hint="eastAsia"/>
                <w:sz w:val="18"/>
                <w:szCs w:val="18"/>
              </w:rPr>
            </w:pPr>
          </w:p>
        </w:tc>
        <w:tc>
          <w:tcPr>
            <w:tcW w:w="8590" w:type="dxa"/>
            <w:gridSpan w:val="7"/>
            <w:vAlign w:val="center"/>
          </w:tcPr>
          <w:p w14:paraId="5D21C7D4">
            <w:pPr>
              <w:ind w:firstLine="2520" w:firstLineChars="1400"/>
              <w:jc w:val="both"/>
              <w:rPr>
                <w:rFonts w:hint="default" w:eastAsia="宋体"/>
                <w:sz w:val="18"/>
                <w:szCs w:val="18"/>
                <w:lang w:val="en-US" w:eastAsia="zh-CN"/>
              </w:rPr>
            </w:pPr>
            <w:r>
              <w:rPr>
                <w:rFonts w:hint="eastAsia"/>
                <w:sz w:val="18"/>
                <w:szCs w:val="18"/>
                <w:lang w:val="en-US" w:eastAsia="zh-CN"/>
              </w:rPr>
              <w:t>其他资金 区级配套8万元</w:t>
            </w:r>
          </w:p>
        </w:tc>
      </w:tr>
      <w:tr w14:paraId="1683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9" w:type="dxa"/>
            <w:vAlign w:val="center"/>
          </w:tcPr>
          <w:p w14:paraId="0C6C1F80">
            <w:pPr>
              <w:jc w:val="center"/>
              <w:rPr>
                <w:rFonts w:hint="eastAsia"/>
                <w:b/>
                <w:bCs/>
                <w:sz w:val="18"/>
                <w:szCs w:val="18"/>
              </w:rPr>
            </w:pPr>
            <w:r>
              <w:rPr>
                <w:rFonts w:hint="eastAsia"/>
                <w:b/>
                <w:bCs/>
                <w:sz w:val="18"/>
                <w:szCs w:val="18"/>
              </w:rPr>
              <w:t>单位职能概述</w:t>
            </w:r>
          </w:p>
        </w:tc>
        <w:tc>
          <w:tcPr>
            <w:tcW w:w="8590" w:type="dxa"/>
            <w:gridSpan w:val="7"/>
            <w:vAlign w:val="center"/>
          </w:tcPr>
          <w:p w14:paraId="7E5E945E">
            <w:pPr>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区</w:t>
            </w:r>
            <w:r>
              <w:rPr>
                <w:rFonts w:hint="eastAsia" w:asciiTheme="minorEastAsia" w:hAnsiTheme="minorEastAsia" w:eastAsiaTheme="minorEastAsia" w:cstheme="minorEastAsia"/>
                <w:sz w:val="18"/>
                <w:szCs w:val="18"/>
              </w:rPr>
              <w:t>卫健</w:t>
            </w:r>
            <w:r>
              <w:rPr>
                <w:rFonts w:hint="eastAsia" w:asciiTheme="minorEastAsia" w:hAnsiTheme="minorEastAsia" w:eastAsiaTheme="minorEastAsia" w:cstheme="minorEastAsia"/>
                <w:sz w:val="18"/>
                <w:szCs w:val="18"/>
                <w:lang w:eastAsia="zh-CN"/>
              </w:rPr>
              <w:t>委</w:t>
            </w:r>
            <w:r>
              <w:rPr>
                <w:rFonts w:hint="eastAsia" w:asciiTheme="minorEastAsia" w:hAnsiTheme="minorEastAsia" w:eastAsiaTheme="minorEastAsia" w:cstheme="minorEastAsia"/>
                <w:sz w:val="18"/>
                <w:szCs w:val="18"/>
              </w:rPr>
              <w:t>组织实施</w:t>
            </w:r>
            <w:r>
              <w:rPr>
                <w:rFonts w:hint="eastAsia"/>
                <w:sz w:val="18"/>
                <w:szCs w:val="18"/>
              </w:rPr>
              <w:t>母子健康手册推广使用</w:t>
            </w:r>
            <w:r>
              <w:rPr>
                <w:rFonts w:hint="eastAsia" w:asciiTheme="minorEastAsia" w:hAnsiTheme="minorEastAsia" w:eastAsiaTheme="minorEastAsia" w:cstheme="minorEastAsia"/>
                <w:sz w:val="18"/>
                <w:szCs w:val="18"/>
                <w:lang w:eastAsia="zh-CN"/>
              </w:rPr>
              <w:t>，基层医疗机构</w:t>
            </w:r>
            <w:r>
              <w:rPr>
                <w:rFonts w:hint="eastAsia" w:asciiTheme="minorEastAsia" w:hAnsiTheme="minorEastAsia" w:eastAsiaTheme="minorEastAsia" w:cstheme="minorEastAsia"/>
                <w:sz w:val="18"/>
                <w:szCs w:val="18"/>
              </w:rPr>
              <w:t>是项目实施主体单位。</w:t>
            </w:r>
          </w:p>
        </w:tc>
      </w:tr>
      <w:tr w14:paraId="7F2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0743475C">
            <w:pPr>
              <w:jc w:val="center"/>
              <w:rPr>
                <w:rFonts w:hint="eastAsia"/>
                <w:b/>
                <w:bCs/>
                <w:sz w:val="18"/>
                <w:szCs w:val="18"/>
              </w:rPr>
            </w:pPr>
            <w:r>
              <w:rPr>
                <w:rFonts w:hint="eastAsia"/>
                <w:b/>
                <w:bCs/>
                <w:sz w:val="18"/>
                <w:szCs w:val="18"/>
              </w:rPr>
              <w:t>项目概况</w:t>
            </w:r>
          </w:p>
        </w:tc>
        <w:tc>
          <w:tcPr>
            <w:tcW w:w="8590" w:type="dxa"/>
            <w:gridSpan w:val="7"/>
            <w:vAlign w:val="center"/>
          </w:tcPr>
          <w:p w14:paraId="647B8BF0">
            <w:pPr>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用于购买书籍和印刷宣传手册，每年出生3000人，每本手册10元，合计3万元。辖区孕产妇和儿童第一时间关注个人体检信息和身体健康状况。</w:t>
            </w:r>
          </w:p>
          <w:p w14:paraId="6CF98874">
            <w:pPr>
              <w:ind w:firstLine="360" w:firstLineChars="20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信息系统网络使用和维护。淮北市统一部署妇幼母子健康工作，主要用于孕产妇、儿童体检信息信息平台运作，维护等信息平台使用，按照市里统一招标平台费用每年5万元。</w:t>
            </w:r>
          </w:p>
        </w:tc>
      </w:tr>
      <w:tr w14:paraId="46D5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49" w:type="dxa"/>
            <w:vMerge w:val="restart"/>
            <w:vAlign w:val="center"/>
          </w:tcPr>
          <w:p w14:paraId="40D11686">
            <w:pPr>
              <w:jc w:val="center"/>
              <w:rPr>
                <w:rFonts w:hint="eastAsia"/>
                <w:b/>
                <w:bCs/>
                <w:sz w:val="18"/>
                <w:szCs w:val="18"/>
              </w:rPr>
            </w:pPr>
            <w:r>
              <w:rPr>
                <w:rFonts w:hint="eastAsia"/>
                <w:b/>
                <w:bCs/>
                <w:sz w:val="18"/>
                <w:szCs w:val="18"/>
              </w:rPr>
              <w:t>项目立项情况</w:t>
            </w:r>
          </w:p>
        </w:tc>
        <w:tc>
          <w:tcPr>
            <w:tcW w:w="2280" w:type="dxa"/>
            <w:gridSpan w:val="2"/>
            <w:vAlign w:val="center"/>
          </w:tcPr>
          <w:p w14:paraId="5EFFB39D">
            <w:pPr>
              <w:rPr>
                <w:rFonts w:hint="eastAsia"/>
                <w:sz w:val="18"/>
                <w:szCs w:val="18"/>
              </w:rPr>
            </w:pPr>
            <w:r>
              <w:rPr>
                <w:rFonts w:hint="eastAsia"/>
                <w:sz w:val="18"/>
                <w:szCs w:val="18"/>
              </w:rPr>
              <w:t>项目立项的依据</w:t>
            </w:r>
          </w:p>
        </w:tc>
        <w:tc>
          <w:tcPr>
            <w:tcW w:w="6310" w:type="dxa"/>
            <w:gridSpan w:val="5"/>
          </w:tcPr>
          <w:p w14:paraId="11CB3DC1">
            <w:pPr>
              <w:ind w:firstLine="360" w:firstLineChars="20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淮北市妇幼保健工作相关问题协调会会议纪要</w:t>
            </w:r>
          </w:p>
        </w:tc>
      </w:tr>
      <w:tr w14:paraId="0080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240F183A">
            <w:pPr>
              <w:jc w:val="center"/>
              <w:rPr>
                <w:rFonts w:hint="eastAsia"/>
                <w:b/>
                <w:bCs/>
                <w:sz w:val="18"/>
                <w:szCs w:val="18"/>
              </w:rPr>
            </w:pPr>
          </w:p>
        </w:tc>
        <w:tc>
          <w:tcPr>
            <w:tcW w:w="2280" w:type="dxa"/>
            <w:gridSpan w:val="2"/>
            <w:vAlign w:val="center"/>
          </w:tcPr>
          <w:p w14:paraId="2DF7E969">
            <w:pPr>
              <w:rPr>
                <w:rFonts w:hint="eastAsia"/>
                <w:sz w:val="18"/>
                <w:szCs w:val="18"/>
              </w:rPr>
            </w:pPr>
            <w:r>
              <w:rPr>
                <w:rFonts w:hint="eastAsia"/>
                <w:sz w:val="18"/>
                <w:szCs w:val="18"/>
              </w:rPr>
              <w:t>项目申报的可行性</w:t>
            </w:r>
          </w:p>
        </w:tc>
        <w:tc>
          <w:tcPr>
            <w:tcW w:w="6310" w:type="dxa"/>
            <w:gridSpan w:val="5"/>
            <w:vAlign w:val="center"/>
          </w:tcPr>
          <w:p w14:paraId="346C91DC">
            <w:pPr>
              <w:ind w:firstLine="360" w:firstLineChars="20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孕产妇儿童保健体检结果系统管理</w:t>
            </w:r>
          </w:p>
        </w:tc>
      </w:tr>
      <w:tr w14:paraId="2EAE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0F4F3262">
            <w:pPr>
              <w:jc w:val="center"/>
              <w:rPr>
                <w:rFonts w:hint="eastAsia"/>
                <w:b/>
                <w:bCs/>
                <w:sz w:val="18"/>
                <w:szCs w:val="18"/>
              </w:rPr>
            </w:pPr>
          </w:p>
        </w:tc>
        <w:tc>
          <w:tcPr>
            <w:tcW w:w="2280" w:type="dxa"/>
            <w:gridSpan w:val="2"/>
            <w:vAlign w:val="center"/>
          </w:tcPr>
          <w:p w14:paraId="1462B0C7">
            <w:pPr>
              <w:rPr>
                <w:rFonts w:hint="eastAsia"/>
                <w:sz w:val="18"/>
                <w:szCs w:val="18"/>
              </w:rPr>
            </w:pPr>
            <w:r>
              <w:rPr>
                <w:rFonts w:hint="eastAsia"/>
                <w:sz w:val="18"/>
                <w:szCs w:val="18"/>
              </w:rPr>
              <w:t>项目申报的必要性</w:t>
            </w:r>
          </w:p>
        </w:tc>
        <w:tc>
          <w:tcPr>
            <w:tcW w:w="6310" w:type="dxa"/>
            <w:gridSpan w:val="5"/>
            <w:vAlign w:val="center"/>
          </w:tcPr>
          <w:p w14:paraId="433758AA">
            <w:pPr>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此项工作，属于</w:t>
            </w:r>
            <w:r>
              <w:rPr>
                <w:rFonts w:hint="eastAsia" w:asciiTheme="minorEastAsia" w:hAnsiTheme="minorEastAsia" w:eastAsiaTheme="minorEastAsia" w:cstheme="minorEastAsia"/>
                <w:sz w:val="18"/>
                <w:szCs w:val="18"/>
                <w:lang w:eastAsia="zh-CN"/>
              </w:rPr>
              <w:t>国家</w:t>
            </w:r>
            <w:r>
              <w:rPr>
                <w:rFonts w:hint="eastAsia" w:asciiTheme="minorEastAsia" w:hAnsiTheme="minorEastAsia" w:eastAsiaTheme="minorEastAsia" w:cstheme="minorEastAsia"/>
                <w:sz w:val="18"/>
                <w:szCs w:val="18"/>
              </w:rPr>
              <w:t>基本公共卫生服务</w:t>
            </w:r>
            <w:r>
              <w:rPr>
                <w:rFonts w:hint="eastAsia" w:asciiTheme="minorEastAsia" w:hAnsiTheme="minorEastAsia" w:eastAsiaTheme="minorEastAsia" w:cstheme="minorEastAsia"/>
                <w:sz w:val="18"/>
                <w:szCs w:val="18"/>
                <w:lang w:eastAsia="zh-CN"/>
              </w:rPr>
              <w:t>项目内容</w:t>
            </w:r>
          </w:p>
        </w:tc>
      </w:tr>
      <w:tr w14:paraId="67BC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57AC9D33">
            <w:pPr>
              <w:jc w:val="center"/>
              <w:rPr>
                <w:rFonts w:hint="eastAsia"/>
                <w:b/>
                <w:bCs/>
                <w:sz w:val="18"/>
                <w:szCs w:val="18"/>
              </w:rPr>
            </w:pPr>
            <w:r>
              <w:rPr>
                <w:rFonts w:hint="eastAsia"/>
                <w:b/>
                <w:bCs/>
                <w:sz w:val="18"/>
                <w:szCs w:val="18"/>
              </w:rPr>
              <w:t>项目实施进度计划</w:t>
            </w:r>
          </w:p>
        </w:tc>
        <w:tc>
          <w:tcPr>
            <w:tcW w:w="2280" w:type="dxa"/>
            <w:gridSpan w:val="2"/>
            <w:vAlign w:val="center"/>
          </w:tcPr>
          <w:p w14:paraId="6C77D2C8">
            <w:pPr>
              <w:ind w:firstLine="180" w:firstLineChars="100"/>
              <w:jc w:val="center"/>
              <w:rPr>
                <w:rFonts w:hint="eastAsia"/>
                <w:sz w:val="18"/>
                <w:szCs w:val="18"/>
              </w:rPr>
            </w:pPr>
            <w:r>
              <w:rPr>
                <w:rFonts w:hint="eastAsia"/>
                <w:sz w:val="18"/>
                <w:szCs w:val="18"/>
              </w:rPr>
              <w:t>项目实施内容</w:t>
            </w:r>
          </w:p>
        </w:tc>
        <w:tc>
          <w:tcPr>
            <w:tcW w:w="2010" w:type="dxa"/>
            <w:gridSpan w:val="3"/>
            <w:vAlign w:val="center"/>
          </w:tcPr>
          <w:p w14:paraId="0E34FA6A">
            <w:pPr>
              <w:jc w:val="center"/>
              <w:rPr>
                <w:rFonts w:hint="eastAsia"/>
                <w:sz w:val="18"/>
                <w:szCs w:val="18"/>
              </w:rPr>
            </w:pPr>
            <w:r>
              <w:rPr>
                <w:rFonts w:hint="eastAsia"/>
                <w:sz w:val="18"/>
                <w:szCs w:val="18"/>
              </w:rPr>
              <w:t>开始时间</w:t>
            </w:r>
          </w:p>
        </w:tc>
        <w:tc>
          <w:tcPr>
            <w:tcW w:w="4300" w:type="dxa"/>
            <w:gridSpan w:val="2"/>
            <w:vAlign w:val="center"/>
          </w:tcPr>
          <w:p w14:paraId="2FD84B22">
            <w:pPr>
              <w:jc w:val="center"/>
              <w:rPr>
                <w:rFonts w:hint="eastAsia"/>
                <w:sz w:val="18"/>
                <w:szCs w:val="18"/>
              </w:rPr>
            </w:pPr>
            <w:r>
              <w:rPr>
                <w:rFonts w:hint="eastAsia"/>
                <w:sz w:val="18"/>
                <w:szCs w:val="18"/>
              </w:rPr>
              <w:t>完成时间</w:t>
            </w:r>
          </w:p>
        </w:tc>
      </w:tr>
      <w:tr w14:paraId="04F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15516946">
            <w:pPr>
              <w:jc w:val="center"/>
              <w:rPr>
                <w:rFonts w:hint="eastAsia"/>
                <w:b/>
                <w:bCs/>
                <w:sz w:val="18"/>
                <w:szCs w:val="18"/>
              </w:rPr>
            </w:pPr>
          </w:p>
        </w:tc>
        <w:tc>
          <w:tcPr>
            <w:tcW w:w="2280" w:type="dxa"/>
            <w:gridSpan w:val="2"/>
            <w:vAlign w:val="center"/>
          </w:tcPr>
          <w:p w14:paraId="10F461A2">
            <w:pPr>
              <w:ind w:firstLine="360" w:firstLineChars="200"/>
              <w:jc w:val="both"/>
              <w:rPr>
                <w:rFonts w:hint="eastAsia" w:eastAsia="宋体"/>
                <w:sz w:val="18"/>
                <w:szCs w:val="18"/>
                <w:lang w:eastAsia="zh-CN"/>
              </w:rPr>
            </w:pPr>
            <w:r>
              <w:rPr>
                <w:rFonts w:hint="eastAsia"/>
                <w:sz w:val="18"/>
                <w:szCs w:val="18"/>
              </w:rPr>
              <w:t>平台维</w:t>
            </w:r>
            <w:r>
              <w:rPr>
                <w:rFonts w:hint="eastAsia"/>
                <w:sz w:val="18"/>
                <w:szCs w:val="18"/>
                <w:lang w:eastAsia="zh-CN"/>
              </w:rPr>
              <w:t>护项目</w:t>
            </w:r>
          </w:p>
        </w:tc>
        <w:tc>
          <w:tcPr>
            <w:tcW w:w="2010" w:type="dxa"/>
            <w:gridSpan w:val="3"/>
            <w:vAlign w:val="center"/>
          </w:tcPr>
          <w:p w14:paraId="18224B56">
            <w:pPr>
              <w:jc w:val="center"/>
              <w:rPr>
                <w:rFonts w:hint="eastAsia" w:eastAsia="宋体"/>
                <w:sz w:val="18"/>
                <w:szCs w:val="18"/>
                <w:lang w:val="en-US" w:eastAsia="zh-CN"/>
              </w:rPr>
            </w:pPr>
            <w:r>
              <w:rPr>
                <w:rFonts w:hint="eastAsia"/>
                <w:sz w:val="18"/>
                <w:szCs w:val="18"/>
                <w:lang w:val="en-US" w:eastAsia="zh-CN"/>
              </w:rPr>
              <w:t>2025年1月</w:t>
            </w:r>
          </w:p>
        </w:tc>
        <w:tc>
          <w:tcPr>
            <w:tcW w:w="4300" w:type="dxa"/>
            <w:gridSpan w:val="2"/>
            <w:vAlign w:val="center"/>
          </w:tcPr>
          <w:p w14:paraId="192BE3DD">
            <w:pPr>
              <w:jc w:val="center"/>
              <w:rPr>
                <w:rFonts w:hint="eastAsia" w:eastAsia="宋体"/>
                <w:sz w:val="18"/>
                <w:szCs w:val="18"/>
                <w:lang w:val="en-US" w:eastAsia="zh-CN"/>
              </w:rPr>
            </w:pPr>
            <w:r>
              <w:rPr>
                <w:rFonts w:hint="eastAsia"/>
                <w:sz w:val="18"/>
                <w:szCs w:val="18"/>
                <w:lang w:val="en-US" w:eastAsia="zh-CN"/>
              </w:rPr>
              <w:t>2025年12月</w:t>
            </w:r>
          </w:p>
        </w:tc>
      </w:tr>
      <w:tr w14:paraId="6D5B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63AE8F1E">
            <w:pPr>
              <w:jc w:val="center"/>
              <w:rPr>
                <w:rFonts w:hint="eastAsia"/>
                <w:b/>
                <w:bCs/>
                <w:sz w:val="18"/>
                <w:szCs w:val="18"/>
              </w:rPr>
            </w:pPr>
          </w:p>
        </w:tc>
        <w:tc>
          <w:tcPr>
            <w:tcW w:w="2280" w:type="dxa"/>
            <w:gridSpan w:val="2"/>
          </w:tcPr>
          <w:p w14:paraId="42D9EA9B">
            <w:pPr>
              <w:rPr>
                <w:rFonts w:hint="eastAsia" w:eastAsia="宋体"/>
                <w:sz w:val="18"/>
                <w:szCs w:val="18"/>
                <w:lang w:eastAsia="zh-CN"/>
              </w:rPr>
            </w:pPr>
          </w:p>
        </w:tc>
        <w:tc>
          <w:tcPr>
            <w:tcW w:w="2010" w:type="dxa"/>
            <w:gridSpan w:val="3"/>
            <w:vAlign w:val="top"/>
          </w:tcPr>
          <w:p w14:paraId="66EF91D4">
            <w:pPr>
              <w:rPr>
                <w:rFonts w:hint="eastAsia"/>
                <w:sz w:val="18"/>
                <w:szCs w:val="18"/>
              </w:rPr>
            </w:pPr>
          </w:p>
        </w:tc>
        <w:tc>
          <w:tcPr>
            <w:tcW w:w="4300" w:type="dxa"/>
            <w:gridSpan w:val="2"/>
            <w:vAlign w:val="top"/>
          </w:tcPr>
          <w:p w14:paraId="353BDA18">
            <w:pPr>
              <w:jc w:val="center"/>
              <w:rPr>
                <w:rFonts w:hint="eastAsia"/>
                <w:sz w:val="18"/>
                <w:szCs w:val="18"/>
              </w:rPr>
            </w:pPr>
          </w:p>
        </w:tc>
      </w:tr>
      <w:tr w14:paraId="5621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9" w:type="dxa"/>
          </w:tcPr>
          <w:p w14:paraId="36A43943">
            <w:pPr>
              <w:ind w:firstLine="181" w:firstLineChars="100"/>
              <w:jc w:val="both"/>
              <w:rPr>
                <w:rFonts w:hint="eastAsia"/>
                <w:b/>
                <w:bCs/>
                <w:sz w:val="18"/>
                <w:szCs w:val="18"/>
              </w:rPr>
            </w:pPr>
            <w:r>
              <w:rPr>
                <w:rFonts w:hint="eastAsia"/>
                <w:b/>
                <w:bCs/>
                <w:sz w:val="18"/>
                <w:szCs w:val="18"/>
              </w:rPr>
              <w:t>总体</w:t>
            </w:r>
          </w:p>
          <w:p w14:paraId="26E5CB2E">
            <w:pPr>
              <w:ind w:firstLine="181" w:firstLineChars="100"/>
              <w:jc w:val="both"/>
              <w:rPr>
                <w:rFonts w:hint="eastAsia"/>
                <w:sz w:val="18"/>
                <w:szCs w:val="18"/>
              </w:rPr>
            </w:pPr>
            <w:r>
              <w:rPr>
                <w:rFonts w:hint="eastAsia"/>
                <w:b/>
                <w:bCs/>
                <w:sz w:val="18"/>
                <w:szCs w:val="18"/>
              </w:rPr>
              <w:t>目标</w:t>
            </w:r>
          </w:p>
        </w:tc>
        <w:tc>
          <w:tcPr>
            <w:tcW w:w="8590" w:type="dxa"/>
            <w:gridSpan w:val="7"/>
            <w:vAlign w:val="center"/>
          </w:tcPr>
          <w:p w14:paraId="68739867">
            <w:pPr>
              <w:jc w:val="center"/>
              <w:rPr>
                <w:rFonts w:hint="default"/>
                <w:sz w:val="18"/>
                <w:szCs w:val="18"/>
                <w:lang w:val="en-US"/>
              </w:rPr>
            </w:pPr>
            <w:r>
              <w:rPr>
                <w:rFonts w:hint="eastAsia"/>
                <w:sz w:val="18"/>
                <w:szCs w:val="18"/>
              </w:rPr>
              <w:t>全区全面统一使用母子健康手册和妇幼信息平台</w:t>
            </w:r>
          </w:p>
        </w:tc>
      </w:tr>
      <w:tr w14:paraId="7AE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3BEA6360">
            <w:pPr>
              <w:jc w:val="center"/>
              <w:rPr>
                <w:rFonts w:hint="eastAsia" w:eastAsia="宋体"/>
                <w:sz w:val="18"/>
                <w:szCs w:val="18"/>
                <w:lang w:eastAsia="zh-CN"/>
              </w:rPr>
            </w:pPr>
            <w:r>
              <w:rPr>
                <w:rFonts w:hint="eastAsia"/>
                <w:sz w:val="18"/>
                <w:szCs w:val="18"/>
                <w:lang w:eastAsia="zh-CN"/>
              </w:rPr>
              <w:t>绩效指标</w:t>
            </w:r>
          </w:p>
        </w:tc>
        <w:tc>
          <w:tcPr>
            <w:tcW w:w="1170" w:type="dxa"/>
            <w:vAlign w:val="center"/>
          </w:tcPr>
          <w:p w14:paraId="1916ADB6">
            <w:pPr>
              <w:jc w:val="center"/>
              <w:rPr>
                <w:rFonts w:hint="eastAsia" w:eastAsia="宋体"/>
                <w:sz w:val="18"/>
                <w:szCs w:val="18"/>
                <w:lang w:eastAsia="zh-CN"/>
              </w:rPr>
            </w:pPr>
            <w:r>
              <w:rPr>
                <w:rFonts w:hint="eastAsia"/>
                <w:sz w:val="18"/>
                <w:szCs w:val="18"/>
                <w:lang w:eastAsia="zh-CN"/>
              </w:rPr>
              <w:t>一级指标</w:t>
            </w:r>
          </w:p>
        </w:tc>
        <w:tc>
          <w:tcPr>
            <w:tcW w:w="1737" w:type="dxa"/>
            <w:gridSpan w:val="2"/>
            <w:vAlign w:val="center"/>
          </w:tcPr>
          <w:p w14:paraId="1A0F4BF0">
            <w:pPr>
              <w:jc w:val="center"/>
              <w:rPr>
                <w:rFonts w:hint="eastAsia" w:eastAsia="宋体"/>
                <w:sz w:val="18"/>
                <w:szCs w:val="18"/>
                <w:lang w:eastAsia="zh-CN"/>
              </w:rPr>
            </w:pPr>
            <w:r>
              <w:rPr>
                <w:rFonts w:hint="eastAsia"/>
                <w:sz w:val="18"/>
                <w:szCs w:val="18"/>
                <w:lang w:eastAsia="zh-CN"/>
              </w:rPr>
              <w:t>二级指标</w:t>
            </w:r>
          </w:p>
        </w:tc>
        <w:tc>
          <w:tcPr>
            <w:tcW w:w="4100" w:type="dxa"/>
            <w:gridSpan w:val="3"/>
            <w:vAlign w:val="center"/>
          </w:tcPr>
          <w:p w14:paraId="70E081F6">
            <w:pPr>
              <w:jc w:val="center"/>
              <w:rPr>
                <w:rFonts w:hint="eastAsia" w:eastAsia="宋体"/>
                <w:sz w:val="18"/>
                <w:szCs w:val="18"/>
                <w:lang w:eastAsia="zh-CN"/>
              </w:rPr>
            </w:pPr>
            <w:r>
              <w:rPr>
                <w:rFonts w:hint="eastAsia"/>
                <w:sz w:val="18"/>
                <w:szCs w:val="18"/>
                <w:lang w:eastAsia="zh-CN"/>
              </w:rPr>
              <w:t>三级指标</w:t>
            </w:r>
          </w:p>
        </w:tc>
        <w:tc>
          <w:tcPr>
            <w:tcW w:w="1583" w:type="dxa"/>
            <w:vAlign w:val="center"/>
          </w:tcPr>
          <w:p w14:paraId="7CFBF36C">
            <w:pPr>
              <w:jc w:val="center"/>
              <w:rPr>
                <w:rFonts w:hint="eastAsia" w:eastAsia="宋体"/>
                <w:sz w:val="18"/>
                <w:szCs w:val="18"/>
                <w:lang w:eastAsia="zh-CN"/>
              </w:rPr>
            </w:pPr>
            <w:r>
              <w:rPr>
                <w:rFonts w:hint="eastAsia"/>
                <w:sz w:val="18"/>
                <w:szCs w:val="18"/>
                <w:lang w:eastAsia="zh-CN"/>
              </w:rPr>
              <w:t>指标值</w:t>
            </w:r>
          </w:p>
        </w:tc>
      </w:tr>
      <w:tr w14:paraId="72E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059FFA4C">
            <w:pPr>
              <w:jc w:val="center"/>
              <w:rPr>
                <w:rFonts w:hint="eastAsia"/>
                <w:sz w:val="18"/>
                <w:szCs w:val="18"/>
              </w:rPr>
            </w:pPr>
          </w:p>
        </w:tc>
        <w:tc>
          <w:tcPr>
            <w:tcW w:w="1170" w:type="dxa"/>
            <w:vMerge w:val="restart"/>
            <w:tcBorders>
              <w:top w:val="single" w:color="auto" w:sz="4" w:space="0"/>
              <w:left w:val="single" w:color="auto" w:sz="4" w:space="0"/>
              <w:right w:val="single" w:color="auto" w:sz="4" w:space="0"/>
            </w:tcBorders>
            <w:vAlign w:val="center"/>
          </w:tcPr>
          <w:p w14:paraId="1BD6F7CD">
            <w:pPr>
              <w:jc w:val="center"/>
              <w:rPr>
                <w:rFonts w:hint="eastAsia" w:eastAsia="宋体"/>
                <w:sz w:val="18"/>
                <w:szCs w:val="18"/>
                <w:lang w:eastAsia="zh-CN"/>
              </w:rPr>
            </w:pPr>
            <w:r>
              <w:rPr>
                <w:rFonts w:hint="eastAsia"/>
                <w:sz w:val="18"/>
                <w:szCs w:val="18"/>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06E959B0">
            <w:pPr>
              <w:jc w:val="center"/>
              <w:rPr>
                <w:rFonts w:hint="eastAsia"/>
                <w:sz w:val="18"/>
                <w:szCs w:val="18"/>
                <w:lang w:eastAsia="zh-CN"/>
              </w:rPr>
            </w:pPr>
            <w:r>
              <w:rPr>
                <w:rFonts w:hint="eastAsia"/>
                <w:sz w:val="18"/>
                <w:szCs w:val="18"/>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F7FD61">
            <w:pPr>
              <w:jc w:val="center"/>
              <w:rPr>
                <w:rFonts w:hint="eastAsia"/>
                <w:sz w:val="18"/>
                <w:szCs w:val="18"/>
                <w:lang w:val="en-US" w:eastAsia="zh-CN"/>
              </w:rPr>
            </w:pPr>
            <w:r>
              <w:rPr>
                <w:rFonts w:hint="eastAsia"/>
                <w:sz w:val="18"/>
                <w:szCs w:val="18"/>
              </w:rPr>
              <w:t>母子健康手册</w:t>
            </w:r>
            <w:r>
              <w:rPr>
                <w:rFonts w:hint="eastAsia" w:asciiTheme="majorEastAsia" w:hAnsiTheme="majorEastAsia" w:eastAsiaTheme="majorEastAsia" w:cstheme="majorEastAsia"/>
                <w:kern w:val="2"/>
                <w:sz w:val="18"/>
                <w:szCs w:val="18"/>
                <w:lang w:eastAsia="zh-CN"/>
              </w:rPr>
              <w:t>人数</w:t>
            </w:r>
          </w:p>
        </w:tc>
        <w:tc>
          <w:tcPr>
            <w:tcW w:w="1583" w:type="dxa"/>
            <w:tcBorders>
              <w:top w:val="single" w:color="auto" w:sz="4" w:space="0"/>
              <w:left w:val="single" w:color="auto" w:sz="4" w:space="0"/>
              <w:bottom w:val="single" w:color="auto" w:sz="4" w:space="0"/>
              <w:right w:val="single" w:color="auto" w:sz="4" w:space="0"/>
            </w:tcBorders>
            <w:vAlign w:val="center"/>
          </w:tcPr>
          <w:p w14:paraId="75EC1223">
            <w:pPr>
              <w:jc w:val="center"/>
              <w:rPr>
                <w:rFonts w:hint="default"/>
                <w:sz w:val="18"/>
                <w:szCs w:val="18"/>
                <w:lang w:val="en-US" w:eastAsia="zh-CN"/>
              </w:rPr>
            </w:pPr>
            <w:r>
              <w:rPr>
                <w:rFonts w:hint="eastAsia"/>
                <w:sz w:val="18"/>
                <w:szCs w:val="18"/>
                <w:lang w:val="en-US" w:eastAsia="zh-CN"/>
              </w:rPr>
              <w:t>3000人</w:t>
            </w:r>
          </w:p>
        </w:tc>
      </w:tr>
      <w:tr w14:paraId="57E0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78568847">
            <w:pPr>
              <w:jc w:val="center"/>
              <w:rPr>
                <w:rFonts w:hint="eastAsia"/>
                <w:szCs w:val="21"/>
              </w:rPr>
            </w:pPr>
          </w:p>
        </w:tc>
        <w:tc>
          <w:tcPr>
            <w:tcW w:w="1170" w:type="dxa"/>
            <w:vMerge w:val="continue"/>
            <w:tcBorders>
              <w:left w:val="single" w:color="auto" w:sz="4" w:space="0"/>
              <w:right w:val="single" w:color="auto" w:sz="4" w:space="0"/>
            </w:tcBorders>
            <w:vAlign w:val="top"/>
          </w:tcPr>
          <w:p w14:paraId="3C7A4C8A">
            <w:pPr>
              <w:jc w:val="center"/>
              <w:rPr>
                <w:rFonts w:hint="eastAsia"/>
                <w:sz w:val="18"/>
                <w:szCs w:val="18"/>
              </w:rPr>
            </w:pPr>
          </w:p>
        </w:tc>
        <w:tc>
          <w:tcPr>
            <w:tcW w:w="1737" w:type="dxa"/>
            <w:gridSpan w:val="2"/>
            <w:tcBorders>
              <w:top w:val="single" w:color="auto" w:sz="4" w:space="0"/>
              <w:left w:val="single" w:color="auto" w:sz="4" w:space="0"/>
              <w:right w:val="single" w:color="auto" w:sz="4" w:space="0"/>
            </w:tcBorders>
            <w:vAlign w:val="center"/>
          </w:tcPr>
          <w:p w14:paraId="63686142">
            <w:pPr>
              <w:jc w:val="center"/>
              <w:rPr>
                <w:rFonts w:hint="eastAsia"/>
                <w:sz w:val="18"/>
                <w:szCs w:val="18"/>
                <w:lang w:val="en-US" w:eastAsia="zh-CN"/>
              </w:rPr>
            </w:pPr>
            <w:r>
              <w:rPr>
                <w:rFonts w:hint="eastAsia"/>
                <w:sz w:val="18"/>
                <w:szCs w:val="18"/>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355EF50">
            <w:pPr>
              <w:jc w:val="center"/>
              <w:rPr>
                <w:rFonts w:hint="eastAsia"/>
                <w:sz w:val="18"/>
                <w:szCs w:val="18"/>
                <w:lang w:eastAsia="zh-CN"/>
              </w:rPr>
            </w:pPr>
          </w:p>
        </w:tc>
        <w:tc>
          <w:tcPr>
            <w:tcW w:w="1583" w:type="dxa"/>
            <w:tcBorders>
              <w:top w:val="single" w:color="auto" w:sz="4" w:space="0"/>
              <w:left w:val="single" w:color="auto" w:sz="4" w:space="0"/>
              <w:bottom w:val="single" w:color="auto" w:sz="4" w:space="0"/>
              <w:right w:val="single" w:color="auto" w:sz="4" w:space="0"/>
            </w:tcBorders>
            <w:vAlign w:val="center"/>
          </w:tcPr>
          <w:p w14:paraId="24DF125C">
            <w:pPr>
              <w:jc w:val="center"/>
              <w:rPr>
                <w:rFonts w:hint="default"/>
                <w:sz w:val="18"/>
                <w:szCs w:val="18"/>
                <w:lang w:val="en-US" w:eastAsia="zh-CN"/>
              </w:rPr>
            </w:pPr>
          </w:p>
        </w:tc>
      </w:tr>
      <w:tr w14:paraId="0A1A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454420E2">
            <w:pPr>
              <w:jc w:val="center"/>
              <w:rPr>
                <w:rFonts w:hint="eastAsia"/>
                <w:szCs w:val="21"/>
              </w:rPr>
            </w:pPr>
          </w:p>
        </w:tc>
        <w:tc>
          <w:tcPr>
            <w:tcW w:w="1170" w:type="dxa"/>
            <w:vMerge w:val="continue"/>
            <w:tcBorders>
              <w:left w:val="single" w:color="auto" w:sz="4" w:space="0"/>
              <w:right w:val="single" w:color="auto" w:sz="4" w:space="0"/>
            </w:tcBorders>
            <w:vAlign w:val="top"/>
          </w:tcPr>
          <w:p w14:paraId="7A4A3DCA">
            <w:pPr>
              <w:jc w:val="center"/>
              <w:rPr>
                <w:rFonts w:hint="eastAsia"/>
                <w:sz w:val="18"/>
                <w:szCs w:val="18"/>
              </w:rPr>
            </w:pPr>
          </w:p>
        </w:tc>
        <w:tc>
          <w:tcPr>
            <w:tcW w:w="1737" w:type="dxa"/>
            <w:gridSpan w:val="2"/>
            <w:tcBorders>
              <w:top w:val="single" w:color="auto" w:sz="4" w:space="0"/>
              <w:left w:val="single" w:color="auto" w:sz="4" w:space="0"/>
              <w:right w:val="single" w:color="auto" w:sz="4" w:space="0"/>
            </w:tcBorders>
            <w:vAlign w:val="center"/>
          </w:tcPr>
          <w:p w14:paraId="4ED05556">
            <w:pPr>
              <w:jc w:val="center"/>
              <w:rPr>
                <w:rFonts w:hint="eastAsia"/>
                <w:sz w:val="18"/>
                <w:szCs w:val="18"/>
                <w:lang w:eastAsia="zh-CN"/>
              </w:rPr>
            </w:pPr>
            <w:r>
              <w:rPr>
                <w:rFonts w:hint="eastAsia"/>
                <w:sz w:val="18"/>
                <w:szCs w:val="18"/>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5AFF7A1">
            <w:pPr>
              <w:jc w:val="center"/>
              <w:rPr>
                <w:rFonts w:hint="eastAsia"/>
                <w:sz w:val="18"/>
                <w:szCs w:val="18"/>
                <w:lang w:eastAsia="zh-CN"/>
              </w:rPr>
            </w:pPr>
            <w:r>
              <w:rPr>
                <w:rFonts w:hint="eastAsia"/>
                <w:sz w:val="18"/>
                <w:szCs w:val="18"/>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36126666">
            <w:pPr>
              <w:jc w:val="center"/>
              <w:rPr>
                <w:rFonts w:hint="default"/>
                <w:sz w:val="18"/>
                <w:szCs w:val="18"/>
                <w:lang w:val="en-US" w:eastAsia="zh-CN"/>
              </w:rPr>
            </w:pPr>
            <w:r>
              <w:rPr>
                <w:rFonts w:hint="eastAsia"/>
                <w:sz w:val="18"/>
                <w:szCs w:val="18"/>
                <w:lang w:val="en-US" w:eastAsia="zh-CN"/>
              </w:rPr>
              <w:t>100%</w:t>
            </w:r>
          </w:p>
        </w:tc>
      </w:tr>
      <w:tr w14:paraId="2080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065CDAF4">
            <w:pPr>
              <w:jc w:val="center"/>
              <w:rPr>
                <w:rFonts w:hint="eastAsia"/>
                <w:szCs w:val="21"/>
              </w:rPr>
            </w:pPr>
          </w:p>
        </w:tc>
        <w:tc>
          <w:tcPr>
            <w:tcW w:w="1170" w:type="dxa"/>
            <w:vMerge w:val="continue"/>
            <w:tcBorders>
              <w:left w:val="single" w:color="auto" w:sz="4" w:space="0"/>
              <w:right w:val="single" w:color="auto" w:sz="4" w:space="0"/>
            </w:tcBorders>
            <w:vAlign w:val="top"/>
          </w:tcPr>
          <w:p w14:paraId="140D2FA9">
            <w:pPr>
              <w:jc w:val="center"/>
              <w:rPr>
                <w:rFonts w:hint="eastAsia"/>
                <w:sz w:val="18"/>
                <w:szCs w:val="18"/>
              </w:rPr>
            </w:pPr>
          </w:p>
        </w:tc>
        <w:tc>
          <w:tcPr>
            <w:tcW w:w="1737" w:type="dxa"/>
            <w:gridSpan w:val="2"/>
            <w:tcBorders>
              <w:top w:val="single" w:color="auto" w:sz="4" w:space="0"/>
              <w:left w:val="single" w:color="auto" w:sz="4" w:space="0"/>
              <w:right w:val="single" w:color="auto" w:sz="4" w:space="0"/>
            </w:tcBorders>
            <w:vAlign w:val="center"/>
          </w:tcPr>
          <w:p w14:paraId="4A661E80">
            <w:pPr>
              <w:jc w:val="center"/>
              <w:rPr>
                <w:rFonts w:hint="eastAsia"/>
                <w:sz w:val="18"/>
                <w:szCs w:val="18"/>
                <w:lang w:eastAsia="zh-CN"/>
              </w:rPr>
            </w:pPr>
            <w:r>
              <w:rPr>
                <w:rFonts w:hint="eastAsia"/>
                <w:sz w:val="18"/>
                <w:szCs w:val="18"/>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857318">
            <w:pPr>
              <w:jc w:val="center"/>
              <w:rPr>
                <w:rFonts w:hint="eastAsia" w:eastAsia="宋体"/>
                <w:sz w:val="18"/>
                <w:szCs w:val="18"/>
                <w:lang w:eastAsia="zh-CN"/>
              </w:rPr>
            </w:pPr>
            <w:r>
              <w:rPr>
                <w:rFonts w:hint="eastAsia"/>
                <w:sz w:val="18"/>
                <w:szCs w:val="18"/>
                <w:lang w:eastAsia="zh-CN"/>
              </w:rPr>
              <w:t>平台维护费每年</w:t>
            </w:r>
          </w:p>
        </w:tc>
        <w:tc>
          <w:tcPr>
            <w:tcW w:w="1583" w:type="dxa"/>
            <w:tcBorders>
              <w:top w:val="single" w:color="auto" w:sz="4" w:space="0"/>
              <w:left w:val="single" w:color="auto" w:sz="4" w:space="0"/>
              <w:bottom w:val="single" w:color="auto" w:sz="4" w:space="0"/>
              <w:right w:val="single" w:color="auto" w:sz="4" w:space="0"/>
            </w:tcBorders>
            <w:vAlign w:val="center"/>
          </w:tcPr>
          <w:p w14:paraId="506996B2">
            <w:pPr>
              <w:jc w:val="center"/>
              <w:rPr>
                <w:rFonts w:hint="default"/>
                <w:sz w:val="18"/>
                <w:szCs w:val="18"/>
                <w:lang w:val="en-US" w:eastAsia="zh-CN"/>
              </w:rPr>
            </w:pPr>
            <w:r>
              <w:rPr>
                <w:rFonts w:hint="eastAsia"/>
                <w:sz w:val="18"/>
                <w:szCs w:val="18"/>
                <w:lang w:val="en-US" w:eastAsia="zh-CN"/>
              </w:rPr>
              <w:t>5万元</w:t>
            </w:r>
          </w:p>
        </w:tc>
      </w:tr>
      <w:tr w14:paraId="47A5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52861751">
            <w:pPr>
              <w:jc w:val="center"/>
              <w:rPr>
                <w:rFonts w:hint="eastAsia"/>
                <w:szCs w:val="21"/>
              </w:rPr>
            </w:pPr>
          </w:p>
        </w:tc>
        <w:tc>
          <w:tcPr>
            <w:tcW w:w="1170" w:type="dxa"/>
            <w:vMerge w:val="continue"/>
            <w:tcBorders>
              <w:left w:val="single" w:color="auto" w:sz="4" w:space="0"/>
              <w:right w:val="single" w:color="auto" w:sz="4" w:space="0"/>
            </w:tcBorders>
            <w:vAlign w:val="top"/>
          </w:tcPr>
          <w:p w14:paraId="6F358D95">
            <w:pPr>
              <w:jc w:val="center"/>
              <w:rPr>
                <w:rFonts w:hint="eastAsia"/>
                <w:sz w:val="18"/>
                <w:szCs w:val="18"/>
              </w:rPr>
            </w:pPr>
          </w:p>
        </w:tc>
        <w:tc>
          <w:tcPr>
            <w:tcW w:w="1737" w:type="dxa"/>
            <w:gridSpan w:val="2"/>
            <w:tcBorders>
              <w:top w:val="single" w:color="auto" w:sz="4" w:space="0"/>
              <w:left w:val="single" w:color="auto" w:sz="4" w:space="0"/>
              <w:right w:val="single" w:color="auto" w:sz="4" w:space="0"/>
            </w:tcBorders>
            <w:vAlign w:val="center"/>
          </w:tcPr>
          <w:p w14:paraId="3D8DE8F3">
            <w:pPr>
              <w:jc w:val="center"/>
              <w:rPr>
                <w:rFonts w:hint="eastAsia" w:eastAsia="宋体"/>
                <w:sz w:val="18"/>
                <w:szCs w:val="18"/>
                <w:lang w:eastAsia="zh-CN"/>
              </w:rPr>
            </w:pPr>
            <w:r>
              <w:rPr>
                <w:rFonts w:hint="eastAsia"/>
                <w:sz w:val="18"/>
                <w:szCs w:val="18"/>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E213E4C">
            <w:pPr>
              <w:jc w:val="center"/>
              <w:rPr>
                <w:rFonts w:hint="eastAsia" w:eastAsia="宋体"/>
                <w:sz w:val="18"/>
                <w:szCs w:val="18"/>
                <w:lang w:eastAsia="zh-CN"/>
              </w:rPr>
            </w:pPr>
            <w:r>
              <w:rPr>
                <w:rFonts w:hint="eastAsia"/>
                <w:sz w:val="18"/>
                <w:szCs w:val="18"/>
                <w:lang w:eastAsia="zh-CN"/>
              </w:rPr>
              <w:t>对提高群众健康意识的影响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572199E1">
            <w:pPr>
              <w:jc w:val="center"/>
              <w:rPr>
                <w:rFonts w:hint="eastAsia"/>
                <w:sz w:val="18"/>
                <w:szCs w:val="18"/>
              </w:rPr>
            </w:pPr>
            <w:r>
              <w:rPr>
                <w:rFonts w:hint="eastAsia"/>
                <w:sz w:val="18"/>
                <w:szCs w:val="18"/>
                <w:lang w:eastAsia="zh-CN"/>
              </w:rPr>
              <w:t>较明显</w:t>
            </w:r>
          </w:p>
        </w:tc>
      </w:tr>
      <w:tr w14:paraId="1BC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327990AD">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EEF9C6F">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01DDE28D">
            <w:pPr>
              <w:jc w:val="center"/>
              <w:rPr>
                <w:rFonts w:hint="eastAsia" w:eastAsia="宋体"/>
                <w:sz w:val="18"/>
                <w:szCs w:val="18"/>
                <w:lang w:eastAsia="zh-CN"/>
              </w:rPr>
            </w:pPr>
            <w:r>
              <w:rPr>
                <w:rFonts w:hint="eastAsia"/>
                <w:sz w:val="18"/>
                <w:szCs w:val="18"/>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EDA90A6">
            <w:pPr>
              <w:jc w:val="center"/>
              <w:rPr>
                <w:rFonts w:hint="eastAsia" w:eastAsia="宋体"/>
                <w:sz w:val="18"/>
                <w:szCs w:val="18"/>
                <w:lang w:eastAsia="zh-CN"/>
              </w:rPr>
            </w:pPr>
            <w:r>
              <w:rPr>
                <w:rFonts w:hint="eastAsia"/>
                <w:sz w:val="18"/>
                <w:szCs w:val="18"/>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6E5AA109">
            <w:pPr>
              <w:jc w:val="center"/>
              <w:rPr>
                <w:rFonts w:hint="eastAsia"/>
                <w:sz w:val="18"/>
                <w:szCs w:val="18"/>
              </w:rPr>
            </w:pPr>
            <w:r>
              <w:rPr>
                <w:rFonts w:hint="eastAsia"/>
                <w:sz w:val="18"/>
                <w:szCs w:val="18"/>
                <w:lang w:eastAsia="zh-CN"/>
              </w:rPr>
              <w:t>明显</w:t>
            </w:r>
          </w:p>
        </w:tc>
      </w:tr>
      <w:tr w14:paraId="1D1E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16793027">
            <w:pPr>
              <w:ind w:firstLine="720" w:firstLineChars="400"/>
              <w:jc w:val="both"/>
              <w:rPr>
                <w:rFonts w:hint="eastAsia"/>
                <w:sz w:val="18"/>
                <w:szCs w:val="18"/>
                <w:lang w:eastAsia="zh-CN"/>
              </w:rPr>
            </w:pPr>
            <w:r>
              <w:rPr>
                <w:rFonts w:hint="eastAsia"/>
                <w:sz w:val="18"/>
                <w:szCs w:val="18"/>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8259227">
            <w:pPr>
              <w:jc w:val="center"/>
              <w:rPr>
                <w:rFonts w:hint="eastAsia" w:eastAsia="宋体"/>
                <w:sz w:val="18"/>
                <w:szCs w:val="18"/>
                <w:lang w:eastAsia="zh-CN"/>
              </w:rPr>
            </w:pPr>
            <w:r>
              <w:rPr>
                <w:rFonts w:hint="eastAsia"/>
                <w:sz w:val="18"/>
                <w:szCs w:val="18"/>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49242CD2">
            <w:pPr>
              <w:jc w:val="center"/>
              <w:rPr>
                <w:rFonts w:hint="eastAsia"/>
                <w:sz w:val="18"/>
                <w:szCs w:val="18"/>
                <w:lang w:eastAsia="zh-CN"/>
              </w:rPr>
            </w:pPr>
            <w:r>
              <w:rPr>
                <w:rFonts w:hint="eastAsia"/>
                <w:sz w:val="18"/>
                <w:szCs w:val="18"/>
              </w:rPr>
              <w:t>≥</w:t>
            </w:r>
            <w:r>
              <w:rPr>
                <w:rFonts w:hint="eastAsia"/>
                <w:sz w:val="18"/>
                <w:szCs w:val="18"/>
                <w:lang w:val="en-US" w:eastAsia="zh-CN"/>
              </w:rPr>
              <w:t>85</w:t>
            </w:r>
            <w:r>
              <w:rPr>
                <w:rFonts w:hint="eastAsia"/>
                <w:sz w:val="18"/>
                <w:szCs w:val="18"/>
              </w:rPr>
              <w:t>%</w:t>
            </w:r>
          </w:p>
        </w:tc>
      </w:tr>
    </w:tbl>
    <w:p w14:paraId="517A52C3">
      <w:pPr>
        <w:pStyle w:val="6"/>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rPr>
        <w:t>1</w:t>
      </w:r>
      <w:r>
        <w:rPr>
          <w:rFonts w:hint="eastAsia" w:ascii="仿宋_GB2312" w:hAnsi="仿宋" w:eastAsia="仿宋_GB2312" w:cs="仿宋"/>
          <w:b/>
          <w:bCs/>
          <w:sz w:val="28"/>
          <w:szCs w:val="28"/>
          <w:shd w:val="clear" w:color="auto" w:fill="FFFFFF"/>
          <w:lang w:val="en-US" w:eastAsia="zh-CN"/>
        </w:rPr>
        <w:t>8</w:t>
      </w:r>
      <w:r>
        <w:rPr>
          <w:rFonts w:hint="eastAsia" w:ascii="仿宋_GB2312" w:hAnsi="仿宋" w:eastAsia="仿宋_GB2312" w:cs="仿宋"/>
          <w:b/>
          <w:bCs/>
          <w:sz w:val="28"/>
          <w:szCs w:val="28"/>
          <w:shd w:val="clear" w:color="auto" w:fill="FFFFFF"/>
        </w:rPr>
        <w:t>.</w:t>
      </w:r>
      <w:r>
        <w:rPr>
          <w:rFonts w:hint="eastAsia" w:ascii="仿宋_GB2312" w:hAnsi="仿宋" w:eastAsia="仿宋_GB2312" w:cs="仿宋"/>
          <w:b/>
          <w:bCs/>
          <w:sz w:val="28"/>
          <w:szCs w:val="28"/>
          <w:shd w:val="clear" w:color="auto" w:fill="FFFFFF"/>
          <w:lang w:eastAsia="zh-CN"/>
        </w:rPr>
        <w:t>烈山区新生儿疾病筛查</w:t>
      </w:r>
      <w:r>
        <w:rPr>
          <w:rFonts w:hint="eastAsia" w:ascii="仿宋_GB2312" w:hAnsi="仿宋" w:eastAsia="仿宋_GB2312" w:cs="仿宋"/>
          <w:b/>
          <w:bCs/>
          <w:sz w:val="28"/>
          <w:szCs w:val="28"/>
          <w:shd w:val="clear" w:color="auto" w:fill="FFFFFF"/>
        </w:rPr>
        <w:t>工作</w:t>
      </w:r>
      <w:r>
        <w:rPr>
          <w:rFonts w:hint="eastAsia" w:ascii="仿宋_GB2312" w:hAnsi="仿宋" w:eastAsia="仿宋_GB2312" w:cs="仿宋"/>
          <w:b/>
          <w:bCs/>
          <w:sz w:val="28"/>
          <w:szCs w:val="28"/>
          <w:shd w:val="clear" w:color="auto" w:fill="FFFFFF"/>
          <w:lang w:eastAsia="zh-CN"/>
        </w:rPr>
        <w:t>项目（民生实事）</w:t>
      </w:r>
    </w:p>
    <w:p w14:paraId="08BF2624">
      <w:pPr>
        <w:spacing w:line="560" w:lineRule="exact"/>
        <w:ind w:firstLine="420" w:firstLineChars="200"/>
        <w:rPr>
          <w:rFonts w:hint="eastAsia" w:ascii="宋体" w:hAnsi="宋体" w:cs="仿宋"/>
          <w:szCs w:val="32"/>
          <w:lang w:eastAsia="zh-CN"/>
        </w:rPr>
      </w:pPr>
      <w:r>
        <w:rPr>
          <w:rFonts w:hint="eastAsia" w:ascii="宋体" w:hAnsi="宋体" w:cs="仿宋"/>
          <w:szCs w:val="32"/>
        </w:rPr>
        <w:t>（1）项目概述</w:t>
      </w:r>
      <w:r>
        <w:rPr>
          <w:rFonts w:hint="eastAsia" w:ascii="宋体" w:hAnsi="宋体" w:cs="仿宋"/>
          <w:szCs w:val="32"/>
          <w:lang w:eastAsia="zh-CN"/>
        </w:rPr>
        <w:t>：</w:t>
      </w:r>
      <w:r>
        <w:rPr>
          <w:rFonts w:hint="eastAsia" w:asciiTheme="minorEastAsia" w:hAnsiTheme="minorEastAsia" w:eastAsiaTheme="minorEastAsia" w:cstheme="minorEastAsia"/>
          <w:lang w:eastAsia="zh-CN"/>
        </w:rPr>
        <w:t>全区范围内全面实施免费的新生儿疾病筛查，降低儿童智力和听力参加发生率，提高人口素质。每人补助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2024年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1700人</w:t>
      </w:r>
      <w:r>
        <w:rPr>
          <w:rFonts w:hint="eastAsia" w:asciiTheme="minorEastAsia" w:hAnsiTheme="minorEastAsia" w:eastAsiaTheme="minorEastAsia" w:cstheme="minorEastAsia"/>
          <w:lang w:eastAsia="zh-CN"/>
        </w:rPr>
        <w:t>。</w:t>
      </w:r>
    </w:p>
    <w:p w14:paraId="47912187">
      <w:pPr>
        <w:spacing w:line="560" w:lineRule="exact"/>
        <w:ind w:firstLine="420" w:firstLineChars="200"/>
        <w:rPr>
          <w:rFonts w:hint="eastAsia" w:asciiTheme="minorEastAsia" w:hAnsiTheme="minorEastAsia" w:eastAsiaTheme="minorEastAsia" w:cstheme="minorEastAsia"/>
          <w:sz w:val="18"/>
          <w:szCs w:val="18"/>
        </w:rPr>
      </w:pPr>
      <w:r>
        <w:rPr>
          <w:rFonts w:hint="eastAsia" w:ascii="宋体" w:hAnsi="宋体" w:cs="仿宋"/>
          <w:szCs w:val="32"/>
        </w:rPr>
        <w:t>（2）立项依据</w:t>
      </w:r>
      <w:r>
        <w:rPr>
          <w:rFonts w:hint="eastAsia" w:ascii="宋体" w:hAnsi="宋体" w:cs="仿宋"/>
          <w:szCs w:val="32"/>
          <w:lang w:eastAsia="zh-CN"/>
        </w:rPr>
        <w:t>：</w:t>
      </w: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2024年新生儿疾病筛查项目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p w14:paraId="45A88AC1">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15099C7F">
      <w:pPr>
        <w:spacing w:line="560" w:lineRule="exact"/>
        <w:ind w:firstLine="420" w:firstLineChars="200"/>
        <w:rPr>
          <w:rFonts w:hint="eastAsia" w:ascii="宋体" w:hAnsi="宋体" w:cs="仿宋"/>
          <w:szCs w:val="32"/>
          <w:lang w:eastAsia="zh-CN"/>
        </w:rPr>
      </w:pPr>
      <w:r>
        <w:rPr>
          <w:rFonts w:hint="eastAsia" w:ascii="宋体" w:hAnsi="宋体" w:cs="仿宋"/>
          <w:szCs w:val="32"/>
        </w:rPr>
        <w:t>（4）项目内容</w:t>
      </w:r>
      <w:r>
        <w:rPr>
          <w:rFonts w:hint="eastAsia" w:ascii="宋体" w:hAnsi="宋体" w:cs="仿宋"/>
          <w:szCs w:val="32"/>
          <w:lang w:eastAsia="zh-CN"/>
        </w:rPr>
        <w:t>：</w:t>
      </w:r>
      <w:r>
        <w:rPr>
          <w:rFonts w:hint="eastAsia" w:asciiTheme="minorEastAsia" w:hAnsiTheme="minorEastAsia" w:eastAsiaTheme="minorEastAsia" w:cstheme="minorEastAsia"/>
          <w:lang w:eastAsia="zh-CN"/>
        </w:rPr>
        <w:t>全区范围内全面实施免费的新生儿疾病筛查，降低儿童智力和听力参加发生率，提高人口素质。每人补助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2024年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1700人</w:t>
      </w:r>
      <w:r>
        <w:rPr>
          <w:rFonts w:hint="eastAsia" w:asciiTheme="minorEastAsia" w:hAnsiTheme="minorEastAsia" w:eastAsiaTheme="minorEastAsia" w:cstheme="minorEastAsia"/>
          <w:lang w:eastAsia="zh-CN"/>
        </w:rPr>
        <w:t>。</w:t>
      </w:r>
      <w:r>
        <w:rPr>
          <w:rFonts w:hint="eastAsia" w:asciiTheme="minorEastAsia" w:hAnsiTheme="minorEastAsia" w:cstheme="minorEastAsia"/>
          <w:lang w:eastAsia="zh-CN"/>
        </w:rPr>
        <w:t>使</w:t>
      </w: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r>
        <w:rPr>
          <w:rFonts w:hint="eastAsia" w:asciiTheme="minorEastAsia" w:hAnsiTheme="minorEastAsia" w:cstheme="minorEastAsia"/>
          <w:sz w:val="21"/>
          <w:szCs w:val="21"/>
          <w:lang w:val="en-US" w:eastAsia="zh-CN"/>
        </w:rPr>
        <w:t>。</w:t>
      </w:r>
    </w:p>
    <w:p w14:paraId="0369F3AC">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w:t>
      </w:r>
      <w:r>
        <w:rPr>
          <w:rFonts w:hint="eastAsia" w:ascii="宋体" w:hAnsi="宋体" w:cs="仿宋"/>
          <w:szCs w:val="32"/>
          <w:lang w:val="en-US" w:eastAsia="zh-CN"/>
        </w:rPr>
        <w:t>7.14</w:t>
      </w:r>
      <w:r>
        <w:rPr>
          <w:rFonts w:hint="eastAsia" w:ascii="宋体" w:hAnsi="宋体" w:cs="仿宋"/>
          <w:szCs w:val="32"/>
        </w:rPr>
        <w:t>万元。</w:t>
      </w:r>
    </w:p>
    <w:p w14:paraId="2B4F57B0">
      <w:pPr>
        <w:spacing w:line="560" w:lineRule="exact"/>
        <w:ind w:firstLine="420" w:firstLineChars="200"/>
        <w:rPr>
          <w:rFonts w:hint="eastAsia" w:ascii="宋体" w:hAnsi="宋体" w:cs="仿宋"/>
          <w:szCs w:val="32"/>
        </w:rPr>
      </w:pPr>
      <w:r>
        <w:rPr>
          <w:rFonts w:hint="eastAsia" w:ascii="宋体" w:hAnsi="宋体" w:cs="仿宋"/>
          <w:szCs w:val="32"/>
        </w:rPr>
        <w:t>（6）绩效目标和指标</w:t>
      </w:r>
      <w:r>
        <w:rPr>
          <w:rFonts w:hint="eastAsia" w:ascii="宋体" w:hAnsi="宋体" w:cs="仿宋"/>
          <w:szCs w:val="32"/>
          <w:lang w:eastAsia="zh-CN"/>
        </w:rPr>
        <w:t>：</w:t>
      </w:r>
    </w:p>
    <w:p w14:paraId="033E100C">
      <w:pPr>
        <w:jc w:val="center"/>
        <w:rPr>
          <w:rFonts w:hint="eastAsia" w:ascii="方正小标宋简体" w:eastAsia="方正小标宋简体"/>
          <w:sz w:val="36"/>
          <w:szCs w:val="36"/>
        </w:rPr>
      </w:pPr>
      <w:r>
        <w:rPr>
          <w:rFonts w:hint="eastAsia" w:ascii="方正小标宋简体" w:eastAsia="方正小标宋简体"/>
          <w:sz w:val="36"/>
          <w:szCs w:val="36"/>
        </w:rPr>
        <w:t>淮北市烈山区预算项目绩效目标申报表</w:t>
      </w:r>
    </w:p>
    <w:p w14:paraId="550487CF">
      <w:pPr>
        <w:jc w:val="center"/>
        <w:rPr>
          <w:rFonts w:ascii="宋体" w:hAnsi="宋体"/>
          <w:sz w:val="30"/>
          <w:szCs w:val="30"/>
        </w:rPr>
      </w:pPr>
      <w:r>
        <w:rPr>
          <w:rFonts w:hint="eastAsia" w:ascii="宋体" w:hAnsi="宋体"/>
          <w:sz w:val="30"/>
          <w:szCs w:val="30"/>
        </w:rPr>
        <w:t>（ 202</w:t>
      </w:r>
      <w:r>
        <w:rPr>
          <w:rFonts w:hint="eastAsia" w:ascii="宋体" w:hAnsi="宋体"/>
          <w:sz w:val="30"/>
          <w:szCs w:val="30"/>
          <w:lang w:val="en-US" w:eastAsia="zh-CN"/>
        </w:rPr>
        <w:t>5</w:t>
      </w:r>
      <w:r>
        <w:rPr>
          <w:rFonts w:hint="eastAsia" w:ascii="宋体" w:hAnsi="宋体"/>
          <w:sz w:val="30"/>
          <w:szCs w:val="30"/>
        </w:rPr>
        <w:t>年度）</w:t>
      </w:r>
    </w:p>
    <w:p w14:paraId="36718669">
      <w:pPr>
        <w:rPr>
          <w:rFonts w:ascii="宋体" w:hAnsi="宋体"/>
          <w:szCs w:val="21"/>
        </w:rPr>
      </w:pPr>
      <w:r>
        <w:rPr>
          <w:rFonts w:hint="eastAsia" w:ascii="宋体" w:hAnsi="宋体"/>
          <w:szCs w:val="21"/>
        </w:rPr>
        <w:t>填报单位（盖章）</w:t>
      </w:r>
    </w:p>
    <w:tbl>
      <w:tblPr>
        <w:tblStyle w:val="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3AD3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19AECCDD">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4D921197">
            <w:pPr>
              <w:jc w:val="center"/>
              <w:rPr>
                <w:rFonts w:hint="eastAsia" w:eastAsia="宋体"/>
                <w:szCs w:val="21"/>
                <w:lang w:val="en-US" w:eastAsia="zh-CN"/>
              </w:rPr>
            </w:pPr>
            <w:r>
              <w:rPr>
                <w:rFonts w:hint="eastAsia"/>
                <w:szCs w:val="21"/>
                <w:lang w:eastAsia="zh-CN"/>
              </w:rPr>
              <w:t>烈山区新生儿疾病筛查</w:t>
            </w:r>
            <w:r>
              <w:rPr>
                <w:rFonts w:hint="eastAsia"/>
                <w:szCs w:val="21"/>
              </w:rPr>
              <w:t>工作</w:t>
            </w:r>
            <w:r>
              <w:rPr>
                <w:rFonts w:hint="eastAsia"/>
                <w:szCs w:val="21"/>
                <w:lang w:eastAsia="zh-CN"/>
              </w:rPr>
              <w:t>项目（民生实事）</w:t>
            </w:r>
          </w:p>
        </w:tc>
      </w:tr>
      <w:tr w14:paraId="1729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F2A7EE8">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4B160FE1">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6D411029">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1908B002">
            <w:pPr>
              <w:jc w:val="center"/>
              <w:rPr>
                <w:rFonts w:hint="eastAsia" w:eastAsia="宋体"/>
                <w:szCs w:val="21"/>
                <w:lang w:eastAsia="zh-CN"/>
              </w:rPr>
            </w:pPr>
            <w:r>
              <w:rPr>
                <w:rFonts w:hint="eastAsia"/>
                <w:szCs w:val="21"/>
                <w:lang w:eastAsia="zh-CN"/>
              </w:rPr>
              <w:t>烈山区基层医疗卫生机构</w:t>
            </w:r>
          </w:p>
        </w:tc>
      </w:tr>
      <w:tr w14:paraId="380C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F34D489">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7DDF6188">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4D34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627BC184">
            <w:pPr>
              <w:jc w:val="center"/>
              <w:rPr>
                <w:rFonts w:hint="eastAsia"/>
                <w:b/>
                <w:szCs w:val="21"/>
              </w:rPr>
            </w:pPr>
            <w:r>
              <w:rPr>
                <w:rFonts w:hint="eastAsia"/>
                <w:b/>
                <w:szCs w:val="21"/>
              </w:rPr>
              <w:t>项目起止时间</w:t>
            </w:r>
          </w:p>
        </w:tc>
        <w:tc>
          <w:tcPr>
            <w:tcW w:w="8590" w:type="dxa"/>
            <w:gridSpan w:val="7"/>
            <w:vAlign w:val="center"/>
          </w:tcPr>
          <w:p w14:paraId="426DEDB2">
            <w:pPr>
              <w:jc w:val="center"/>
              <w:rPr>
                <w:rFonts w:hint="eastAsia" w:eastAsia="宋体"/>
                <w:szCs w:val="21"/>
                <w:lang w:val="en-US" w:eastAsia="zh-CN"/>
              </w:rPr>
            </w:pPr>
            <w:r>
              <w:rPr>
                <w:rFonts w:hint="eastAsia"/>
                <w:color w:val="auto"/>
                <w:szCs w:val="21"/>
                <w:lang w:val="en-US" w:eastAsia="zh-CN"/>
              </w:rPr>
              <w:t>2025年1月-——2025年12月</w:t>
            </w:r>
          </w:p>
        </w:tc>
      </w:tr>
      <w:tr w14:paraId="076F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5A7F6EA3">
            <w:pPr>
              <w:jc w:val="center"/>
              <w:rPr>
                <w:rFonts w:hint="eastAsia"/>
                <w:b/>
                <w:szCs w:val="21"/>
              </w:rPr>
            </w:pPr>
          </w:p>
          <w:p w14:paraId="4A57BD4A">
            <w:pPr>
              <w:jc w:val="center"/>
              <w:rPr>
                <w:rFonts w:hint="eastAsia"/>
                <w:b/>
                <w:szCs w:val="21"/>
              </w:rPr>
            </w:pPr>
            <w:r>
              <w:rPr>
                <w:rFonts w:hint="eastAsia"/>
                <w:b/>
                <w:szCs w:val="21"/>
              </w:rPr>
              <w:t>项目资金</w:t>
            </w:r>
          </w:p>
          <w:p w14:paraId="012FEAE2">
            <w:pPr>
              <w:jc w:val="center"/>
              <w:rPr>
                <w:rFonts w:hint="eastAsia"/>
                <w:b/>
                <w:szCs w:val="21"/>
              </w:rPr>
            </w:pPr>
            <w:r>
              <w:rPr>
                <w:rFonts w:hint="eastAsia"/>
                <w:b/>
                <w:szCs w:val="21"/>
              </w:rPr>
              <w:t>（万元）</w:t>
            </w:r>
          </w:p>
        </w:tc>
        <w:tc>
          <w:tcPr>
            <w:tcW w:w="8590" w:type="dxa"/>
            <w:gridSpan w:val="7"/>
            <w:vAlign w:val="center"/>
          </w:tcPr>
          <w:p w14:paraId="3CF73C81">
            <w:pPr>
              <w:jc w:val="center"/>
              <w:rPr>
                <w:rFonts w:hint="eastAsia" w:eastAsia="宋体"/>
                <w:szCs w:val="21"/>
                <w:lang w:val="en-US" w:eastAsia="zh-CN"/>
              </w:rPr>
            </w:pPr>
            <w:r>
              <w:rPr>
                <w:rFonts w:hint="eastAsia"/>
                <w:szCs w:val="21"/>
              </w:rPr>
              <w:t>项目投资总额：</w:t>
            </w:r>
            <w:r>
              <w:rPr>
                <w:rFonts w:hint="eastAsia"/>
                <w:szCs w:val="21"/>
                <w:lang w:val="en-US" w:eastAsia="zh-CN"/>
              </w:rPr>
              <w:t>20.4万元</w:t>
            </w:r>
          </w:p>
        </w:tc>
      </w:tr>
      <w:tr w14:paraId="00D2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7633560B">
            <w:pPr>
              <w:jc w:val="center"/>
              <w:rPr>
                <w:rFonts w:hint="eastAsia"/>
                <w:szCs w:val="21"/>
              </w:rPr>
            </w:pPr>
          </w:p>
        </w:tc>
        <w:tc>
          <w:tcPr>
            <w:tcW w:w="8590" w:type="dxa"/>
            <w:gridSpan w:val="7"/>
            <w:vAlign w:val="center"/>
          </w:tcPr>
          <w:p w14:paraId="76FC5E4C">
            <w:pPr>
              <w:ind w:firstLine="3150" w:firstLineChars="1500"/>
              <w:jc w:val="left"/>
              <w:rPr>
                <w:rFonts w:hint="default" w:eastAsia="宋体"/>
                <w:szCs w:val="21"/>
                <w:lang w:val="en-US" w:eastAsia="zh-CN"/>
              </w:rPr>
            </w:pPr>
            <w:r>
              <w:rPr>
                <w:rFonts w:hint="eastAsia"/>
                <w:szCs w:val="21"/>
                <w:lang w:val="en-US" w:eastAsia="zh-CN"/>
              </w:rPr>
              <w:t>其中：</w:t>
            </w:r>
            <w:r>
              <w:rPr>
                <w:rFonts w:hint="default" w:eastAsia="宋体"/>
                <w:szCs w:val="21"/>
                <w:lang w:val="en-US" w:eastAsia="zh-CN"/>
              </w:rPr>
              <w:t>省</w:t>
            </w:r>
            <w:r>
              <w:rPr>
                <w:rFonts w:hint="eastAsia"/>
                <w:szCs w:val="21"/>
                <w:lang w:val="en-US" w:eastAsia="zh-CN"/>
              </w:rPr>
              <w:t>13.26万元</w:t>
            </w:r>
          </w:p>
        </w:tc>
      </w:tr>
      <w:tr w14:paraId="5B1A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615BF526">
            <w:pPr>
              <w:jc w:val="center"/>
              <w:rPr>
                <w:rFonts w:hint="eastAsia"/>
                <w:szCs w:val="21"/>
              </w:rPr>
            </w:pPr>
          </w:p>
        </w:tc>
        <w:tc>
          <w:tcPr>
            <w:tcW w:w="8590" w:type="dxa"/>
            <w:gridSpan w:val="7"/>
            <w:vAlign w:val="center"/>
          </w:tcPr>
          <w:p w14:paraId="6E70ECCD">
            <w:pPr>
              <w:ind w:firstLine="2940" w:firstLineChars="1400"/>
              <w:jc w:val="both"/>
              <w:rPr>
                <w:rFonts w:hint="default" w:eastAsia="宋体"/>
                <w:szCs w:val="21"/>
                <w:lang w:val="en-US" w:eastAsia="zh-CN"/>
              </w:rPr>
            </w:pPr>
            <w:r>
              <w:rPr>
                <w:rFonts w:hint="eastAsia"/>
                <w:szCs w:val="21"/>
                <w:lang w:val="en-US" w:eastAsia="zh-CN"/>
              </w:rPr>
              <w:t>其他资金 区级配套7.14万元</w:t>
            </w:r>
          </w:p>
        </w:tc>
      </w:tr>
      <w:tr w14:paraId="24B3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3EAE20C1">
            <w:pPr>
              <w:jc w:val="center"/>
              <w:rPr>
                <w:rFonts w:hint="eastAsia"/>
                <w:b/>
                <w:bCs/>
                <w:szCs w:val="21"/>
              </w:rPr>
            </w:pPr>
            <w:r>
              <w:rPr>
                <w:rFonts w:hint="eastAsia"/>
                <w:b/>
                <w:bCs/>
                <w:szCs w:val="21"/>
              </w:rPr>
              <w:t>单位职能概述</w:t>
            </w:r>
          </w:p>
        </w:tc>
        <w:tc>
          <w:tcPr>
            <w:tcW w:w="8590" w:type="dxa"/>
            <w:gridSpan w:val="7"/>
            <w:vAlign w:val="center"/>
          </w:tcPr>
          <w:p w14:paraId="7AF27B43">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卫健</w:t>
            </w:r>
            <w:r>
              <w:rPr>
                <w:rFonts w:hint="eastAsia" w:asciiTheme="minorEastAsia" w:hAnsiTheme="minorEastAsia" w:eastAsiaTheme="minorEastAsia" w:cstheme="minorEastAsia"/>
                <w:lang w:eastAsia="zh-CN"/>
              </w:rPr>
              <w:t>委</w:t>
            </w:r>
            <w:r>
              <w:rPr>
                <w:rFonts w:hint="eastAsia" w:asciiTheme="minorEastAsia" w:hAnsiTheme="minorEastAsia" w:eastAsiaTheme="minorEastAsia" w:cstheme="minorEastAsia"/>
              </w:rPr>
              <w:t>组织实施烈山区</w:t>
            </w:r>
            <w:r>
              <w:rPr>
                <w:rFonts w:hint="eastAsia"/>
                <w:szCs w:val="21"/>
                <w:lang w:eastAsia="zh-CN"/>
              </w:rPr>
              <w:t>新生儿疾病</w:t>
            </w:r>
            <w:r>
              <w:rPr>
                <w:rFonts w:hint="eastAsia" w:asciiTheme="minorEastAsia" w:hAnsiTheme="minorEastAsia" w:eastAsiaTheme="minorEastAsia" w:cstheme="minorEastAsia"/>
                <w:szCs w:val="21"/>
                <w:lang w:eastAsia="zh-CN"/>
              </w:rPr>
              <w:t>筛查项目</w:t>
            </w:r>
            <w:r>
              <w:rPr>
                <w:rFonts w:hint="eastAsia" w:asciiTheme="minorEastAsia" w:hAnsiTheme="minorEastAsia" w:eastAsiaTheme="minorEastAsia" w:cstheme="minorEastAsia"/>
                <w:lang w:eastAsia="zh-CN"/>
              </w:rPr>
              <w:t>，淮北市人民医院</w:t>
            </w:r>
            <w:r>
              <w:rPr>
                <w:rFonts w:hint="eastAsia" w:asciiTheme="minorEastAsia" w:hAnsiTheme="minorEastAsia" w:eastAsiaTheme="minorEastAsia" w:cstheme="minorEastAsia"/>
              </w:rPr>
              <w:t>是项目实施主体单位。</w:t>
            </w:r>
          </w:p>
        </w:tc>
      </w:tr>
      <w:tr w14:paraId="1DD0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7F9E2574">
            <w:pPr>
              <w:jc w:val="center"/>
              <w:rPr>
                <w:rFonts w:hint="eastAsia"/>
                <w:b/>
                <w:bCs/>
                <w:szCs w:val="21"/>
              </w:rPr>
            </w:pPr>
            <w:r>
              <w:rPr>
                <w:rFonts w:hint="eastAsia"/>
                <w:b/>
                <w:bCs/>
                <w:szCs w:val="21"/>
              </w:rPr>
              <w:t>项目概况</w:t>
            </w:r>
          </w:p>
        </w:tc>
        <w:tc>
          <w:tcPr>
            <w:tcW w:w="8590" w:type="dxa"/>
            <w:gridSpan w:val="7"/>
            <w:vAlign w:val="center"/>
          </w:tcPr>
          <w:p w14:paraId="23D12275">
            <w:pPr>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lang w:eastAsia="zh-CN"/>
              </w:rPr>
              <w:t>全区范围内全面实施免费的新生儿疾病筛查，降低儿童智力和听力参加发生率，提高人口素质。每人补助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2024年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1700人</w:t>
            </w:r>
            <w:r>
              <w:rPr>
                <w:rFonts w:hint="eastAsia" w:asciiTheme="minorEastAsia" w:hAnsiTheme="minorEastAsia" w:eastAsiaTheme="minorEastAsia" w:cstheme="minorEastAsia"/>
                <w:lang w:eastAsia="zh-CN"/>
              </w:rPr>
              <w:t>。</w:t>
            </w:r>
          </w:p>
        </w:tc>
      </w:tr>
      <w:tr w14:paraId="78F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403C5225">
            <w:pPr>
              <w:jc w:val="center"/>
              <w:rPr>
                <w:rFonts w:hint="eastAsia"/>
                <w:b/>
                <w:bCs/>
                <w:szCs w:val="21"/>
              </w:rPr>
            </w:pPr>
            <w:r>
              <w:rPr>
                <w:rFonts w:hint="eastAsia"/>
                <w:b/>
                <w:bCs/>
                <w:szCs w:val="21"/>
              </w:rPr>
              <w:t>项目立项情况</w:t>
            </w:r>
          </w:p>
        </w:tc>
        <w:tc>
          <w:tcPr>
            <w:tcW w:w="2280" w:type="dxa"/>
            <w:gridSpan w:val="2"/>
            <w:vAlign w:val="center"/>
          </w:tcPr>
          <w:p w14:paraId="6107C2DF">
            <w:pPr>
              <w:rPr>
                <w:rFonts w:hint="eastAsia"/>
                <w:szCs w:val="21"/>
              </w:rPr>
            </w:pPr>
            <w:r>
              <w:rPr>
                <w:rFonts w:hint="eastAsia"/>
                <w:szCs w:val="21"/>
              </w:rPr>
              <w:t>项目立项的依据</w:t>
            </w:r>
          </w:p>
        </w:tc>
        <w:tc>
          <w:tcPr>
            <w:tcW w:w="6310" w:type="dxa"/>
            <w:gridSpan w:val="5"/>
          </w:tcPr>
          <w:p w14:paraId="3FCEFB09">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2024年新生儿疾病筛查项目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tc>
      </w:tr>
      <w:tr w14:paraId="0AB5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4E1F0847">
            <w:pPr>
              <w:jc w:val="center"/>
              <w:rPr>
                <w:rFonts w:hint="eastAsia"/>
                <w:b/>
                <w:bCs/>
                <w:szCs w:val="21"/>
              </w:rPr>
            </w:pPr>
          </w:p>
        </w:tc>
        <w:tc>
          <w:tcPr>
            <w:tcW w:w="2280" w:type="dxa"/>
            <w:gridSpan w:val="2"/>
            <w:vAlign w:val="center"/>
          </w:tcPr>
          <w:p w14:paraId="5742E767">
            <w:pPr>
              <w:rPr>
                <w:rFonts w:hint="eastAsia"/>
                <w:szCs w:val="21"/>
              </w:rPr>
            </w:pPr>
            <w:r>
              <w:rPr>
                <w:rFonts w:hint="eastAsia"/>
                <w:szCs w:val="21"/>
              </w:rPr>
              <w:t>项目申报的可行性</w:t>
            </w:r>
          </w:p>
        </w:tc>
        <w:tc>
          <w:tcPr>
            <w:tcW w:w="6310" w:type="dxa"/>
            <w:gridSpan w:val="5"/>
            <w:vAlign w:val="center"/>
          </w:tcPr>
          <w:p w14:paraId="11EC476C">
            <w:pPr>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lang w:eastAsia="zh-CN"/>
              </w:rPr>
              <w:t>降低儿童智力和听力参加发生率</w:t>
            </w:r>
          </w:p>
        </w:tc>
      </w:tr>
      <w:tr w14:paraId="7776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0EEFB85">
            <w:pPr>
              <w:jc w:val="center"/>
              <w:rPr>
                <w:rFonts w:hint="eastAsia"/>
                <w:b/>
                <w:bCs/>
                <w:szCs w:val="21"/>
              </w:rPr>
            </w:pPr>
          </w:p>
        </w:tc>
        <w:tc>
          <w:tcPr>
            <w:tcW w:w="2280" w:type="dxa"/>
            <w:gridSpan w:val="2"/>
            <w:vAlign w:val="center"/>
          </w:tcPr>
          <w:p w14:paraId="4B945DF5">
            <w:pPr>
              <w:rPr>
                <w:rFonts w:hint="eastAsia"/>
                <w:szCs w:val="21"/>
              </w:rPr>
            </w:pPr>
            <w:r>
              <w:rPr>
                <w:rFonts w:hint="eastAsia"/>
                <w:szCs w:val="21"/>
              </w:rPr>
              <w:t>项目申报的必要性</w:t>
            </w:r>
          </w:p>
        </w:tc>
        <w:tc>
          <w:tcPr>
            <w:tcW w:w="6310" w:type="dxa"/>
            <w:gridSpan w:val="5"/>
            <w:vAlign w:val="center"/>
          </w:tcPr>
          <w:p w14:paraId="2F3487CC">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为尽早发现新生儿遗传代谢病和听力障碍患儿，使患儿得到及时诊断和治疗</w:t>
            </w:r>
          </w:p>
        </w:tc>
      </w:tr>
      <w:tr w14:paraId="51F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7C753186">
            <w:pPr>
              <w:jc w:val="center"/>
              <w:rPr>
                <w:rFonts w:hint="eastAsia"/>
                <w:b/>
                <w:bCs/>
                <w:szCs w:val="21"/>
              </w:rPr>
            </w:pPr>
            <w:r>
              <w:rPr>
                <w:rFonts w:hint="eastAsia"/>
                <w:b/>
                <w:bCs/>
                <w:szCs w:val="21"/>
              </w:rPr>
              <w:t>项目实施进度计划</w:t>
            </w:r>
          </w:p>
        </w:tc>
        <w:tc>
          <w:tcPr>
            <w:tcW w:w="2280" w:type="dxa"/>
            <w:gridSpan w:val="2"/>
            <w:vAlign w:val="center"/>
          </w:tcPr>
          <w:p w14:paraId="136FF4C2">
            <w:pPr>
              <w:ind w:firstLine="210" w:firstLineChars="100"/>
              <w:jc w:val="center"/>
              <w:rPr>
                <w:rFonts w:hint="eastAsia"/>
                <w:szCs w:val="21"/>
              </w:rPr>
            </w:pPr>
            <w:r>
              <w:rPr>
                <w:rFonts w:hint="eastAsia"/>
                <w:szCs w:val="21"/>
              </w:rPr>
              <w:t>项目实施内容</w:t>
            </w:r>
          </w:p>
        </w:tc>
        <w:tc>
          <w:tcPr>
            <w:tcW w:w="2010" w:type="dxa"/>
            <w:gridSpan w:val="3"/>
            <w:vAlign w:val="center"/>
          </w:tcPr>
          <w:p w14:paraId="4397E4A4">
            <w:pPr>
              <w:jc w:val="center"/>
              <w:rPr>
                <w:rFonts w:hint="eastAsia"/>
                <w:szCs w:val="21"/>
              </w:rPr>
            </w:pPr>
            <w:r>
              <w:rPr>
                <w:rFonts w:hint="eastAsia"/>
                <w:szCs w:val="21"/>
              </w:rPr>
              <w:t>开始时间</w:t>
            </w:r>
          </w:p>
        </w:tc>
        <w:tc>
          <w:tcPr>
            <w:tcW w:w="4300" w:type="dxa"/>
            <w:gridSpan w:val="2"/>
            <w:vAlign w:val="center"/>
          </w:tcPr>
          <w:p w14:paraId="7306A3D4">
            <w:pPr>
              <w:jc w:val="center"/>
              <w:rPr>
                <w:rFonts w:hint="eastAsia"/>
                <w:szCs w:val="21"/>
              </w:rPr>
            </w:pPr>
            <w:r>
              <w:rPr>
                <w:rFonts w:hint="eastAsia"/>
                <w:szCs w:val="21"/>
              </w:rPr>
              <w:t>完成时间</w:t>
            </w:r>
          </w:p>
        </w:tc>
      </w:tr>
      <w:tr w14:paraId="036D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EA790EC">
            <w:pPr>
              <w:jc w:val="center"/>
              <w:rPr>
                <w:rFonts w:hint="eastAsia"/>
                <w:b/>
                <w:bCs/>
                <w:szCs w:val="21"/>
              </w:rPr>
            </w:pPr>
          </w:p>
        </w:tc>
        <w:tc>
          <w:tcPr>
            <w:tcW w:w="2280" w:type="dxa"/>
            <w:gridSpan w:val="2"/>
            <w:vAlign w:val="center"/>
          </w:tcPr>
          <w:p w14:paraId="2A3985C9">
            <w:pPr>
              <w:jc w:val="center"/>
              <w:rPr>
                <w:rFonts w:hint="eastAsia" w:eastAsia="宋体"/>
                <w:szCs w:val="21"/>
                <w:lang w:eastAsia="zh-CN"/>
              </w:rPr>
            </w:pPr>
            <w:r>
              <w:rPr>
                <w:rFonts w:hint="eastAsia"/>
                <w:szCs w:val="21"/>
                <w:lang w:eastAsia="zh-CN"/>
              </w:rPr>
              <w:t>新生儿疾病筛查项目</w:t>
            </w:r>
          </w:p>
        </w:tc>
        <w:tc>
          <w:tcPr>
            <w:tcW w:w="2010" w:type="dxa"/>
            <w:gridSpan w:val="3"/>
            <w:vAlign w:val="center"/>
          </w:tcPr>
          <w:p w14:paraId="4F178157">
            <w:pPr>
              <w:jc w:val="center"/>
              <w:rPr>
                <w:rFonts w:hint="eastAsia" w:eastAsia="宋体"/>
                <w:szCs w:val="21"/>
                <w:lang w:val="en-US" w:eastAsia="zh-CN"/>
              </w:rPr>
            </w:pPr>
            <w:r>
              <w:rPr>
                <w:rFonts w:hint="eastAsia"/>
                <w:szCs w:val="21"/>
                <w:lang w:val="en-US" w:eastAsia="zh-CN"/>
              </w:rPr>
              <w:t>2025年1月</w:t>
            </w:r>
          </w:p>
        </w:tc>
        <w:tc>
          <w:tcPr>
            <w:tcW w:w="4300" w:type="dxa"/>
            <w:gridSpan w:val="2"/>
            <w:vAlign w:val="center"/>
          </w:tcPr>
          <w:p w14:paraId="01C6B80F">
            <w:pPr>
              <w:jc w:val="center"/>
              <w:rPr>
                <w:rFonts w:hint="eastAsia" w:eastAsia="宋体"/>
                <w:szCs w:val="21"/>
                <w:lang w:val="en-US" w:eastAsia="zh-CN"/>
              </w:rPr>
            </w:pPr>
            <w:r>
              <w:rPr>
                <w:rFonts w:hint="eastAsia"/>
                <w:szCs w:val="21"/>
                <w:lang w:val="en-US" w:eastAsia="zh-CN"/>
              </w:rPr>
              <w:t>2025年12月</w:t>
            </w:r>
          </w:p>
        </w:tc>
      </w:tr>
      <w:tr w14:paraId="0860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69837569">
            <w:pPr>
              <w:jc w:val="center"/>
              <w:rPr>
                <w:rFonts w:hint="eastAsia"/>
                <w:b/>
                <w:bCs/>
                <w:szCs w:val="21"/>
              </w:rPr>
            </w:pPr>
          </w:p>
        </w:tc>
        <w:tc>
          <w:tcPr>
            <w:tcW w:w="2280" w:type="dxa"/>
            <w:gridSpan w:val="2"/>
          </w:tcPr>
          <w:p w14:paraId="203460CB">
            <w:pPr>
              <w:rPr>
                <w:rFonts w:hint="eastAsia" w:eastAsia="宋体"/>
                <w:szCs w:val="21"/>
                <w:lang w:eastAsia="zh-CN"/>
              </w:rPr>
            </w:pPr>
          </w:p>
        </w:tc>
        <w:tc>
          <w:tcPr>
            <w:tcW w:w="2010" w:type="dxa"/>
            <w:gridSpan w:val="3"/>
            <w:vAlign w:val="top"/>
          </w:tcPr>
          <w:p w14:paraId="7052D698">
            <w:pPr>
              <w:rPr>
                <w:rFonts w:hint="eastAsia"/>
                <w:szCs w:val="21"/>
              </w:rPr>
            </w:pPr>
          </w:p>
        </w:tc>
        <w:tc>
          <w:tcPr>
            <w:tcW w:w="4300" w:type="dxa"/>
            <w:gridSpan w:val="2"/>
            <w:vAlign w:val="top"/>
          </w:tcPr>
          <w:p w14:paraId="6CD7946A">
            <w:pPr>
              <w:jc w:val="center"/>
              <w:rPr>
                <w:rFonts w:hint="eastAsia"/>
                <w:szCs w:val="21"/>
              </w:rPr>
            </w:pPr>
          </w:p>
        </w:tc>
      </w:tr>
      <w:tr w14:paraId="004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05C6AEB6">
            <w:pPr>
              <w:ind w:firstLine="211" w:firstLineChars="100"/>
              <w:jc w:val="both"/>
              <w:rPr>
                <w:rFonts w:hint="eastAsia"/>
                <w:b/>
                <w:bCs/>
                <w:szCs w:val="21"/>
              </w:rPr>
            </w:pPr>
            <w:r>
              <w:rPr>
                <w:rFonts w:hint="eastAsia"/>
                <w:b/>
                <w:bCs/>
                <w:szCs w:val="21"/>
              </w:rPr>
              <w:t>总体</w:t>
            </w:r>
          </w:p>
          <w:p w14:paraId="012BD56E">
            <w:pPr>
              <w:ind w:firstLine="211" w:firstLineChars="100"/>
              <w:jc w:val="both"/>
              <w:rPr>
                <w:rFonts w:hint="eastAsia"/>
                <w:szCs w:val="21"/>
              </w:rPr>
            </w:pPr>
            <w:r>
              <w:rPr>
                <w:rFonts w:hint="eastAsia"/>
                <w:b/>
                <w:bCs/>
                <w:szCs w:val="21"/>
              </w:rPr>
              <w:t>目标</w:t>
            </w:r>
          </w:p>
        </w:tc>
        <w:tc>
          <w:tcPr>
            <w:tcW w:w="8590" w:type="dxa"/>
            <w:gridSpan w:val="7"/>
            <w:vAlign w:val="center"/>
          </w:tcPr>
          <w:p w14:paraId="5E593B00">
            <w:pPr>
              <w:jc w:val="center"/>
              <w:rPr>
                <w:rFonts w:hint="default"/>
                <w:szCs w:val="21"/>
                <w:lang w:val="en-US"/>
              </w:rPr>
            </w:pP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p>
        </w:tc>
      </w:tr>
      <w:tr w14:paraId="1BBC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3C9D1039">
            <w:pPr>
              <w:jc w:val="center"/>
              <w:rPr>
                <w:rFonts w:hint="eastAsia" w:eastAsia="宋体"/>
                <w:szCs w:val="21"/>
                <w:lang w:eastAsia="zh-CN"/>
              </w:rPr>
            </w:pPr>
            <w:r>
              <w:rPr>
                <w:rFonts w:hint="eastAsia"/>
                <w:szCs w:val="21"/>
                <w:lang w:eastAsia="zh-CN"/>
              </w:rPr>
              <w:t>绩效指标</w:t>
            </w:r>
          </w:p>
        </w:tc>
        <w:tc>
          <w:tcPr>
            <w:tcW w:w="1170" w:type="dxa"/>
            <w:vAlign w:val="center"/>
          </w:tcPr>
          <w:p w14:paraId="17A18B6D">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7BEB44EA">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101AC8B1">
            <w:pPr>
              <w:jc w:val="center"/>
              <w:rPr>
                <w:rFonts w:hint="eastAsia" w:eastAsia="宋体"/>
                <w:szCs w:val="21"/>
                <w:lang w:eastAsia="zh-CN"/>
              </w:rPr>
            </w:pPr>
            <w:r>
              <w:rPr>
                <w:rFonts w:hint="eastAsia"/>
                <w:szCs w:val="21"/>
                <w:lang w:eastAsia="zh-CN"/>
              </w:rPr>
              <w:t>三级指标</w:t>
            </w:r>
          </w:p>
        </w:tc>
        <w:tc>
          <w:tcPr>
            <w:tcW w:w="1583" w:type="dxa"/>
            <w:vAlign w:val="center"/>
          </w:tcPr>
          <w:p w14:paraId="37748201">
            <w:pPr>
              <w:jc w:val="center"/>
              <w:rPr>
                <w:rFonts w:hint="eastAsia" w:eastAsia="宋体"/>
                <w:szCs w:val="21"/>
                <w:lang w:eastAsia="zh-CN"/>
              </w:rPr>
            </w:pPr>
            <w:r>
              <w:rPr>
                <w:rFonts w:hint="eastAsia"/>
                <w:szCs w:val="21"/>
                <w:lang w:eastAsia="zh-CN"/>
              </w:rPr>
              <w:t>指标值</w:t>
            </w:r>
          </w:p>
        </w:tc>
      </w:tr>
      <w:tr w14:paraId="243B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5188CDEA">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1CD0CB39">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4080F32">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FB13C1C">
            <w:pPr>
              <w:jc w:val="center"/>
              <w:rPr>
                <w:rFonts w:hint="eastAsia"/>
                <w:szCs w:val="21"/>
                <w:lang w:val="en-US" w:eastAsia="zh-CN"/>
              </w:rPr>
            </w:pPr>
            <w:r>
              <w:rPr>
                <w:rFonts w:hint="eastAsia" w:asciiTheme="majorEastAsia" w:hAnsiTheme="majorEastAsia" w:eastAsiaTheme="majorEastAsia" w:cstheme="majorEastAsia"/>
                <w:kern w:val="2"/>
                <w:sz w:val="21"/>
                <w:szCs w:val="21"/>
                <w:lang w:eastAsia="zh-CN"/>
              </w:rPr>
              <w:t>新生儿疾病筛查人数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71930A61">
            <w:pPr>
              <w:jc w:val="center"/>
              <w:rPr>
                <w:rFonts w:hint="default"/>
                <w:szCs w:val="21"/>
                <w:lang w:val="en-US" w:eastAsia="zh-CN"/>
              </w:rPr>
            </w:pPr>
            <w:r>
              <w:rPr>
                <w:rFonts w:hint="eastAsia"/>
                <w:szCs w:val="21"/>
                <w:lang w:val="en-US" w:eastAsia="zh-CN"/>
              </w:rPr>
              <w:t>1700人</w:t>
            </w:r>
          </w:p>
        </w:tc>
      </w:tr>
      <w:tr w14:paraId="1F3E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217B9550">
            <w:pPr>
              <w:jc w:val="center"/>
              <w:rPr>
                <w:rFonts w:hint="eastAsia"/>
                <w:szCs w:val="21"/>
              </w:rPr>
            </w:pPr>
          </w:p>
        </w:tc>
        <w:tc>
          <w:tcPr>
            <w:tcW w:w="1170" w:type="dxa"/>
            <w:vMerge w:val="continue"/>
            <w:tcBorders>
              <w:left w:val="single" w:color="auto" w:sz="4" w:space="0"/>
              <w:right w:val="single" w:color="auto" w:sz="4" w:space="0"/>
            </w:tcBorders>
            <w:vAlign w:val="top"/>
          </w:tcPr>
          <w:p w14:paraId="3EF486CC">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05AE0AE0">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3A4FCD6">
            <w:pPr>
              <w:jc w:val="center"/>
              <w:rPr>
                <w:rFonts w:hint="eastAsia"/>
                <w:szCs w:val="21"/>
                <w:lang w:eastAsia="zh-CN"/>
              </w:rPr>
            </w:pPr>
            <w:r>
              <w:rPr>
                <w:rFonts w:hint="eastAsia" w:asciiTheme="minorEastAsia" w:hAnsiTheme="minorEastAsia" w:eastAsiaTheme="minorEastAsia" w:cstheme="minorEastAsia"/>
                <w:sz w:val="21"/>
                <w:szCs w:val="21"/>
                <w:lang w:eastAsia="zh-CN"/>
              </w:rPr>
              <w:t>筛查率</w:t>
            </w:r>
          </w:p>
        </w:tc>
        <w:tc>
          <w:tcPr>
            <w:tcW w:w="1583" w:type="dxa"/>
            <w:tcBorders>
              <w:top w:val="single" w:color="auto" w:sz="4" w:space="0"/>
              <w:left w:val="single" w:color="auto" w:sz="4" w:space="0"/>
              <w:bottom w:val="single" w:color="auto" w:sz="4" w:space="0"/>
              <w:right w:val="single" w:color="auto" w:sz="4" w:space="0"/>
            </w:tcBorders>
            <w:vAlign w:val="center"/>
          </w:tcPr>
          <w:p w14:paraId="40172796">
            <w:pPr>
              <w:jc w:val="center"/>
              <w:rPr>
                <w:rFonts w:hint="default"/>
                <w:szCs w:val="21"/>
                <w:lang w:val="en-US" w:eastAsia="zh-CN"/>
              </w:rPr>
            </w:pPr>
            <w:r>
              <w:rPr>
                <w:rFonts w:hint="eastAsia"/>
                <w:szCs w:val="21"/>
                <w:lang w:eastAsia="zh-CN"/>
              </w:rPr>
              <w:t>≥</w:t>
            </w:r>
            <w:r>
              <w:rPr>
                <w:rFonts w:hint="eastAsia"/>
                <w:szCs w:val="21"/>
                <w:lang w:val="en-US" w:eastAsia="zh-CN"/>
              </w:rPr>
              <w:t>98</w:t>
            </w:r>
            <w:r>
              <w:rPr>
                <w:rFonts w:hint="eastAsia"/>
                <w:szCs w:val="21"/>
                <w:lang w:eastAsia="zh-CN"/>
              </w:rPr>
              <w:t>%</w:t>
            </w:r>
            <w:r>
              <w:rPr>
                <w:rFonts w:hint="eastAsia"/>
                <w:szCs w:val="21"/>
                <w:lang w:val="en-US" w:eastAsia="zh-CN"/>
              </w:rPr>
              <w:t>,95%</w:t>
            </w:r>
          </w:p>
        </w:tc>
      </w:tr>
      <w:tr w14:paraId="470D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77D3EC6A">
            <w:pPr>
              <w:jc w:val="center"/>
              <w:rPr>
                <w:rFonts w:hint="eastAsia"/>
                <w:szCs w:val="21"/>
              </w:rPr>
            </w:pPr>
          </w:p>
        </w:tc>
        <w:tc>
          <w:tcPr>
            <w:tcW w:w="1170" w:type="dxa"/>
            <w:vMerge w:val="continue"/>
            <w:tcBorders>
              <w:left w:val="single" w:color="auto" w:sz="4" w:space="0"/>
              <w:right w:val="single" w:color="auto" w:sz="4" w:space="0"/>
            </w:tcBorders>
            <w:vAlign w:val="top"/>
          </w:tcPr>
          <w:p w14:paraId="7D60EEB1">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4A497699">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1F8F87E">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23EB7F58">
            <w:pPr>
              <w:jc w:val="center"/>
              <w:rPr>
                <w:rFonts w:hint="default"/>
                <w:szCs w:val="21"/>
                <w:lang w:val="en-US" w:eastAsia="zh-CN"/>
              </w:rPr>
            </w:pPr>
            <w:r>
              <w:rPr>
                <w:rFonts w:hint="eastAsia"/>
                <w:szCs w:val="21"/>
                <w:lang w:val="en-US" w:eastAsia="zh-CN"/>
              </w:rPr>
              <w:t>100%</w:t>
            </w:r>
          </w:p>
        </w:tc>
      </w:tr>
      <w:tr w14:paraId="52A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30D10396">
            <w:pPr>
              <w:jc w:val="center"/>
              <w:rPr>
                <w:rFonts w:hint="eastAsia"/>
                <w:szCs w:val="21"/>
              </w:rPr>
            </w:pPr>
          </w:p>
        </w:tc>
        <w:tc>
          <w:tcPr>
            <w:tcW w:w="1170" w:type="dxa"/>
            <w:vMerge w:val="continue"/>
            <w:tcBorders>
              <w:left w:val="single" w:color="auto" w:sz="4" w:space="0"/>
              <w:right w:val="single" w:color="auto" w:sz="4" w:space="0"/>
            </w:tcBorders>
            <w:vAlign w:val="top"/>
          </w:tcPr>
          <w:p w14:paraId="6EE84D42">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37143343">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4286DF2">
            <w:pPr>
              <w:jc w:val="center"/>
              <w:rPr>
                <w:rFonts w:hint="eastAsia" w:eastAsia="宋体"/>
                <w:szCs w:val="21"/>
                <w:lang w:eastAsia="zh-CN"/>
              </w:rPr>
            </w:pPr>
            <w:r>
              <w:rPr>
                <w:rFonts w:hint="eastAsia"/>
                <w:szCs w:val="21"/>
                <w:lang w:eastAsia="zh-CN"/>
              </w:rPr>
              <w:t>新生儿疾病筛查人均费用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6D049EF7">
            <w:pPr>
              <w:jc w:val="center"/>
              <w:rPr>
                <w:rFonts w:hint="default"/>
                <w:szCs w:val="21"/>
                <w:lang w:val="en-US" w:eastAsia="zh-CN"/>
              </w:rPr>
            </w:pPr>
            <w:r>
              <w:rPr>
                <w:rFonts w:hint="eastAsia"/>
                <w:szCs w:val="21"/>
                <w:lang w:val="en-US" w:eastAsia="zh-CN"/>
              </w:rPr>
              <w:t>120元</w:t>
            </w:r>
          </w:p>
        </w:tc>
      </w:tr>
      <w:tr w14:paraId="3EE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4769D19C">
            <w:pPr>
              <w:jc w:val="center"/>
              <w:rPr>
                <w:rFonts w:hint="eastAsia"/>
                <w:szCs w:val="21"/>
              </w:rPr>
            </w:pPr>
          </w:p>
        </w:tc>
        <w:tc>
          <w:tcPr>
            <w:tcW w:w="1170" w:type="dxa"/>
            <w:vMerge w:val="continue"/>
            <w:tcBorders>
              <w:left w:val="single" w:color="auto" w:sz="4" w:space="0"/>
              <w:right w:val="single" w:color="auto" w:sz="4" w:space="0"/>
            </w:tcBorders>
            <w:vAlign w:val="top"/>
          </w:tcPr>
          <w:p w14:paraId="171B7846">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7075FA9E">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E12529">
            <w:pPr>
              <w:jc w:val="center"/>
              <w:rPr>
                <w:rFonts w:hint="eastAsia" w:eastAsia="宋体"/>
                <w:szCs w:val="21"/>
                <w:lang w:eastAsia="zh-CN"/>
              </w:rPr>
            </w:pPr>
            <w:r>
              <w:rPr>
                <w:rFonts w:hint="eastAsia"/>
                <w:szCs w:val="21"/>
                <w:lang w:eastAsia="zh-CN"/>
              </w:rPr>
              <w:t>对提高群众健康意识的影响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488207FB">
            <w:pPr>
              <w:jc w:val="center"/>
              <w:rPr>
                <w:rFonts w:hint="eastAsia"/>
                <w:szCs w:val="21"/>
              </w:rPr>
            </w:pPr>
            <w:r>
              <w:rPr>
                <w:rFonts w:hint="eastAsia"/>
                <w:szCs w:val="21"/>
                <w:lang w:eastAsia="zh-CN"/>
              </w:rPr>
              <w:t>较明显</w:t>
            </w:r>
          </w:p>
        </w:tc>
      </w:tr>
      <w:tr w14:paraId="46A2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48723C45">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AED8EBB">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D39FF65">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4F25C49">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4D4216C7">
            <w:pPr>
              <w:jc w:val="center"/>
              <w:rPr>
                <w:rFonts w:hint="eastAsia"/>
                <w:szCs w:val="21"/>
              </w:rPr>
            </w:pPr>
            <w:r>
              <w:rPr>
                <w:rFonts w:hint="eastAsia"/>
                <w:szCs w:val="21"/>
                <w:lang w:eastAsia="zh-CN"/>
              </w:rPr>
              <w:t>明显</w:t>
            </w:r>
          </w:p>
        </w:tc>
      </w:tr>
      <w:tr w14:paraId="555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75E4831E">
            <w:pPr>
              <w:ind w:firstLine="840" w:firstLineChars="400"/>
              <w:jc w:val="both"/>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73EEFEF">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3B2E8100">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1F73271C">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rPr>
        <w:t>1</w:t>
      </w:r>
      <w:r>
        <w:rPr>
          <w:rFonts w:hint="eastAsia" w:ascii="宋体" w:hAnsi="宋体" w:cs="仿宋"/>
          <w:b/>
          <w:bCs/>
          <w:sz w:val="24"/>
          <w:szCs w:val="24"/>
          <w:lang w:val="en-US" w:eastAsia="zh-CN"/>
        </w:rPr>
        <w:t>9</w:t>
      </w:r>
      <w:r>
        <w:rPr>
          <w:rFonts w:hint="eastAsia" w:ascii="宋体" w:hAnsi="宋体" w:cs="仿宋"/>
          <w:b/>
          <w:bCs/>
          <w:sz w:val="24"/>
          <w:szCs w:val="24"/>
        </w:rPr>
        <w:t>. 妇幼健康办公经费项目。</w:t>
      </w:r>
    </w:p>
    <w:p w14:paraId="1BF5AD7E">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烈山区妇幼保健中心新设立账户，妇幼健康项目各项内容纳入政府考核，为提高全区妇女儿童健康事业发展，为国民经济发展保健护航</w:t>
      </w:r>
      <w:r>
        <w:rPr>
          <w:rFonts w:hint="eastAsia" w:ascii="宋体" w:hAnsi="宋体" w:cs="仿宋"/>
          <w:szCs w:val="32"/>
          <w:lang w:val="en-US" w:eastAsia="zh-CN"/>
        </w:rPr>
        <w:t>2025</w:t>
      </w:r>
      <w:r>
        <w:rPr>
          <w:rFonts w:hint="eastAsia" w:ascii="宋体" w:hAnsi="宋体" w:cs="仿宋"/>
          <w:szCs w:val="32"/>
        </w:rPr>
        <w:t>年办公经费10万元。</w:t>
      </w:r>
    </w:p>
    <w:p w14:paraId="7870BE7B">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根据工作需要</w:t>
      </w:r>
    </w:p>
    <w:p w14:paraId="126D3F5D">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5</w:t>
      </w:r>
      <w:r>
        <w:rPr>
          <w:rFonts w:hint="eastAsia" w:ascii="宋体" w:hAnsi="宋体" w:cs="仿宋"/>
          <w:szCs w:val="32"/>
        </w:rPr>
        <w:t>年1月-12月</w:t>
      </w:r>
    </w:p>
    <w:p w14:paraId="6FFE96FF">
      <w:pPr>
        <w:spacing w:line="560" w:lineRule="exact"/>
        <w:ind w:firstLine="420" w:firstLineChars="200"/>
        <w:rPr>
          <w:rFonts w:hint="eastAsia" w:ascii="宋体" w:hAnsi="宋体" w:cs="仿宋"/>
          <w:szCs w:val="32"/>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待定，需根据上级资金下达情况确定</w:t>
      </w:r>
    </w:p>
    <w:p w14:paraId="56830DFA">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区级配套10万元。</w:t>
      </w:r>
    </w:p>
    <w:p w14:paraId="63BAE58D">
      <w:pPr>
        <w:spacing w:line="560" w:lineRule="exact"/>
        <w:ind w:firstLine="420" w:firstLineChars="200"/>
        <w:rPr>
          <w:rFonts w:hint="eastAsia" w:ascii="仿宋_GB2312" w:hAnsi="仿宋" w:eastAsia="仿宋_GB2312" w:cs="仿宋"/>
          <w:sz w:val="32"/>
          <w:szCs w:val="32"/>
          <w:shd w:val="clear" w:color="auto" w:fill="FFFFFF"/>
        </w:rPr>
      </w:pPr>
      <w:r>
        <w:rPr>
          <w:rFonts w:hint="eastAsia" w:ascii="宋体" w:hAnsi="宋体" w:cs="仿宋"/>
          <w:szCs w:val="32"/>
        </w:rPr>
        <w:t>（6）绩效目标和指标</w:t>
      </w:r>
      <w:r>
        <w:rPr>
          <w:rFonts w:hint="eastAsia" w:ascii="宋体" w:hAnsi="宋体" w:cs="仿宋"/>
          <w:szCs w:val="32"/>
          <w:lang w:eastAsia="zh-CN"/>
        </w:rPr>
        <w:t>：</w:t>
      </w:r>
    </w:p>
    <w:tbl>
      <w:tblPr>
        <w:tblStyle w:val="8"/>
        <w:tblW w:w="9580" w:type="dxa"/>
        <w:tblInd w:w="93" w:type="dxa"/>
        <w:tblLayout w:type="autofit"/>
        <w:tblCellMar>
          <w:top w:w="0" w:type="dxa"/>
          <w:left w:w="108" w:type="dxa"/>
          <w:bottom w:w="0" w:type="dxa"/>
          <w:right w:w="108" w:type="dxa"/>
        </w:tblCellMar>
      </w:tblPr>
      <w:tblGrid>
        <w:gridCol w:w="1149"/>
        <w:gridCol w:w="1259"/>
        <w:gridCol w:w="1734"/>
        <w:gridCol w:w="762"/>
        <w:gridCol w:w="1264"/>
        <w:gridCol w:w="2809"/>
        <w:gridCol w:w="603"/>
      </w:tblGrid>
      <w:tr w14:paraId="1A58A19B">
        <w:tblPrEx>
          <w:tblCellMar>
            <w:top w:w="0" w:type="dxa"/>
            <w:left w:w="108" w:type="dxa"/>
            <w:bottom w:w="0" w:type="dxa"/>
            <w:right w:w="108" w:type="dxa"/>
          </w:tblCellMar>
        </w:tblPrEx>
        <w:trPr>
          <w:trHeight w:val="620" w:hRule="atLeast"/>
        </w:trPr>
        <w:tc>
          <w:tcPr>
            <w:tcW w:w="9580" w:type="dxa"/>
            <w:gridSpan w:val="7"/>
            <w:tcBorders>
              <w:top w:val="nil"/>
              <w:left w:val="nil"/>
              <w:bottom w:val="nil"/>
              <w:right w:val="nil"/>
            </w:tcBorders>
            <w:noWrap w:val="0"/>
            <w:vAlign w:val="center"/>
          </w:tcPr>
          <w:p w14:paraId="305F2CC4">
            <w:pPr>
              <w:widowControl/>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项目支出绩效目标表</w:t>
            </w:r>
          </w:p>
        </w:tc>
      </w:tr>
      <w:tr w14:paraId="644B1122">
        <w:tblPrEx>
          <w:tblCellMar>
            <w:top w:w="0" w:type="dxa"/>
            <w:left w:w="108" w:type="dxa"/>
            <w:bottom w:w="0" w:type="dxa"/>
            <w:right w:w="108" w:type="dxa"/>
          </w:tblCellMar>
        </w:tblPrEx>
        <w:trPr>
          <w:trHeight w:val="380" w:hRule="atLeast"/>
        </w:trPr>
        <w:tc>
          <w:tcPr>
            <w:tcW w:w="9580" w:type="dxa"/>
            <w:gridSpan w:val="7"/>
            <w:tcBorders>
              <w:top w:val="nil"/>
              <w:left w:val="nil"/>
              <w:bottom w:val="nil"/>
              <w:right w:val="nil"/>
            </w:tcBorders>
            <w:noWrap w:val="0"/>
            <w:vAlign w:val="center"/>
          </w:tcPr>
          <w:p w14:paraId="33B8EA5D">
            <w:pPr>
              <w:widowControl/>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 xml:space="preserve"> （202</w:t>
            </w:r>
            <w:r>
              <w:rPr>
                <w:rFonts w:hint="eastAsia" w:ascii="宋体" w:hAnsi="宋体" w:cs="宋体"/>
                <w:b/>
                <w:bCs/>
                <w:kern w:val="0"/>
                <w:sz w:val="21"/>
                <w:szCs w:val="21"/>
                <w:lang w:val="en-US" w:eastAsia="zh-CN" w:bidi="ar"/>
              </w:rPr>
              <w:t>5</w:t>
            </w:r>
            <w:r>
              <w:rPr>
                <w:rFonts w:hint="eastAsia" w:ascii="宋体" w:hAnsi="宋体" w:cs="宋体"/>
                <w:b/>
                <w:bCs/>
                <w:kern w:val="0"/>
                <w:sz w:val="21"/>
                <w:szCs w:val="21"/>
                <w:lang w:bidi="ar"/>
              </w:rPr>
              <w:t xml:space="preserve">年度）                                </w:t>
            </w:r>
          </w:p>
        </w:tc>
      </w:tr>
      <w:tr w14:paraId="6F144F8F">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344B8AAB">
            <w:pPr>
              <w:widowControl/>
              <w:jc w:val="left"/>
              <w:rPr>
                <w:rFonts w:ascii="宋体" w:hAnsi="宋体" w:cs="宋体"/>
                <w:color w:val="000000"/>
                <w:kern w:val="0"/>
                <w:sz w:val="20"/>
              </w:rPr>
            </w:pPr>
            <w:r>
              <w:rPr>
                <w:rFonts w:hint="eastAsia" w:ascii="宋体" w:hAnsi="宋体" w:cs="宋体"/>
                <w:color w:val="000000"/>
                <w:kern w:val="0"/>
                <w:sz w:val="20"/>
              </w:rPr>
              <w:t>项目名称</w:t>
            </w:r>
          </w:p>
        </w:tc>
        <w:tc>
          <w:tcPr>
            <w:tcW w:w="6569" w:type="dxa"/>
            <w:gridSpan w:val="4"/>
            <w:tcBorders>
              <w:top w:val="single" w:color="auto" w:sz="4" w:space="0"/>
              <w:left w:val="nil"/>
              <w:bottom w:val="single" w:color="auto" w:sz="4" w:space="0"/>
              <w:right w:val="single" w:color="auto" w:sz="4" w:space="0"/>
            </w:tcBorders>
            <w:noWrap w:val="0"/>
            <w:vAlign w:val="center"/>
          </w:tcPr>
          <w:p w14:paraId="2D305A4E">
            <w:pPr>
              <w:widowControl/>
              <w:jc w:val="center"/>
              <w:rPr>
                <w:rFonts w:ascii="宋体" w:hAnsi="宋体" w:cs="宋体"/>
                <w:color w:val="000000"/>
                <w:kern w:val="0"/>
                <w:sz w:val="20"/>
              </w:rPr>
            </w:pPr>
            <w:r>
              <w:rPr>
                <w:rFonts w:hint="eastAsia" w:ascii="宋体" w:hAnsi="宋体" w:cs="宋体"/>
                <w:color w:val="000000"/>
                <w:kern w:val="0"/>
                <w:sz w:val="20"/>
              </w:rPr>
              <w:t>妇幼保健所运转项目</w:t>
            </w:r>
          </w:p>
        </w:tc>
      </w:tr>
      <w:tr w14:paraId="3DA8D77B">
        <w:tblPrEx>
          <w:tblCellMar>
            <w:top w:w="0" w:type="dxa"/>
            <w:left w:w="108" w:type="dxa"/>
            <w:bottom w:w="0" w:type="dxa"/>
            <w:right w:w="108" w:type="dxa"/>
          </w:tblCellMar>
        </w:tblPrEx>
        <w:trPr>
          <w:gridAfter w:val="1"/>
          <w:wAfter w:w="603" w:type="dxa"/>
          <w:trHeight w:val="705"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309BDB1A">
            <w:pPr>
              <w:widowControl/>
              <w:jc w:val="left"/>
              <w:rPr>
                <w:rFonts w:ascii="宋体" w:hAnsi="宋体" w:cs="宋体"/>
                <w:color w:val="000000"/>
                <w:kern w:val="0"/>
                <w:sz w:val="20"/>
              </w:rPr>
            </w:pPr>
            <w:r>
              <w:rPr>
                <w:rFonts w:hint="eastAsia" w:ascii="宋体" w:hAnsi="宋体" w:cs="宋体"/>
                <w:color w:val="000000"/>
                <w:kern w:val="0"/>
                <w:sz w:val="20"/>
              </w:rPr>
              <w:t>主管部门及代码</w:t>
            </w:r>
          </w:p>
        </w:tc>
        <w:tc>
          <w:tcPr>
            <w:tcW w:w="2496" w:type="dxa"/>
            <w:gridSpan w:val="2"/>
            <w:tcBorders>
              <w:top w:val="single" w:color="auto" w:sz="4" w:space="0"/>
              <w:left w:val="nil"/>
              <w:bottom w:val="single" w:color="auto" w:sz="4" w:space="0"/>
              <w:right w:val="single" w:color="auto" w:sz="4" w:space="0"/>
            </w:tcBorders>
            <w:noWrap w:val="0"/>
            <w:vAlign w:val="center"/>
          </w:tcPr>
          <w:p w14:paraId="574D802B">
            <w:pPr>
              <w:widowControl/>
              <w:jc w:val="center"/>
              <w:rPr>
                <w:rFonts w:ascii="宋体" w:hAnsi="宋体" w:cs="宋体"/>
                <w:kern w:val="0"/>
                <w:sz w:val="22"/>
              </w:rPr>
            </w:pPr>
            <w:r>
              <w:rPr>
                <w:rFonts w:hint="eastAsia" w:ascii="宋体" w:hAnsi="宋体" w:cs="宋体"/>
                <w:kern w:val="0"/>
                <w:sz w:val="22"/>
              </w:rPr>
              <w:t>淮北市卫生健康委员会</w:t>
            </w:r>
          </w:p>
        </w:tc>
        <w:tc>
          <w:tcPr>
            <w:tcW w:w="1264" w:type="dxa"/>
            <w:tcBorders>
              <w:top w:val="nil"/>
              <w:left w:val="nil"/>
              <w:bottom w:val="single" w:color="auto" w:sz="4" w:space="0"/>
              <w:right w:val="single" w:color="auto" w:sz="4" w:space="0"/>
            </w:tcBorders>
            <w:noWrap w:val="0"/>
            <w:vAlign w:val="center"/>
          </w:tcPr>
          <w:p w14:paraId="35918910">
            <w:pPr>
              <w:widowControl/>
              <w:jc w:val="left"/>
              <w:rPr>
                <w:rFonts w:ascii="宋体" w:hAnsi="宋体" w:cs="宋体"/>
                <w:color w:val="000000"/>
                <w:kern w:val="0"/>
                <w:sz w:val="20"/>
              </w:rPr>
            </w:pPr>
            <w:r>
              <w:rPr>
                <w:rFonts w:hint="eastAsia" w:ascii="宋体" w:hAnsi="宋体" w:cs="宋体"/>
                <w:color w:val="000000"/>
                <w:kern w:val="0"/>
                <w:sz w:val="20"/>
              </w:rPr>
              <w:t>实施单位</w:t>
            </w:r>
          </w:p>
        </w:tc>
        <w:tc>
          <w:tcPr>
            <w:tcW w:w="2809" w:type="dxa"/>
            <w:tcBorders>
              <w:top w:val="nil"/>
              <w:left w:val="nil"/>
              <w:bottom w:val="single" w:color="auto" w:sz="4" w:space="0"/>
              <w:right w:val="single" w:color="auto" w:sz="4" w:space="0"/>
            </w:tcBorders>
            <w:noWrap w:val="0"/>
            <w:vAlign w:val="center"/>
          </w:tcPr>
          <w:p w14:paraId="5A87D05B">
            <w:pPr>
              <w:adjustRightInd w:val="0"/>
              <w:snapToGrid w:val="0"/>
              <w:spacing w:line="560" w:lineRule="exact"/>
              <w:rPr>
                <w:rFonts w:ascii="宋体" w:hAnsi="宋体"/>
                <w:sz w:val="18"/>
                <w:szCs w:val="18"/>
              </w:rPr>
            </w:pPr>
            <w:r>
              <w:rPr>
                <w:rFonts w:hint="eastAsia" w:ascii="宋体" w:hAnsi="宋体"/>
                <w:sz w:val="18"/>
                <w:szCs w:val="18"/>
              </w:rPr>
              <w:t>烈山区</w:t>
            </w:r>
            <w:r>
              <w:rPr>
                <w:rFonts w:ascii="宋体" w:hAnsi="宋体"/>
                <w:sz w:val="18"/>
                <w:szCs w:val="18"/>
              </w:rPr>
              <w:t>卫生健康委员会</w:t>
            </w:r>
          </w:p>
          <w:p w14:paraId="7FC87A77">
            <w:pPr>
              <w:widowControl/>
              <w:jc w:val="center"/>
              <w:rPr>
                <w:rFonts w:ascii="宋体" w:hAnsi="宋体" w:cs="宋体"/>
                <w:color w:val="000000"/>
                <w:kern w:val="0"/>
                <w:szCs w:val="21"/>
              </w:rPr>
            </w:pPr>
          </w:p>
        </w:tc>
      </w:tr>
      <w:tr w14:paraId="0C51FC31">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002A5BC2">
            <w:pPr>
              <w:widowControl/>
              <w:jc w:val="left"/>
              <w:rPr>
                <w:rFonts w:ascii="宋体" w:hAnsi="宋体" w:cs="宋体"/>
                <w:color w:val="000000"/>
                <w:kern w:val="0"/>
                <w:sz w:val="20"/>
              </w:rPr>
            </w:pPr>
            <w:r>
              <w:rPr>
                <w:rFonts w:hint="eastAsia" w:ascii="宋体" w:hAnsi="宋体" w:cs="宋体"/>
                <w:color w:val="000000"/>
                <w:kern w:val="0"/>
                <w:sz w:val="20"/>
              </w:rPr>
              <w:t>项目来源</w:t>
            </w:r>
          </w:p>
        </w:tc>
        <w:tc>
          <w:tcPr>
            <w:tcW w:w="2496" w:type="dxa"/>
            <w:gridSpan w:val="2"/>
            <w:tcBorders>
              <w:top w:val="single" w:color="auto" w:sz="4" w:space="0"/>
              <w:left w:val="nil"/>
              <w:bottom w:val="single" w:color="auto" w:sz="4" w:space="0"/>
              <w:right w:val="single" w:color="auto" w:sz="4" w:space="0"/>
            </w:tcBorders>
            <w:noWrap w:val="0"/>
            <w:vAlign w:val="center"/>
          </w:tcPr>
          <w:p w14:paraId="57CDD67A">
            <w:pPr>
              <w:widowControl/>
              <w:jc w:val="center"/>
              <w:rPr>
                <w:rFonts w:ascii="宋体" w:hAnsi="宋体" w:cs="宋体"/>
                <w:color w:val="000000"/>
                <w:kern w:val="0"/>
                <w:sz w:val="20"/>
              </w:rPr>
            </w:pPr>
            <w:r>
              <w:rPr>
                <w:rFonts w:hint="eastAsia" w:ascii="宋体" w:hAnsi="宋体" w:cs="宋体"/>
                <w:color w:val="000000"/>
                <w:kern w:val="0"/>
                <w:sz w:val="20"/>
              </w:rPr>
              <w:t>财政性资金</w:t>
            </w:r>
          </w:p>
        </w:tc>
        <w:tc>
          <w:tcPr>
            <w:tcW w:w="1264" w:type="dxa"/>
            <w:tcBorders>
              <w:top w:val="nil"/>
              <w:left w:val="nil"/>
              <w:bottom w:val="single" w:color="auto" w:sz="4" w:space="0"/>
              <w:right w:val="single" w:color="auto" w:sz="4" w:space="0"/>
            </w:tcBorders>
            <w:noWrap w:val="0"/>
            <w:vAlign w:val="center"/>
          </w:tcPr>
          <w:p w14:paraId="48F15829">
            <w:pPr>
              <w:widowControl/>
              <w:jc w:val="left"/>
              <w:rPr>
                <w:rFonts w:ascii="宋体" w:hAnsi="宋体" w:cs="宋体"/>
                <w:color w:val="000000"/>
                <w:kern w:val="0"/>
                <w:sz w:val="20"/>
              </w:rPr>
            </w:pPr>
            <w:r>
              <w:rPr>
                <w:rFonts w:hint="eastAsia" w:ascii="宋体" w:hAnsi="宋体" w:cs="宋体"/>
                <w:color w:val="000000"/>
                <w:kern w:val="0"/>
                <w:sz w:val="20"/>
              </w:rPr>
              <w:t>项目期</w:t>
            </w:r>
          </w:p>
        </w:tc>
        <w:tc>
          <w:tcPr>
            <w:tcW w:w="2809" w:type="dxa"/>
            <w:tcBorders>
              <w:top w:val="nil"/>
              <w:left w:val="nil"/>
              <w:bottom w:val="single" w:color="auto" w:sz="4" w:space="0"/>
              <w:right w:val="single" w:color="auto" w:sz="4" w:space="0"/>
            </w:tcBorders>
            <w:noWrap w:val="0"/>
            <w:vAlign w:val="center"/>
          </w:tcPr>
          <w:p w14:paraId="317FA3F7">
            <w:pPr>
              <w:widowControl/>
              <w:jc w:val="center"/>
              <w:rPr>
                <w:rFonts w:cs="宋体"/>
                <w:color w:val="000000"/>
                <w:kern w:val="0"/>
                <w:sz w:val="20"/>
              </w:rPr>
            </w:pPr>
            <w:r>
              <w:rPr>
                <w:rFonts w:cs="宋体"/>
                <w:color w:val="000000"/>
                <w:kern w:val="0"/>
                <w:sz w:val="20"/>
              </w:rPr>
              <w:t>202</w:t>
            </w:r>
            <w:r>
              <w:rPr>
                <w:rFonts w:hint="eastAsia" w:cs="宋体"/>
                <w:color w:val="000000"/>
                <w:kern w:val="0"/>
                <w:sz w:val="20"/>
                <w:lang w:val="en-US" w:eastAsia="zh-CN"/>
              </w:rPr>
              <w:t>5</w:t>
            </w:r>
            <w:r>
              <w:rPr>
                <w:rFonts w:hint="eastAsia" w:ascii="宋体" w:hAnsi="宋体" w:cs="宋体"/>
                <w:color w:val="000000"/>
                <w:kern w:val="0"/>
                <w:sz w:val="20"/>
              </w:rPr>
              <w:t>年</w:t>
            </w:r>
          </w:p>
        </w:tc>
      </w:tr>
      <w:tr w14:paraId="402C13B7">
        <w:tblPrEx>
          <w:tblCellMar>
            <w:top w:w="0" w:type="dxa"/>
            <w:left w:w="108" w:type="dxa"/>
            <w:bottom w:w="0" w:type="dxa"/>
            <w:right w:w="108" w:type="dxa"/>
          </w:tblCellMar>
        </w:tblPrEx>
        <w:trPr>
          <w:gridAfter w:val="1"/>
          <w:wAfter w:w="603" w:type="dxa"/>
          <w:trHeight w:val="387" w:hRule="atLeast"/>
        </w:trPr>
        <w:tc>
          <w:tcPr>
            <w:tcW w:w="240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74A593E">
            <w:pPr>
              <w:widowControl/>
              <w:jc w:val="center"/>
              <w:rPr>
                <w:rFonts w:ascii="宋体" w:hAnsi="宋体" w:cs="宋体"/>
                <w:color w:val="000000"/>
                <w:kern w:val="0"/>
                <w:sz w:val="20"/>
              </w:rPr>
            </w:pPr>
            <w:r>
              <w:rPr>
                <w:rFonts w:hint="eastAsia" w:ascii="宋体" w:hAnsi="宋体" w:cs="宋体"/>
                <w:color w:val="000000"/>
                <w:kern w:val="0"/>
                <w:sz w:val="20"/>
              </w:rPr>
              <w:t>项目资金（万元）</w:t>
            </w:r>
          </w:p>
        </w:tc>
        <w:tc>
          <w:tcPr>
            <w:tcW w:w="2496" w:type="dxa"/>
            <w:gridSpan w:val="2"/>
            <w:tcBorders>
              <w:top w:val="single" w:color="auto" w:sz="4" w:space="0"/>
              <w:left w:val="nil"/>
              <w:bottom w:val="single" w:color="auto" w:sz="4" w:space="0"/>
              <w:right w:val="single" w:color="000000" w:sz="4" w:space="0"/>
            </w:tcBorders>
            <w:noWrap w:val="0"/>
            <w:vAlign w:val="center"/>
          </w:tcPr>
          <w:p w14:paraId="2A3202DD">
            <w:pPr>
              <w:widowControl/>
              <w:jc w:val="left"/>
              <w:rPr>
                <w:rFonts w:ascii="宋体" w:hAnsi="宋体" w:cs="宋体"/>
                <w:color w:val="000000"/>
                <w:kern w:val="0"/>
                <w:sz w:val="20"/>
              </w:rPr>
            </w:pPr>
            <w:r>
              <w:rPr>
                <w:rFonts w:hint="eastAsia" w:ascii="宋体" w:hAnsi="宋体" w:cs="宋体"/>
                <w:color w:val="000000"/>
                <w:kern w:val="0"/>
                <w:sz w:val="20"/>
              </w:rPr>
              <w:t xml:space="preserve"> 年度资金总额：</w:t>
            </w:r>
          </w:p>
        </w:tc>
        <w:tc>
          <w:tcPr>
            <w:tcW w:w="4073" w:type="dxa"/>
            <w:gridSpan w:val="2"/>
            <w:tcBorders>
              <w:top w:val="single" w:color="auto" w:sz="4" w:space="0"/>
              <w:left w:val="nil"/>
              <w:bottom w:val="single" w:color="auto" w:sz="4" w:space="0"/>
              <w:right w:val="single" w:color="auto" w:sz="4" w:space="0"/>
            </w:tcBorders>
            <w:noWrap w:val="0"/>
            <w:vAlign w:val="center"/>
          </w:tcPr>
          <w:p w14:paraId="00A4403A">
            <w:pPr>
              <w:widowControl/>
              <w:jc w:val="center"/>
              <w:rPr>
                <w:rFonts w:ascii="宋体" w:hAnsi="宋体" w:cs="宋体"/>
                <w:color w:val="000000"/>
                <w:kern w:val="0"/>
                <w:sz w:val="20"/>
              </w:rPr>
            </w:pPr>
            <w:r>
              <w:rPr>
                <w:rFonts w:hint="eastAsia" w:ascii="宋体" w:hAnsi="宋体" w:cs="宋体"/>
                <w:color w:val="000000"/>
                <w:kern w:val="0"/>
                <w:sz w:val="20"/>
              </w:rPr>
              <w:t>10万元</w:t>
            </w:r>
          </w:p>
        </w:tc>
      </w:tr>
      <w:tr w14:paraId="6B8639DC">
        <w:tblPrEx>
          <w:tblCellMar>
            <w:top w:w="0" w:type="dxa"/>
            <w:left w:w="108" w:type="dxa"/>
            <w:bottom w:w="0" w:type="dxa"/>
            <w:right w:w="108" w:type="dxa"/>
          </w:tblCellMar>
        </w:tblPrEx>
        <w:trPr>
          <w:gridAfter w:val="1"/>
          <w:wAfter w:w="603" w:type="dxa"/>
          <w:trHeight w:val="387" w:hRule="atLeast"/>
        </w:trPr>
        <w:tc>
          <w:tcPr>
            <w:tcW w:w="24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FB9E8DE">
            <w:pPr>
              <w:widowControl/>
              <w:jc w:val="left"/>
              <w:rPr>
                <w:rFonts w:ascii="宋体" w:hAnsi="宋体" w:cs="宋体"/>
                <w:color w:val="000000"/>
                <w:kern w:val="0"/>
                <w:sz w:val="20"/>
              </w:rPr>
            </w:pPr>
          </w:p>
        </w:tc>
        <w:tc>
          <w:tcPr>
            <w:tcW w:w="2496" w:type="dxa"/>
            <w:gridSpan w:val="2"/>
            <w:tcBorders>
              <w:top w:val="single" w:color="auto" w:sz="4" w:space="0"/>
              <w:left w:val="nil"/>
              <w:bottom w:val="single" w:color="auto" w:sz="4" w:space="0"/>
              <w:right w:val="single" w:color="auto" w:sz="4" w:space="0"/>
            </w:tcBorders>
            <w:noWrap w:val="0"/>
            <w:vAlign w:val="center"/>
          </w:tcPr>
          <w:p w14:paraId="6E63AE31">
            <w:pPr>
              <w:widowControl/>
              <w:jc w:val="left"/>
              <w:rPr>
                <w:rFonts w:ascii="宋体" w:hAnsi="宋体" w:cs="宋体"/>
                <w:color w:val="000000"/>
                <w:kern w:val="0"/>
                <w:sz w:val="20"/>
              </w:rPr>
            </w:pPr>
            <w:r>
              <w:rPr>
                <w:rFonts w:hint="eastAsia" w:ascii="宋体" w:hAnsi="宋体" w:cs="宋体"/>
                <w:color w:val="000000"/>
                <w:kern w:val="0"/>
                <w:sz w:val="20"/>
              </w:rPr>
              <w:t xml:space="preserve">   其中：财政拨款</w:t>
            </w:r>
          </w:p>
        </w:tc>
        <w:tc>
          <w:tcPr>
            <w:tcW w:w="4073" w:type="dxa"/>
            <w:gridSpan w:val="2"/>
            <w:tcBorders>
              <w:top w:val="single" w:color="auto" w:sz="4" w:space="0"/>
              <w:left w:val="nil"/>
              <w:bottom w:val="single" w:color="auto" w:sz="4" w:space="0"/>
              <w:right w:val="single" w:color="auto" w:sz="4" w:space="0"/>
            </w:tcBorders>
            <w:noWrap w:val="0"/>
            <w:vAlign w:val="center"/>
          </w:tcPr>
          <w:p w14:paraId="19DCAD66">
            <w:pPr>
              <w:widowControl/>
              <w:jc w:val="center"/>
              <w:rPr>
                <w:rFonts w:ascii="宋体" w:hAnsi="宋体" w:cs="宋体"/>
                <w:color w:val="000000"/>
                <w:kern w:val="0"/>
                <w:sz w:val="20"/>
              </w:rPr>
            </w:pPr>
            <w:r>
              <w:rPr>
                <w:rFonts w:hint="eastAsia" w:ascii="宋体" w:hAnsi="宋体" w:cs="宋体"/>
                <w:color w:val="000000"/>
                <w:kern w:val="0"/>
                <w:sz w:val="20"/>
              </w:rPr>
              <w:t>10万元</w:t>
            </w:r>
          </w:p>
        </w:tc>
      </w:tr>
      <w:tr w14:paraId="2F865FA4">
        <w:tblPrEx>
          <w:tblCellMar>
            <w:top w:w="0" w:type="dxa"/>
            <w:left w:w="108" w:type="dxa"/>
            <w:bottom w:w="0" w:type="dxa"/>
            <w:right w:w="108" w:type="dxa"/>
          </w:tblCellMar>
        </w:tblPrEx>
        <w:trPr>
          <w:gridAfter w:val="1"/>
          <w:wAfter w:w="603" w:type="dxa"/>
          <w:trHeight w:val="387" w:hRule="atLeast"/>
        </w:trPr>
        <w:tc>
          <w:tcPr>
            <w:tcW w:w="24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570CD8D">
            <w:pPr>
              <w:widowControl/>
              <w:jc w:val="left"/>
              <w:rPr>
                <w:rFonts w:ascii="宋体" w:hAnsi="宋体" w:cs="宋体"/>
                <w:color w:val="000000"/>
                <w:kern w:val="0"/>
                <w:sz w:val="20"/>
              </w:rPr>
            </w:pPr>
          </w:p>
        </w:tc>
        <w:tc>
          <w:tcPr>
            <w:tcW w:w="2496" w:type="dxa"/>
            <w:gridSpan w:val="2"/>
            <w:tcBorders>
              <w:top w:val="single" w:color="auto" w:sz="4" w:space="0"/>
              <w:left w:val="nil"/>
              <w:bottom w:val="single" w:color="auto" w:sz="4" w:space="0"/>
              <w:right w:val="single" w:color="auto" w:sz="4" w:space="0"/>
            </w:tcBorders>
            <w:noWrap w:val="0"/>
            <w:vAlign w:val="center"/>
          </w:tcPr>
          <w:p w14:paraId="3D97C68D">
            <w:pPr>
              <w:widowControl/>
              <w:jc w:val="left"/>
              <w:rPr>
                <w:rFonts w:ascii="宋体" w:hAnsi="宋体" w:cs="宋体"/>
                <w:color w:val="000000"/>
                <w:kern w:val="0"/>
                <w:sz w:val="20"/>
              </w:rPr>
            </w:pPr>
            <w:r>
              <w:rPr>
                <w:rFonts w:hint="eastAsia" w:ascii="宋体" w:hAnsi="宋体" w:cs="宋体"/>
                <w:color w:val="000000"/>
                <w:kern w:val="0"/>
                <w:sz w:val="20"/>
              </w:rPr>
              <w:t xml:space="preserve">         上年结转</w:t>
            </w:r>
          </w:p>
        </w:tc>
        <w:tc>
          <w:tcPr>
            <w:tcW w:w="4073" w:type="dxa"/>
            <w:gridSpan w:val="2"/>
            <w:tcBorders>
              <w:top w:val="single" w:color="auto" w:sz="4" w:space="0"/>
              <w:left w:val="nil"/>
              <w:bottom w:val="single" w:color="auto" w:sz="4" w:space="0"/>
              <w:right w:val="single" w:color="auto" w:sz="4" w:space="0"/>
            </w:tcBorders>
            <w:noWrap w:val="0"/>
            <w:vAlign w:val="center"/>
          </w:tcPr>
          <w:p w14:paraId="2BFA8661">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CE59C97">
        <w:tblPrEx>
          <w:tblCellMar>
            <w:top w:w="0" w:type="dxa"/>
            <w:left w:w="108" w:type="dxa"/>
            <w:bottom w:w="0" w:type="dxa"/>
            <w:right w:w="108" w:type="dxa"/>
          </w:tblCellMar>
        </w:tblPrEx>
        <w:trPr>
          <w:gridAfter w:val="1"/>
          <w:wAfter w:w="603" w:type="dxa"/>
          <w:trHeight w:val="387" w:hRule="atLeast"/>
        </w:trPr>
        <w:tc>
          <w:tcPr>
            <w:tcW w:w="24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3AF519D">
            <w:pPr>
              <w:widowControl/>
              <w:jc w:val="left"/>
              <w:rPr>
                <w:rFonts w:ascii="宋体" w:hAnsi="宋体" w:cs="宋体"/>
                <w:color w:val="000000"/>
                <w:kern w:val="0"/>
                <w:sz w:val="20"/>
              </w:rPr>
            </w:pPr>
          </w:p>
        </w:tc>
        <w:tc>
          <w:tcPr>
            <w:tcW w:w="2496" w:type="dxa"/>
            <w:gridSpan w:val="2"/>
            <w:tcBorders>
              <w:top w:val="single" w:color="auto" w:sz="4" w:space="0"/>
              <w:left w:val="nil"/>
              <w:bottom w:val="single" w:color="auto" w:sz="4" w:space="0"/>
              <w:right w:val="single" w:color="auto" w:sz="4" w:space="0"/>
            </w:tcBorders>
            <w:noWrap w:val="0"/>
            <w:vAlign w:val="center"/>
          </w:tcPr>
          <w:p w14:paraId="02178249">
            <w:pPr>
              <w:widowControl/>
              <w:jc w:val="left"/>
              <w:rPr>
                <w:rFonts w:ascii="宋体" w:hAnsi="宋体" w:cs="宋体"/>
                <w:color w:val="000000"/>
                <w:kern w:val="0"/>
                <w:sz w:val="20"/>
              </w:rPr>
            </w:pPr>
            <w:r>
              <w:rPr>
                <w:rFonts w:hint="eastAsia" w:ascii="宋体" w:hAnsi="宋体" w:cs="宋体"/>
                <w:color w:val="000000"/>
                <w:kern w:val="0"/>
                <w:sz w:val="20"/>
              </w:rPr>
              <w:t xml:space="preserve">         其他资金</w:t>
            </w:r>
          </w:p>
        </w:tc>
        <w:tc>
          <w:tcPr>
            <w:tcW w:w="4073" w:type="dxa"/>
            <w:gridSpan w:val="2"/>
            <w:tcBorders>
              <w:top w:val="single" w:color="auto" w:sz="4" w:space="0"/>
              <w:left w:val="nil"/>
              <w:bottom w:val="single" w:color="auto" w:sz="4" w:space="0"/>
              <w:right w:val="single" w:color="auto" w:sz="4" w:space="0"/>
            </w:tcBorders>
            <w:noWrap w:val="0"/>
            <w:vAlign w:val="center"/>
          </w:tcPr>
          <w:p w14:paraId="569CE0AF">
            <w:pPr>
              <w:widowControl/>
              <w:jc w:val="right"/>
              <w:rPr>
                <w:rFonts w:ascii="宋体" w:hAnsi="宋体" w:cs="宋体"/>
                <w:color w:val="000000"/>
                <w:kern w:val="0"/>
                <w:sz w:val="20"/>
              </w:rPr>
            </w:pPr>
            <w:r>
              <w:rPr>
                <w:rFonts w:hint="eastAsia" w:ascii="宋体" w:hAnsi="宋体" w:cs="宋体"/>
                <w:color w:val="000000"/>
                <w:kern w:val="0"/>
                <w:sz w:val="20"/>
              </w:rPr>
              <w:t>　</w:t>
            </w:r>
          </w:p>
        </w:tc>
      </w:tr>
      <w:tr w14:paraId="641F600A">
        <w:tblPrEx>
          <w:tblCellMar>
            <w:top w:w="0" w:type="dxa"/>
            <w:left w:w="108" w:type="dxa"/>
            <w:bottom w:w="0" w:type="dxa"/>
            <w:right w:w="108" w:type="dxa"/>
          </w:tblCellMar>
        </w:tblPrEx>
        <w:trPr>
          <w:gridAfter w:val="1"/>
          <w:wAfter w:w="603" w:type="dxa"/>
          <w:trHeight w:val="511" w:hRule="atLeast"/>
        </w:trPr>
        <w:tc>
          <w:tcPr>
            <w:tcW w:w="1149" w:type="dxa"/>
            <w:tcBorders>
              <w:top w:val="nil"/>
              <w:left w:val="single" w:color="auto" w:sz="4" w:space="0"/>
              <w:bottom w:val="single" w:color="auto" w:sz="4" w:space="0"/>
              <w:right w:val="single" w:color="auto" w:sz="4" w:space="0"/>
            </w:tcBorders>
            <w:noWrap w:val="0"/>
            <w:vAlign w:val="center"/>
          </w:tcPr>
          <w:p w14:paraId="503764BC">
            <w:pPr>
              <w:widowControl/>
              <w:jc w:val="center"/>
              <w:rPr>
                <w:rFonts w:ascii="宋体" w:hAnsi="宋体" w:cs="宋体"/>
                <w:color w:val="000000"/>
                <w:kern w:val="0"/>
                <w:sz w:val="20"/>
              </w:rPr>
            </w:pPr>
            <w:r>
              <w:rPr>
                <w:rFonts w:hint="eastAsia" w:ascii="宋体" w:hAnsi="宋体" w:cs="宋体"/>
                <w:color w:val="000000"/>
                <w:kern w:val="0"/>
                <w:sz w:val="20"/>
              </w:rPr>
              <w:t>年度目标</w:t>
            </w:r>
          </w:p>
        </w:tc>
        <w:tc>
          <w:tcPr>
            <w:tcW w:w="7828" w:type="dxa"/>
            <w:gridSpan w:val="5"/>
            <w:tcBorders>
              <w:top w:val="single" w:color="auto" w:sz="4" w:space="0"/>
              <w:left w:val="nil"/>
              <w:bottom w:val="single" w:color="auto" w:sz="4" w:space="0"/>
              <w:right w:val="single" w:color="auto" w:sz="4" w:space="0"/>
            </w:tcBorders>
            <w:noWrap w:val="0"/>
            <w:vAlign w:val="center"/>
          </w:tcPr>
          <w:p w14:paraId="778D5320">
            <w:pPr>
              <w:widowControl/>
              <w:jc w:val="left"/>
              <w:rPr>
                <w:rFonts w:ascii="宋体" w:hAnsi="宋体" w:cs="宋体"/>
                <w:color w:val="000000"/>
                <w:kern w:val="0"/>
                <w:sz w:val="20"/>
              </w:rPr>
            </w:pPr>
            <w:r>
              <w:rPr>
                <w:rFonts w:hint="eastAsia" w:ascii="宋体" w:hAnsi="宋体" w:cs="宋体"/>
                <w:color w:val="000000"/>
                <w:kern w:val="0"/>
                <w:sz w:val="20"/>
              </w:rPr>
              <w:t>用于信息平台服务费</w:t>
            </w:r>
          </w:p>
        </w:tc>
      </w:tr>
      <w:tr w14:paraId="5079B326">
        <w:tblPrEx>
          <w:tblCellMar>
            <w:top w:w="0" w:type="dxa"/>
            <w:left w:w="108" w:type="dxa"/>
            <w:bottom w:w="0" w:type="dxa"/>
            <w:right w:w="108" w:type="dxa"/>
          </w:tblCellMar>
        </w:tblPrEx>
        <w:trPr>
          <w:gridAfter w:val="1"/>
          <w:wAfter w:w="603" w:type="dxa"/>
          <w:trHeight w:val="600" w:hRule="atLeast"/>
        </w:trPr>
        <w:tc>
          <w:tcPr>
            <w:tcW w:w="1149" w:type="dxa"/>
            <w:vMerge w:val="restart"/>
            <w:tcBorders>
              <w:top w:val="nil"/>
              <w:left w:val="single" w:color="auto" w:sz="4" w:space="0"/>
              <w:bottom w:val="single" w:color="000000" w:sz="4" w:space="0"/>
              <w:right w:val="single" w:color="auto" w:sz="4" w:space="0"/>
            </w:tcBorders>
            <w:noWrap w:val="0"/>
            <w:vAlign w:val="center"/>
          </w:tcPr>
          <w:p w14:paraId="590A0C26">
            <w:pPr>
              <w:widowControl/>
              <w:jc w:val="center"/>
              <w:rPr>
                <w:rFonts w:ascii="宋体" w:hAnsi="宋体" w:cs="宋体"/>
                <w:color w:val="000000"/>
                <w:kern w:val="0"/>
                <w:sz w:val="20"/>
              </w:rPr>
            </w:pPr>
            <w:r>
              <w:rPr>
                <w:rFonts w:hint="eastAsia" w:ascii="宋体" w:hAnsi="宋体" w:cs="宋体"/>
                <w:color w:val="000000"/>
                <w:kern w:val="0"/>
                <w:sz w:val="20"/>
              </w:rPr>
              <w:t>绩效指标</w:t>
            </w:r>
          </w:p>
        </w:tc>
        <w:tc>
          <w:tcPr>
            <w:tcW w:w="1259" w:type="dxa"/>
            <w:tcBorders>
              <w:top w:val="nil"/>
              <w:left w:val="nil"/>
              <w:bottom w:val="single" w:color="auto" w:sz="4" w:space="0"/>
              <w:right w:val="single" w:color="auto" w:sz="4" w:space="0"/>
            </w:tcBorders>
            <w:noWrap w:val="0"/>
            <w:vAlign w:val="center"/>
          </w:tcPr>
          <w:p w14:paraId="57A90B4F">
            <w:pPr>
              <w:widowControl/>
              <w:jc w:val="center"/>
              <w:rPr>
                <w:rFonts w:ascii="宋体" w:hAnsi="宋体" w:cs="宋体"/>
                <w:color w:val="000000"/>
                <w:kern w:val="0"/>
                <w:sz w:val="20"/>
              </w:rPr>
            </w:pPr>
            <w:r>
              <w:rPr>
                <w:rFonts w:hint="eastAsia" w:ascii="宋体" w:hAnsi="宋体" w:cs="宋体"/>
                <w:color w:val="000000"/>
                <w:kern w:val="0"/>
                <w:sz w:val="20"/>
              </w:rPr>
              <w:t>一级指标</w:t>
            </w:r>
          </w:p>
        </w:tc>
        <w:tc>
          <w:tcPr>
            <w:tcW w:w="1734" w:type="dxa"/>
            <w:tcBorders>
              <w:top w:val="single" w:color="auto" w:sz="4" w:space="0"/>
              <w:left w:val="nil"/>
              <w:bottom w:val="single" w:color="auto" w:sz="4" w:space="0"/>
              <w:right w:val="single" w:color="auto" w:sz="4" w:space="0"/>
            </w:tcBorders>
            <w:noWrap w:val="0"/>
            <w:vAlign w:val="center"/>
          </w:tcPr>
          <w:p w14:paraId="5E36CF3E">
            <w:pPr>
              <w:widowControl/>
              <w:jc w:val="center"/>
              <w:rPr>
                <w:rFonts w:ascii="宋体" w:hAnsi="宋体" w:cs="宋体"/>
                <w:color w:val="000000"/>
                <w:kern w:val="0"/>
                <w:sz w:val="20"/>
              </w:rPr>
            </w:pPr>
            <w:r>
              <w:rPr>
                <w:rFonts w:hint="eastAsia" w:ascii="宋体" w:hAnsi="宋体" w:cs="宋体"/>
                <w:color w:val="000000"/>
                <w:kern w:val="0"/>
                <w:sz w:val="20"/>
              </w:rPr>
              <w:t>二级指标</w:t>
            </w:r>
          </w:p>
        </w:tc>
        <w:tc>
          <w:tcPr>
            <w:tcW w:w="2026" w:type="dxa"/>
            <w:gridSpan w:val="2"/>
            <w:tcBorders>
              <w:top w:val="nil"/>
              <w:left w:val="nil"/>
              <w:bottom w:val="single" w:color="auto" w:sz="4" w:space="0"/>
              <w:right w:val="single" w:color="auto" w:sz="4" w:space="0"/>
            </w:tcBorders>
            <w:noWrap w:val="0"/>
            <w:vAlign w:val="center"/>
          </w:tcPr>
          <w:p w14:paraId="2B618931">
            <w:pPr>
              <w:widowControl/>
              <w:jc w:val="center"/>
              <w:rPr>
                <w:rFonts w:ascii="宋体" w:hAnsi="宋体" w:cs="宋体"/>
                <w:color w:val="000000"/>
                <w:kern w:val="0"/>
                <w:sz w:val="20"/>
              </w:rPr>
            </w:pPr>
            <w:r>
              <w:rPr>
                <w:rFonts w:hint="eastAsia" w:ascii="宋体" w:hAnsi="宋体" w:cs="宋体"/>
                <w:color w:val="000000"/>
                <w:kern w:val="0"/>
                <w:sz w:val="20"/>
              </w:rPr>
              <w:t>三级指标</w:t>
            </w:r>
          </w:p>
        </w:tc>
        <w:tc>
          <w:tcPr>
            <w:tcW w:w="2809" w:type="dxa"/>
            <w:tcBorders>
              <w:top w:val="single" w:color="auto" w:sz="4" w:space="0"/>
              <w:left w:val="nil"/>
              <w:bottom w:val="single" w:color="auto" w:sz="4" w:space="0"/>
              <w:right w:val="single" w:color="auto" w:sz="4" w:space="0"/>
            </w:tcBorders>
            <w:noWrap w:val="0"/>
            <w:vAlign w:val="center"/>
          </w:tcPr>
          <w:p w14:paraId="6026B650">
            <w:pPr>
              <w:widowControl/>
              <w:jc w:val="center"/>
              <w:rPr>
                <w:rFonts w:ascii="宋体" w:hAnsi="宋体" w:cs="宋体"/>
                <w:color w:val="000000"/>
                <w:kern w:val="0"/>
                <w:sz w:val="20"/>
              </w:rPr>
            </w:pPr>
            <w:r>
              <w:rPr>
                <w:rFonts w:hint="eastAsia" w:ascii="宋体" w:hAnsi="宋体" w:cs="宋体"/>
                <w:color w:val="000000"/>
                <w:kern w:val="0"/>
                <w:sz w:val="20"/>
              </w:rPr>
              <w:t>指标值</w:t>
            </w:r>
          </w:p>
        </w:tc>
      </w:tr>
      <w:tr w14:paraId="752A0DAE">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2B157103">
            <w:pPr>
              <w:widowControl/>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5F5FE976">
            <w:pPr>
              <w:widowControl/>
              <w:jc w:val="center"/>
              <w:rPr>
                <w:rFonts w:ascii="宋体" w:hAnsi="宋体" w:cs="宋体"/>
                <w:color w:val="000000"/>
                <w:kern w:val="0"/>
                <w:sz w:val="20"/>
              </w:rPr>
            </w:pPr>
            <w:r>
              <w:rPr>
                <w:rFonts w:hint="eastAsia" w:ascii="宋体" w:hAnsi="宋体" w:cs="宋体"/>
                <w:color w:val="000000"/>
                <w:kern w:val="0"/>
                <w:sz w:val="20"/>
              </w:rPr>
              <w:t>产出指标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0D79E5F">
            <w:pPr>
              <w:widowControl/>
              <w:jc w:val="center"/>
              <w:rPr>
                <w:rFonts w:ascii="宋体" w:hAnsi="宋体" w:cs="宋体"/>
                <w:color w:val="000000"/>
                <w:kern w:val="0"/>
                <w:sz w:val="20"/>
              </w:rPr>
            </w:pPr>
            <w:r>
              <w:rPr>
                <w:rFonts w:hint="eastAsia" w:ascii="宋体" w:hAnsi="宋体" w:cs="宋体"/>
                <w:color w:val="000000"/>
                <w:kern w:val="0"/>
                <w:sz w:val="20"/>
              </w:rPr>
              <w:t>数量指标</w:t>
            </w:r>
          </w:p>
        </w:tc>
        <w:tc>
          <w:tcPr>
            <w:tcW w:w="2026" w:type="dxa"/>
            <w:gridSpan w:val="2"/>
            <w:tcBorders>
              <w:top w:val="nil"/>
              <w:left w:val="nil"/>
              <w:bottom w:val="single" w:color="auto" w:sz="4" w:space="0"/>
              <w:right w:val="single" w:color="auto" w:sz="4" w:space="0"/>
            </w:tcBorders>
            <w:noWrap w:val="0"/>
            <w:vAlign w:val="center"/>
          </w:tcPr>
          <w:p w14:paraId="2EF4CD4E">
            <w:pPr>
              <w:widowControl/>
              <w:jc w:val="left"/>
              <w:rPr>
                <w:rFonts w:hint="eastAsia" w:ascii="宋体" w:hAnsi="宋体" w:cs="宋体"/>
                <w:color w:val="000000"/>
                <w:kern w:val="0"/>
                <w:sz w:val="20"/>
              </w:rPr>
            </w:pPr>
            <w:r>
              <w:rPr>
                <w:rFonts w:hint="eastAsia" w:ascii="宋体" w:hAnsi="宋体" w:cs="宋体"/>
                <w:color w:val="000000"/>
                <w:kern w:val="0"/>
                <w:sz w:val="20"/>
              </w:rPr>
              <w:t>妇幼健康项目提高全区妇女儿童健康管理</w:t>
            </w:r>
          </w:p>
        </w:tc>
        <w:tc>
          <w:tcPr>
            <w:tcW w:w="2809" w:type="dxa"/>
            <w:tcBorders>
              <w:top w:val="single" w:color="auto" w:sz="4" w:space="0"/>
              <w:left w:val="nil"/>
              <w:bottom w:val="single" w:color="auto" w:sz="4" w:space="0"/>
              <w:right w:val="single" w:color="auto" w:sz="4" w:space="0"/>
            </w:tcBorders>
            <w:noWrap w:val="0"/>
            <w:vAlign w:val="center"/>
          </w:tcPr>
          <w:p w14:paraId="4D60F749">
            <w:pPr>
              <w:widowControl/>
              <w:jc w:val="left"/>
              <w:rPr>
                <w:rFonts w:hint="eastAsia" w:ascii="宋体" w:hAnsi="宋体" w:cs="宋体"/>
                <w:color w:val="000000"/>
                <w:kern w:val="0"/>
                <w:sz w:val="20"/>
              </w:rPr>
            </w:pPr>
            <w:r>
              <w:rPr>
                <w:rFonts w:hint="eastAsia" w:ascii="宋体" w:hAnsi="宋体" w:cs="宋体"/>
                <w:color w:val="000000"/>
                <w:kern w:val="0"/>
                <w:sz w:val="20"/>
              </w:rPr>
              <w:t>保障中心正常运转</w:t>
            </w:r>
          </w:p>
        </w:tc>
      </w:tr>
      <w:tr w14:paraId="3D31D83B">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061FFBC4">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382868DB">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111CC28">
            <w:pPr>
              <w:widowControl/>
              <w:jc w:val="center"/>
              <w:rPr>
                <w:rFonts w:ascii="宋体" w:hAnsi="宋体" w:cs="宋体"/>
                <w:color w:val="000000"/>
                <w:kern w:val="0"/>
                <w:sz w:val="20"/>
              </w:rPr>
            </w:pPr>
            <w:r>
              <w:rPr>
                <w:rFonts w:hint="eastAsia" w:ascii="宋体" w:hAnsi="宋体" w:cs="宋体"/>
                <w:color w:val="000000"/>
                <w:kern w:val="0"/>
                <w:sz w:val="20"/>
              </w:rPr>
              <w:t>质量指标</w:t>
            </w:r>
          </w:p>
        </w:tc>
        <w:tc>
          <w:tcPr>
            <w:tcW w:w="2026" w:type="dxa"/>
            <w:gridSpan w:val="2"/>
            <w:tcBorders>
              <w:top w:val="nil"/>
              <w:left w:val="nil"/>
              <w:bottom w:val="single" w:color="auto" w:sz="4" w:space="0"/>
              <w:right w:val="single" w:color="auto" w:sz="4" w:space="0"/>
            </w:tcBorders>
            <w:noWrap w:val="0"/>
            <w:vAlign w:val="center"/>
          </w:tcPr>
          <w:p w14:paraId="48BFE9AA">
            <w:pPr>
              <w:widowControl/>
              <w:jc w:val="left"/>
              <w:rPr>
                <w:rFonts w:hint="eastAsia" w:ascii="宋体" w:hAnsi="宋体" w:cs="宋体"/>
                <w:color w:val="000000"/>
                <w:kern w:val="0"/>
                <w:sz w:val="20"/>
              </w:rPr>
            </w:pPr>
            <w:r>
              <w:rPr>
                <w:rFonts w:hint="eastAsia" w:ascii="宋体" w:hAnsi="宋体" w:cs="宋体"/>
                <w:color w:val="000000"/>
                <w:kern w:val="0"/>
                <w:sz w:val="20"/>
              </w:rPr>
              <w:t>保障人员经费</w:t>
            </w:r>
          </w:p>
        </w:tc>
        <w:tc>
          <w:tcPr>
            <w:tcW w:w="2809" w:type="dxa"/>
            <w:tcBorders>
              <w:top w:val="single" w:color="auto" w:sz="4" w:space="0"/>
              <w:left w:val="nil"/>
              <w:bottom w:val="single" w:color="auto" w:sz="4" w:space="0"/>
              <w:right w:val="single" w:color="auto" w:sz="4" w:space="0"/>
            </w:tcBorders>
            <w:noWrap w:val="0"/>
            <w:vAlign w:val="center"/>
          </w:tcPr>
          <w:p w14:paraId="60CB1CC3">
            <w:pPr>
              <w:widowControl/>
              <w:jc w:val="left"/>
              <w:rPr>
                <w:rFonts w:hint="eastAsia" w:ascii="宋体" w:hAnsi="宋体" w:cs="宋体"/>
                <w:color w:val="000000"/>
                <w:kern w:val="0"/>
                <w:sz w:val="20"/>
              </w:rPr>
            </w:pPr>
            <w:r>
              <w:rPr>
                <w:rFonts w:hint="eastAsia" w:ascii="宋体" w:hAnsi="宋体" w:cs="宋体"/>
                <w:color w:val="000000"/>
                <w:kern w:val="0"/>
                <w:sz w:val="20"/>
              </w:rPr>
              <w:t>足额保障</w:t>
            </w:r>
          </w:p>
        </w:tc>
      </w:tr>
      <w:tr w14:paraId="2A5B7B53">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2EF19FBC">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3251EC8C">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77843068">
            <w:pPr>
              <w:widowControl/>
              <w:jc w:val="center"/>
              <w:rPr>
                <w:rFonts w:ascii="宋体" w:hAnsi="宋体" w:cs="宋体"/>
                <w:color w:val="000000"/>
                <w:kern w:val="0"/>
                <w:sz w:val="20"/>
              </w:rPr>
            </w:pPr>
            <w:r>
              <w:rPr>
                <w:rFonts w:hint="eastAsia" w:ascii="宋体" w:hAnsi="宋体" w:cs="宋体"/>
                <w:color w:val="000000"/>
                <w:kern w:val="0"/>
                <w:sz w:val="20"/>
              </w:rPr>
              <w:t>时效指标</w:t>
            </w:r>
          </w:p>
        </w:tc>
        <w:tc>
          <w:tcPr>
            <w:tcW w:w="2026" w:type="dxa"/>
            <w:gridSpan w:val="2"/>
            <w:tcBorders>
              <w:top w:val="nil"/>
              <w:left w:val="nil"/>
              <w:bottom w:val="single" w:color="auto" w:sz="4" w:space="0"/>
              <w:right w:val="single" w:color="auto" w:sz="4" w:space="0"/>
            </w:tcBorders>
            <w:noWrap w:val="0"/>
            <w:vAlign w:val="center"/>
          </w:tcPr>
          <w:p w14:paraId="1DBB15A4">
            <w:pPr>
              <w:widowControl/>
              <w:jc w:val="left"/>
              <w:rPr>
                <w:rFonts w:hint="eastAsia" w:ascii="宋体" w:hAnsi="宋体" w:cs="宋体"/>
                <w:color w:val="000000"/>
                <w:kern w:val="0"/>
                <w:sz w:val="20"/>
              </w:rPr>
            </w:pPr>
            <w:r>
              <w:rPr>
                <w:rFonts w:hint="eastAsia" w:ascii="宋体" w:hAnsi="宋体" w:cs="宋体"/>
                <w:color w:val="000000"/>
                <w:kern w:val="0"/>
                <w:sz w:val="20"/>
              </w:rPr>
              <w:t>项目实施时间</w:t>
            </w:r>
          </w:p>
        </w:tc>
        <w:tc>
          <w:tcPr>
            <w:tcW w:w="2809" w:type="dxa"/>
            <w:tcBorders>
              <w:top w:val="single" w:color="auto" w:sz="4" w:space="0"/>
              <w:left w:val="nil"/>
              <w:bottom w:val="single" w:color="auto" w:sz="4" w:space="0"/>
              <w:right w:val="single" w:color="auto" w:sz="4" w:space="0"/>
            </w:tcBorders>
            <w:noWrap w:val="0"/>
            <w:vAlign w:val="center"/>
          </w:tcPr>
          <w:p w14:paraId="4DBB2772">
            <w:pPr>
              <w:widowControl/>
              <w:jc w:val="center"/>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全年</w:t>
            </w:r>
          </w:p>
        </w:tc>
      </w:tr>
      <w:tr w14:paraId="63CB3DFA">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7BA6D5CE">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567241CE">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54EA388B">
            <w:pPr>
              <w:widowControl/>
              <w:jc w:val="center"/>
              <w:rPr>
                <w:rFonts w:ascii="宋体" w:hAnsi="宋体" w:cs="宋体"/>
                <w:color w:val="000000"/>
                <w:kern w:val="0"/>
                <w:sz w:val="20"/>
              </w:rPr>
            </w:pPr>
            <w:r>
              <w:rPr>
                <w:rFonts w:hint="eastAsia" w:ascii="宋体" w:hAnsi="宋体" w:cs="宋体"/>
                <w:color w:val="000000"/>
                <w:kern w:val="0"/>
                <w:sz w:val="20"/>
              </w:rPr>
              <w:t>成本指标</w:t>
            </w:r>
          </w:p>
        </w:tc>
        <w:tc>
          <w:tcPr>
            <w:tcW w:w="2026" w:type="dxa"/>
            <w:gridSpan w:val="2"/>
            <w:tcBorders>
              <w:top w:val="nil"/>
              <w:left w:val="nil"/>
              <w:bottom w:val="single" w:color="auto" w:sz="4" w:space="0"/>
              <w:right w:val="single" w:color="auto" w:sz="4" w:space="0"/>
            </w:tcBorders>
            <w:noWrap w:val="0"/>
            <w:vAlign w:val="center"/>
          </w:tcPr>
          <w:p w14:paraId="12E368F2">
            <w:pPr>
              <w:widowControl/>
              <w:jc w:val="left"/>
              <w:rPr>
                <w:rFonts w:ascii="宋体" w:hAnsi="宋体" w:cs="宋体"/>
                <w:color w:val="000000"/>
                <w:kern w:val="0"/>
                <w:sz w:val="20"/>
              </w:rPr>
            </w:pPr>
            <w:r>
              <w:rPr>
                <w:rFonts w:hint="eastAsia" w:ascii="宋体" w:hAnsi="宋体" w:cs="宋体"/>
                <w:color w:val="000000"/>
                <w:kern w:val="0"/>
                <w:sz w:val="20"/>
                <w:lang w:eastAsia="zh-CN"/>
              </w:rPr>
              <w:t>项目</w:t>
            </w:r>
            <w:r>
              <w:rPr>
                <w:rFonts w:hint="eastAsia" w:ascii="宋体" w:hAnsi="宋体" w:cs="宋体"/>
                <w:color w:val="000000"/>
                <w:kern w:val="0"/>
                <w:sz w:val="20"/>
              </w:rPr>
              <w:t>成本</w:t>
            </w:r>
          </w:p>
        </w:tc>
        <w:tc>
          <w:tcPr>
            <w:tcW w:w="2809" w:type="dxa"/>
            <w:tcBorders>
              <w:top w:val="single" w:color="auto" w:sz="4" w:space="0"/>
              <w:left w:val="nil"/>
              <w:bottom w:val="single" w:color="auto" w:sz="4" w:space="0"/>
              <w:right w:val="single" w:color="auto" w:sz="4" w:space="0"/>
            </w:tcBorders>
            <w:noWrap w:val="0"/>
            <w:vAlign w:val="center"/>
          </w:tcPr>
          <w:p w14:paraId="20561E83">
            <w:pPr>
              <w:widowControl/>
              <w:jc w:val="center"/>
              <w:rPr>
                <w:rFonts w:ascii="宋体" w:hAnsi="宋体" w:cs="宋体"/>
                <w:color w:val="000000"/>
                <w:kern w:val="0"/>
                <w:sz w:val="20"/>
              </w:rPr>
            </w:pPr>
            <w:r>
              <w:rPr>
                <w:rFonts w:hint="eastAsia" w:ascii="宋体" w:hAnsi="宋体" w:cs="宋体"/>
                <w:color w:val="000000"/>
                <w:kern w:val="0"/>
                <w:sz w:val="20"/>
              </w:rPr>
              <w:t>　10万元</w:t>
            </w:r>
          </w:p>
        </w:tc>
      </w:tr>
      <w:tr w14:paraId="76857911">
        <w:tblPrEx>
          <w:tblCellMar>
            <w:top w:w="0" w:type="dxa"/>
            <w:left w:w="108" w:type="dxa"/>
            <w:bottom w:w="0" w:type="dxa"/>
            <w:right w:w="108" w:type="dxa"/>
          </w:tblCellMar>
        </w:tblPrEx>
        <w:trPr>
          <w:gridAfter w:val="1"/>
          <w:wAfter w:w="603" w:type="dxa"/>
          <w:trHeight w:val="43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73183F15">
            <w:pPr>
              <w:widowControl/>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0D7EE666">
            <w:pPr>
              <w:widowControl/>
              <w:jc w:val="center"/>
              <w:rPr>
                <w:rFonts w:ascii="宋体" w:hAnsi="宋体" w:cs="宋体"/>
                <w:color w:val="000000"/>
                <w:kern w:val="0"/>
                <w:sz w:val="20"/>
              </w:rPr>
            </w:pPr>
            <w:r>
              <w:rPr>
                <w:rFonts w:hint="eastAsia" w:ascii="宋体" w:hAnsi="宋体" w:cs="宋体"/>
                <w:color w:val="000000"/>
                <w:kern w:val="0"/>
                <w:sz w:val="20"/>
              </w:rPr>
              <w:t>效益指标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7CD17897">
            <w:pPr>
              <w:widowControl/>
              <w:jc w:val="center"/>
              <w:rPr>
                <w:rFonts w:ascii="宋体" w:hAnsi="宋体" w:cs="宋体"/>
                <w:color w:val="000000"/>
                <w:kern w:val="0"/>
                <w:sz w:val="20"/>
              </w:rPr>
            </w:pPr>
            <w:r>
              <w:rPr>
                <w:rFonts w:hint="eastAsia" w:ascii="宋体" w:hAnsi="宋体" w:cs="宋体"/>
                <w:color w:val="000000"/>
                <w:kern w:val="0"/>
                <w:sz w:val="20"/>
              </w:rPr>
              <w:t>经济效益指标</w:t>
            </w:r>
          </w:p>
        </w:tc>
        <w:tc>
          <w:tcPr>
            <w:tcW w:w="2026" w:type="dxa"/>
            <w:gridSpan w:val="2"/>
            <w:tcBorders>
              <w:top w:val="nil"/>
              <w:left w:val="nil"/>
              <w:bottom w:val="single" w:color="auto" w:sz="4" w:space="0"/>
              <w:right w:val="single" w:color="auto" w:sz="4" w:space="0"/>
            </w:tcBorders>
            <w:noWrap w:val="0"/>
            <w:vAlign w:val="center"/>
          </w:tcPr>
          <w:p w14:paraId="6A1509C3">
            <w:pPr>
              <w:widowControl/>
              <w:jc w:val="left"/>
              <w:rPr>
                <w:rFonts w:ascii="宋体" w:hAnsi="宋体" w:cs="宋体"/>
                <w:color w:val="000000"/>
                <w:kern w:val="0"/>
                <w:sz w:val="20"/>
              </w:rPr>
            </w:pPr>
            <w:r>
              <w:rPr>
                <w:rFonts w:hint="eastAsia" w:ascii="宋体" w:hAnsi="宋体" w:cs="宋体"/>
                <w:color w:val="000000"/>
                <w:kern w:val="0"/>
                <w:sz w:val="20"/>
              </w:rPr>
              <w:t>经济效益</w:t>
            </w:r>
          </w:p>
        </w:tc>
        <w:tc>
          <w:tcPr>
            <w:tcW w:w="2809" w:type="dxa"/>
            <w:tcBorders>
              <w:top w:val="single" w:color="auto" w:sz="4" w:space="0"/>
              <w:left w:val="nil"/>
              <w:bottom w:val="single" w:color="auto" w:sz="4" w:space="0"/>
              <w:right w:val="single" w:color="000000" w:sz="4" w:space="0"/>
            </w:tcBorders>
            <w:noWrap/>
            <w:vAlign w:val="center"/>
          </w:tcPr>
          <w:p w14:paraId="624CE1A9">
            <w:pPr>
              <w:widowControl/>
              <w:jc w:val="center"/>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不适用</w:t>
            </w:r>
          </w:p>
        </w:tc>
      </w:tr>
      <w:tr w14:paraId="3C3B2171">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4EE4B0E9">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429FFAFF">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C5DF332">
            <w:pPr>
              <w:widowControl/>
              <w:jc w:val="center"/>
              <w:rPr>
                <w:rFonts w:ascii="宋体" w:hAnsi="宋体" w:cs="宋体"/>
                <w:color w:val="000000"/>
                <w:kern w:val="0"/>
                <w:sz w:val="20"/>
              </w:rPr>
            </w:pPr>
            <w:r>
              <w:rPr>
                <w:rFonts w:hint="eastAsia" w:ascii="宋体" w:hAnsi="宋体" w:cs="宋体"/>
                <w:color w:val="000000"/>
                <w:kern w:val="0"/>
                <w:sz w:val="20"/>
              </w:rPr>
              <w:t>社会效益指标</w:t>
            </w:r>
          </w:p>
        </w:tc>
        <w:tc>
          <w:tcPr>
            <w:tcW w:w="2026" w:type="dxa"/>
            <w:gridSpan w:val="2"/>
            <w:tcBorders>
              <w:top w:val="nil"/>
              <w:left w:val="nil"/>
              <w:bottom w:val="single" w:color="auto" w:sz="4" w:space="0"/>
              <w:right w:val="single" w:color="auto" w:sz="4" w:space="0"/>
            </w:tcBorders>
            <w:noWrap w:val="0"/>
            <w:vAlign w:val="center"/>
          </w:tcPr>
          <w:p w14:paraId="3D0A91DD">
            <w:pPr>
              <w:widowControl/>
              <w:jc w:val="left"/>
              <w:rPr>
                <w:rFonts w:ascii="宋体" w:hAnsi="宋体" w:cs="宋体"/>
                <w:color w:val="000000"/>
                <w:kern w:val="0"/>
                <w:sz w:val="20"/>
              </w:rPr>
            </w:pPr>
            <w:r>
              <w:rPr>
                <w:rFonts w:ascii="宋体" w:hAnsi="宋体" w:cs="宋体"/>
                <w:color w:val="000000"/>
                <w:kern w:val="0"/>
                <w:sz w:val="20"/>
              </w:rPr>
              <w:t>工作效率提升，工作</w:t>
            </w:r>
            <w:r>
              <w:rPr>
                <w:rFonts w:hint="eastAsia" w:ascii="宋体" w:hAnsi="宋体" w:cs="宋体"/>
                <w:color w:val="000000"/>
                <w:kern w:val="0"/>
                <w:sz w:val="20"/>
                <w:lang w:val="en-US" w:eastAsia="zh-CN"/>
              </w:rPr>
              <w:t>提质</w:t>
            </w:r>
            <w:bookmarkStart w:id="0" w:name="_GoBack"/>
            <w:bookmarkEnd w:id="0"/>
            <w:r>
              <w:rPr>
                <w:rFonts w:ascii="宋体" w:hAnsi="宋体" w:cs="宋体"/>
                <w:color w:val="000000"/>
                <w:kern w:val="0"/>
                <w:sz w:val="20"/>
              </w:rPr>
              <w:t>增效</w:t>
            </w:r>
          </w:p>
        </w:tc>
        <w:tc>
          <w:tcPr>
            <w:tcW w:w="2809" w:type="dxa"/>
            <w:tcBorders>
              <w:top w:val="single" w:color="auto" w:sz="4" w:space="0"/>
              <w:left w:val="nil"/>
              <w:bottom w:val="single" w:color="auto" w:sz="4" w:space="0"/>
              <w:right w:val="single" w:color="auto" w:sz="4" w:space="0"/>
            </w:tcBorders>
            <w:noWrap w:val="0"/>
            <w:vAlign w:val="center"/>
          </w:tcPr>
          <w:p w14:paraId="4848C189">
            <w:pPr>
              <w:widowControl/>
              <w:jc w:val="left"/>
              <w:rPr>
                <w:rFonts w:ascii="宋体" w:hAnsi="宋体" w:cs="宋体"/>
                <w:color w:val="000000"/>
                <w:kern w:val="0"/>
                <w:sz w:val="20"/>
              </w:rPr>
            </w:pPr>
            <w:r>
              <w:rPr>
                <w:rFonts w:hint="eastAsia" w:ascii="宋体" w:hAnsi="宋体" w:cs="宋体"/>
                <w:color w:val="000000"/>
                <w:kern w:val="0"/>
                <w:sz w:val="20"/>
              </w:rPr>
              <w:t>逐步提高</w:t>
            </w:r>
          </w:p>
        </w:tc>
      </w:tr>
      <w:tr w14:paraId="6BC34B5D">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21C7DC43">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305F094B">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FAA281F">
            <w:pPr>
              <w:widowControl/>
              <w:jc w:val="center"/>
              <w:rPr>
                <w:rFonts w:ascii="宋体" w:hAnsi="宋体" w:cs="宋体"/>
                <w:color w:val="000000"/>
                <w:kern w:val="0"/>
                <w:sz w:val="20"/>
              </w:rPr>
            </w:pPr>
            <w:r>
              <w:rPr>
                <w:rFonts w:hint="eastAsia" w:ascii="宋体" w:hAnsi="宋体" w:cs="宋体"/>
                <w:color w:val="000000"/>
                <w:kern w:val="0"/>
                <w:sz w:val="20"/>
              </w:rPr>
              <w:t>生态效益指标</w:t>
            </w:r>
          </w:p>
        </w:tc>
        <w:tc>
          <w:tcPr>
            <w:tcW w:w="2026" w:type="dxa"/>
            <w:gridSpan w:val="2"/>
            <w:tcBorders>
              <w:top w:val="nil"/>
              <w:left w:val="nil"/>
              <w:bottom w:val="single" w:color="auto" w:sz="4" w:space="0"/>
              <w:right w:val="single" w:color="auto" w:sz="4" w:space="0"/>
            </w:tcBorders>
            <w:noWrap w:val="0"/>
            <w:vAlign w:val="center"/>
          </w:tcPr>
          <w:p w14:paraId="2706A943">
            <w:pPr>
              <w:widowControl/>
              <w:jc w:val="left"/>
              <w:rPr>
                <w:rFonts w:ascii="宋体" w:hAnsi="宋体" w:cs="宋体"/>
                <w:color w:val="000000"/>
                <w:kern w:val="0"/>
                <w:sz w:val="20"/>
              </w:rPr>
            </w:pPr>
            <w:r>
              <w:rPr>
                <w:rFonts w:hint="eastAsia" w:ascii="宋体" w:hAnsi="宋体" w:cs="宋体"/>
                <w:color w:val="000000"/>
                <w:kern w:val="0"/>
                <w:sz w:val="20"/>
              </w:rPr>
              <w:t>生态效益</w:t>
            </w:r>
          </w:p>
        </w:tc>
        <w:tc>
          <w:tcPr>
            <w:tcW w:w="2809" w:type="dxa"/>
            <w:tcBorders>
              <w:top w:val="single" w:color="auto" w:sz="4" w:space="0"/>
              <w:left w:val="nil"/>
              <w:bottom w:val="single" w:color="auto" w:sz="4" w:space="0"/>
              <w:right w:val="single" w:color="auto" w:sz="4" w:space="0"/>
            </w:tcBorders>
            <w:noWrap w:val="0"/>
            <w:vAlign w:val="center"/>
          </w:tcPr>
          <w:p w14:paraId="722C4147">
            <w:pPr>
              <w:widowControl/>
              <w:jc w:val="left"/>
              <w:rPr>
                <w:rFonts w:ascii="宋体" w:hAnsi="宋体" w:cs="宋体"/>
                <w:color w:val="000000"/>
                <w:kern w:val="0"/>
                <w:sz w:val="20"/>
              </w:rPr>
            </w:pPr>
            <w:r>
              <w:rPr>
                <w:rFonts w:hint="eastAsia" w:ascii="宋体" w:hAnsi="宋体" w:cs="宋体"/>
                <w:color w:val="000000"/>
                <w:kern w:val="0"/>
                <w:sz w:val="20"/>
                <w:lang w:eastAsia="zh-CN"/>
              </w:rPr>
              <w:t>不适用</w:t>
            </w:r>
          </w:p>
        </w:tc>
      </w:tr>
      <w:tr w14:paraId="057C9909">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nil"/>
              <w:right w:val="single" w:color="auto" w:sz="4" w:space="0"/>
            </w:tcBorders>
            <w:noWrap w:val="0"/>
            <w:vAlign w:val="center"/>
          </w:tcPr>
          <w:p w14:paraId="5F380F6A">
            <w:pPr>
              <w:widowControl/>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5DAD787A">
            <w:pPr>
              <w:widowControl/>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CEB1DD1">
            <w:pPr>
              <w:widowControl/>
              <w:jc w:val="center"/>
              <w:rPr>
                <w:rFonts w:ascii="宋体" w:hAnsi="宋体" w:cs="宋体"/>
                <w:color w:val="000000"/>
                <w:kern w:val="0"/>
                <w:sz w:val="20"/>
              </w:rPr>
            </w:pPr>
            <w:r>
              <w:rPr>
                <w:rFonts w:hint="eastAsia" w:ascii="宋体" w:hAnsi="宋体" w:cs="宋体"/>
                <w:color w:val="000000"/>
                <w:kern w:val="0"/>
                <w:sz w:val="20"/>
              </w:rPr>
              <w:t>可持续影响指标</w:t>
            </w:r>
          </w:p>
        </w:tc>
        <w:tc>
          <w:tcPr>
            <w:tcW w:w="2026" w:type="dxa"/>
            <w:gridSpan w:val="2"/>
            <w:tcBorders>
              <w:top w:val="nil"/>
              <w:left w:val="nil"/>
              <w:bottom w:val="single" w:color="auto" w:sz="4" w:space="0"/>
              <w:right w:val="single" w:color="auto" w:sz="4" w:space="0"/>
            </w:tcBorders>
            <w:noWrap w:val="0"/>
            <w:vAlign w:val="center"/>
          </w:tcPr>
          <w:p w14:paraId="738D26AD">
            <w:pPr>
              <w:widowControl/>
              <w:jc w:val="left"/>
              <w:rPr>
                <w:rFonts w:ascii="宋体" w:hAnsi="宋体" w:cs="宋体"/>
                <w:color w:val="000000"/>
                <w:kern w:val="0"/>
                <w:sz w:val="20"/>
              </w:rPr>
            </w:pPr>
            <w:r>
              <w:rPr>
                <w:rFonts w:ascii="宋体" w:hAnsi="宋体" w:cs="宋体"/>
                <w:color w:val="000000"/>
                <w:kern w:val="0"/>
                <w:sz w:val="20"/>
              </w:rPr>
              <w:t>经费使用年限</w:t>
            </w:r>
          </w:p>
        </w:tc>
        <w:tc>
          <w:tcPr>
            <w:tcW w:w="2809" w:type="dxa"/>
            <w:tcBorders>
              <w:top w:val="single" w:color="auto" w:sz="4" w:space="0"/>
              <w:left w:val="nil"/>
              <w:bottom w:val="single" w:color="auto" w:sz="4" w:space="0"/>
              <w:right w:val="single" w:color="auto" w:sz="4" w:space="0"/>
            </w:tcBorders>
            <w:noWrap w:val="0"/>
            <w:vAlign w:val="center"/>
          </w:tcPr>
          <w:p w14:paraId="5E4CDA8D">
            <w:pPr>
              <w:widowControl/>
              <w:jc w:val="left"/>
              <w:rPr>
                <w:rFonts w:hint="eastAsia" w:ascii="宋体" w:hAnsi="宋体" w:cs="宋体"/>
                <w:color w:val="000000"/>
                <w:kern w:val="0"/>
                <w:sz w:val="20"/>
                <w:lang w:eastAsia="zh-CN"/>
              </w:rPr>
            </w:pPr>
            <w:r>
              <w:rPr>
                <w:rFonts w:hint="eastAsia" w:ascii="宋体" w:hAnsi="宋体" w:cs="宋体"/>
                <w:color w:val="000000"/>
                <w:kern w:val="0"/>
                <w:sz w:val="20"/>
                <w:lang w:val="en-US" w:eastAsia="zh-CN"/>
              </w:rPr>
              <w:t>1年</w:t>
            </w:r>
          </w:p>
        </w:tc>
      </w:tr>
      <w:tr w14:paraId="6C86D629">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2C534773">
            <w:pPr>
              <w:widowControl/>
              <w:jc w:val="left"/>
              <w:rPr>
                <w:rFonts w:ascii="宋体" w:hAnsi="宋体" w:cs="宋体"/>
                <w:color w:val="000000"/>
                <w:kern w:val="0"/>
                <w:sz w:val="20"/>
              </w:rPr>
            </w:pPr>
          </w:p>
        </w:tc>
        <w:tc>
          <w:tcPr>
            <w:tcW w:w="1259" w:type="dxa"/>
            <w:vMerge w:val="restart"/>
            <w:tcBorders>
              <w:top w:val="single" w:color="auto" w:sz="4" w:space="0"/>
              <w:left w:val="single" w:color="auto" w:sz="4" w:space="0"/>
              <w:right w:val="single" w:color="auto" w:sz="4" w:space="0"/>
            </w:tcBorders>
            <w:noWrap w:val="0"/>
            <w:vAlign w:val="center"/>
          </w:tcPr>
          <w:p w14:paraId="13F8B964">
            <w:pPr>
              <w:widowControl/>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3C186CD">
            <w:pPr>
              <w:widowControl/>
              <w:tabs>
                <w:tab w:val="left" w:pos="578"/>
              </w:tabs>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68EE4B17">
            <w:pPr>
              <w:widowControl/>
              <w:jc w:val="left"/>
              <w:rPr>
                <w:rFonts w:ascii="宋体" w:hAnsi="宋体" w:cs="宋体"/>
                <w:color w:val="000000"/>
                <w:kern w:val="0"/>
                <w:sz w:val="20"/>
              </w:rPr>
            </w:pPr>
            <w:r>
              <w:rPr>
                <w:rFonts w:ascii="宋体" w:hAnsi="宋体" w:cs="宋体"/>
                <w:color w:val="000000"/>
                <w:kern w:val="0"/>
                <w:sz w:val="20"/>
              </w:rPr>
              <w:t>被服务群众满意度</w:t>
            </w:r>
          </w:p>
        </w:tc>
        <w:tc>
          <w:tcPr>
            <w:tcW w:w="2809" w:type="dxa"/>
            <w:tcBorders>
              <w:top w:val="single" w:color="auto" w:sz="4" w:space="0"/>
              <w:left w:val="nil"/>
              <w:bottom w:val="single" w:color="auto" w:sz="4" w:space="0"/>
              <w:right w:val="single" w:color="auto" w:sz="4" w:space="0"/>
            </w:tcBorders>
            <w:noWrap w:val="0"/>
            <w:vAlign w:val="center"/>
          </w:tcPr>
          <w:p w14:paraId="7D9A843F">
            <w:pPr>
              <w:widowControl/>
              <w:jc w:val="left"/>
              <w:rPr>
                <w:rFonts w:hint="default" w:ascii="宋体" w:hAnsi="宋体" w:cs="宋体" w:eastAsiaTheme="minorEastAsia"/>
                <w:color w:val="000000"/>
                <w:kern w:val="0"/>
                <w:sz w:val="20"/>
                <w:lang w:val="en-US" w:eastAsia="zh-CN"/>
              </w:rPr>
            </w:pPr>
            <w:r>
              <w:rPr>
                <w:rFonts w:hint="eastAsia"/>
                <w:szCs w:val="21"/>
              </w:rPr>
              <w:t>≥</w:t>
            </w:r>
            <w:r>
              <w:rPr>
                <w:rFonts w:hint="eastAsia" w:ascii="宋体" w:hAnsi="宋体" w:cs="宋体"/>
                <w:color w:val="000000"/>
                <w:kern w:val="0"/>
                <w:sz w:val="20"/>
                <w:lang w:val="en-US" w:eastAsia="zh-CN"/>
              </w:rPr>
              <w:t>90%</w:t>
            </w:r>
          </w:p>
        </w:tc>
      </w:tr>
      <w:tr w14:paraId="14CE045E">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48966E63">
            <w:pPr>
              <w:widowControl/>
              <w:jc w:val="left"/>
              <w:rPr>
                <w:rFonts w:ascii="宋体" w:hAnsi="宋体" w:cs="宋体"/>
                <w:color w:val="000000"/>
                <w:kern w:val="0"/>
                <w:sz w:val="20"/>
              </w:rPr>
            </w:pPr>
          </w:p>
        </w:tc>
        <w:tc>
          <w:tcPr>
            <w:tcW w:w="1259" w:type="dxa"/>
            <w:vMerge w:val="continue"/>
            <w:tcBorders>
              <w:left w:val="single" w:color="auto" w:sz="4" w:space="0"/>
              <w:bottom w:val="single" w:color="auto" w:sz="4" w:space="0"/>
              <w:right w:val="single" w:color="auto" w:sz="4" w:space="0"/>
            </w:tcBorders>
            <w:noWrap w:val="0"/>
            <w:vAlign w:val="center"/>
          </w:tcPr>
          <w:p w14:paraId="13E50692">
            <w:pPr>
              <w:widowControl/>
              <w:jc w:val="left"/>
              <w:rPr>
                <w:rFonts w:hint="eastAsia" w:ascii="宋体" w:hAnsi="宋体" w:cs="宋体" w:eastAsiaTheme="minorEastAsia"/>
                <w:color w:val="000000"/>
                <w:kern w:val="0"/>
                <w:sz w:val="20"/>
                <w:lang w:eastAsia="zh-CN"/>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72D47232">
            <w:pPr>
              <w:widowControl/>
              <w:jc w:val="both"/>
              <w:rPr>
                <w:rFonts w:hint="eastAsia" w:ascii="宋体" w:hAnsi="宋体" w:cs="宋体"/>
                <w:color w:val="000000"/>
                <w:kern w:val="0"/>
                <w:sz w:val="20"/>
              </w:rPr>
            </w:pPr>
            <w:r>
              <w:rPr>
                <w:rFonts w:hint="eastAsia" w:ascii="宋体" w:hAnsi="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697270B7">
            <w:pPr>
              <w:widowControl/>
              <w:jc w:val="left"/>
              <w:rPr>
                <w:rFonts w:hint="eastAsia" w:ascii="宋体" w:hAnsi="宋体" w:cs="宋体"/>
                <w:color w:val="000000"/>
                <w:kern w:val="0"/>
                <w:sz w:val="20"/>
              </w:rPr>
            </w:pPr>
            <w:r>
              <w:rPr>
                <w:rFonts w:ascii="宋体" w:hAnsi="宋体" w:cs="宋体"/>
                <w:color w:val="000000"/>
                <w:kern w:val="0"/>
                <w:sz w:val="20"/>
              </w:rPr>
              <w:t>工作人员满意度</w:t>
            </w:r>
          </w:p>
        </w:tc>
        <w:tc>
          <w:tcPr>
            <w:tcW w:w="2809" w:type="dxa"/>
            <w:tcBorders>
              <w:top w:val="single" w:color="auto" w:sz="4" w:space="0"/>
              <w:left w:val="nil"/>
              <w:bottom w:val="single" w:color="auto" w:sz="4" w:space="0"/>
              <w:right w:val="single" w:color="auto" w:sz="4" w:space="0"/>
            </w:tcBorders>
            <w:noWrap w:val="0"/>
            <w:vAlign w:val="center"/>
          </w:tcPr>
          <w:p w14:paraId="5B8795FF">
            <w:pPr>
              <w:widowControl/>
              <w:jc w:val="left"/>
              <w:rPr>
                <w:rFonts w:hint="default" w:ascii="宋体" w:hAnsi="宋体" w:cs="宋体" w:eastAsiaTheme="minorEastAsia"/>
                <w:color w:val="000000"/>
                <w:kern w:val="0"/>
                <w:sz w:val="20"/>
                <w:lang w:val="en-US" w:eastAsia="zh-CN"/>
              </w:rPr>
            </w:pPr>
            <w:r>
              <w:rPr>
                <w:rFonts w:hint="eastAsia" w:ascii="宋体" w:hAnsi="宋体" w:cs="宋体"/>
                <w:color w:val="000000"/>
                <w:kern w:val="0"/>
                <w:sz w:val="20"/>
                <w:lang w:val="en-US" w:eastAsia="zh-CN"/>
              </w:rPr>
              <w:t>100%</w:t>
            </w:r>
          </w:p>
        </w:tc>
      </w:tr>
    </w:tbl>
    <w:p w14:paraId="710F9ECD">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20</w:t>
      </w:r>
      <w:r>
        <w:rPr>
          <w:rFonts w:hint="eastAsia" w:ascii="宋体" w:hAnsi="宋体" w:cs="仿宋"/>
          <w:b/>
          <w:bCs/>
          <w:sz w:val="24"/>
          <w:szCs w:val="24"/>
        </w:rPr>
        <w:t>. “卫生院正常运转经费”项目。</w:t>
      </w:r>
    </w:p>
    <w:p w14:paraId="7254A758">
      <w:pPr>
        <w:spacing w:line="560" w:lineRule="exact"/>
        <w:ind w:firstLine="420" w:firstLineChars="200"/>
        <w:rPr>
          <w:rFonts w:hint="eastAsia" w:ascii="宋体" w:hAnsi="宋体" w:cs="仿宋"/>
          <w:szCs w:val="32"/>
        </w:rPr>
      </w:pPr>
      <w:r>
        <w:rPr>
          <w:rFonts w:hint="eastAsia" w:ascii="宋体" w:hAnsi="宋体" w:cs="仿宋"/>
          <w:szCs w:val="32"/>
        </w:rPr>
        <w:t>（1）项目概述：本项目主要用于维持卫生院机关日常运转费用的支出，该项经费支出来源卫生院医疗收入。</w:t>
      </w:r>
    </w:p>
    <w:p w14:paraId="14CF7187">
      <w:pPr>
        <w:spacing w:line="560" w:lineRule="exact"/>
        <w:ind w:firstLine="420" w:firstLineChars="200"/>
        <w:rPr>
          <w:rFonts w:hint="eastAsia" w:ascii="宋体" w:hAnsi="宋体" w:cs="仿宋"/>
          <w:szCs w:val="32"/>
        </w:rPr>
      </w:pPr>
      <w:r>
        <w:rPr>
          <w:rFonts w:hint="eastAsia" w:ascii="宋体" w:hAnsi="宋体" w:cs="仿宋"/>
          <w:szCs w:val="32"/>
        </w:rPr>
        <w:t>（2）立项依据：经常性项目</w:t>
      </w:r>
    </w:p>
    <w:p w14:paraId="2351C893">
      <w:pPr>
        <w:spacing w:line="560" w:lineRule="exact"/>
        <w:ind w:firstLine="420" w:firstLineChars="200"/>
        <w:rPr>
          <w:rFonts w:hint="eastAsia" w:ascii="宋体" w:hAnsi="宋体" w:cs="仿宋"/>
          <w:szCs w:val="32"/>
        </w:rPr>
      </w:pPr>
      <w:r>
        <w:rPr>
          <w:rFonts w:hint="eastAsia" w:ascii="宋体" w:hAnsi="宋体" w:cs="仿宋"/>
          <w:szCs w:val="32"/>
        </w:rPr>
        <w:t>（3）实施主体：烈山区古饶镇卫生院</w:t>
      </w:r>
    </w:p>
    <w:p w14:paraId="69F801E1">
      <w:pPr>
        <w:spacing w:line="560" w:lineRule="exact"/>
        <w:ind w:firstLine="420" w:firstLineChars="200"/>
        <w:rPr>
          <w:rFonts w:hint="eastAsia" w:ascii="宋体" w:hAnsi="宋体" w:cs="仿宋"/>
          <w:szCs w:val="32"/>
        </w:rPr>
      </w:pPr>
      <w:r>
        <w:rPr>
          <w:rFonts w:hint="eastAsia" w:ascii="宋体" w:hAnsi="宋体" w:cs="仿宋"/>
          <w:szCs w:val="32"/>
        </w:rPr>
        <w:t>（4）起止时间：202</w:t>
      </w:r>
      <w:r>
        <w:rPr>
          <w:rFonts w:hint="eastAsia" w:ascii="宋体" w:hAnsi="宋体" w:cs="仿宋"/>
          <w:szCs w:val="32"/>
          <w:lang w:val="en-US" w:eastAsia="zh-CN"/>
        </w:rPr>
        <w:t>5</w:t>
      </w:r>
      <w:r>
        <w:rPr>
          <w:rFonts w:hint="eastAsia" w:ascii="宋体" w:hAnsi="宋体" w:cs="仿宋"/>
          <w:szCs w:val="32"/>
        </w:rPr>
        <w:t>年1月至202</w:t>
      </w:r>
      <w:r>
        <w:rPr>
          <w:rFonts w:hint="eastAsia" w:ascii="宋体" w:hAnsi="宋体" w:cs="仿宋"/>
          <w:szCs w:val="32"/>
          <w:lang w:val="en-US" w:eastAsia="zh-CN"/>
        </w:rPr>
        <w:t>5</w:t>
      </w:r>
      <w:r>
        <w:rPr>
          <w:rFonts w:hint="eastAsia" w:ascii="宋体" w:hAnsi="宋体" w:cs="仿宋"/>
          <w:szCs w:val="32"/>
        </w:rPr>
        <w:t>年12月</w:t>
      </w:r>
    </w:p>
    <w:p w14:paraId="65323F4F">
      <w:pPr>
        <w:spacing w:line="560" w:lineRule="exact"/>
        <w:ind w:firstLine="420" w:firstLineChars="200"/>
        <w:rPr>
          <w:rFonts w:hint="eastAsia" w:ascii="宋体" w:hAnsi="宋体" w:cs="仿宋"/>
          <w:szCs w:val="32"/>
        </w:rPr>
      </w:pPr>
      <w:r>
        <w:rPr>
          <w:rFonts w:hint="eastAsia" w:ascii="宋体" w:hAnsi="宋体" w:cs="仿宋"/>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43005D8B">
      <w:pPr>
        <w:spacing w:line="560" w:lineRule="exact"/>
        <w:ind w:firstLine="420" w:firstLineChars="200"/>
        <w:rPr>
          <w:rFonts w:hint="eastAsia" w:ascii="宋体" w:hAnsi="宋体" w:cs="仿宋"/>
          <w:szCs w:val="32"/>
        </w:rPr>
      </w:pPr>
      <w:r>
        <w:rPr>
          <w:rFonts w:hint="eastAsia" w:ascii="宋体" w:hAnsi="宋体" w:cs="仿宋"/>
          <w:szCs w:val="32"/>
        </w:rPr>
        <w:t>（6）年度预算安排：年度预算865万元</w:t>
      </w:r>
    </w:p>
    <w:p w14:paraId="51699423">
      <w:pPr>
        <w:spacing w:line="560" w:lineRule="exact"/>
        <w:ind w:firstLine="420" w:firstLineChars="200"/>
        <w:rPr>
          <w:rFonts w:hint="eastAsia" w:ascii="宋体" w:hAnsi="宋体" w:cs="仿宋"/>
          <w:szCs w:val="32"/>
        </w:rPr>
      </w:pPr>
      <w:r>
        <w:rPr>
          <w:rFonts w:hint="eastAsia" w:ascii="宋体" w:hAnsi="宋体" w:cs="仿宋"/>
          <w:szCs w:val="32"/>
        </w:rPr>
        <w:t>（7）绩效目标：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247"/>
        <w:gridCol w:w="2588"/>
      </w:tblGrid>
      <w:tr w14:paraId="2CCA0687">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BFED8A8">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4B9C20A6">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4D4567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6E74C3EA">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AA72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7CBE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卫生院正常运转运转</w:t>
            </w:r>
          </w:p>
        </w:tc>
      </w:tr>
      <w:tr w14:paraId="139E258B">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91AD1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2BA1B28C">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0ED204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72367C24">
            <w:pPr>
              <w:adjustRightInd w:val="0"/>
              <w:snapToGrid w:val="0"/>
              <w:spacing w:line="560" w:lineRule="exact"/>
              <w:rPr>
                <w:rFonts w:ascii="宋体" w:hAnsi="宋体" w:eastAsia="宋体"/>
                <w:sz w:val="21"/>
                <w:szCs w:val="21"/>
              </w:rPr>
            </w:pPr>
            <w:r>
              <w:rPr>
                <w:rFonts w:hint="eastAsia" w:ascii="宋体" w:hAnsi="宋体" w:eastAsia="宋体"/>
                <w:sz w:val="21"/>
                <w:szCs w:val="21"/>
              </w:rPr>
              <w:t>古饶镇卫生院</w:t>
            </w:r>
          </w:p>
          <w:p w14:paraId="1A76575F">
            <w:pPr>
              <w:widowControl/>
              <w:jc w:val="center"/>
              <w:rPr>
                <w:rFonts w:ascii="宋体" w:hAnsi="宋体" w:eastAsia="宋体" w:cs="宋体"/>
                <w:color w:val="000000"/>
                <w:kern w:val="0"/>
                <w:szCs w:val="21"/>
              </w:rPr>
            </w:pPr>
          </w:p>
        </w:tc>
      </w:tr>
      <w:tr w14:paraId="5CEBA47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1AE3E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5408A6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655A6F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7D08E842">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5</w:t>
            </w:r>
            <w:r>
              <w:rPr>
                <w:rFonts w:hint="eastAsia" w:ascii="宋体" w:hAnsi="宋体" w:eastAsia="宋体" w:cs="宋体"/>
                <w:color w:val="000000"/>
                <w:kern w:val="0"/>
                <w:sz w:val="20"/>
              </w:rPr>
              <w:t>年</w:t>
            </w:r>
          </w:p>
        </w:tc>
      </w:tr>
      <w:tr w14:paraId="02C538B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78A2EC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8FB8E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4B643C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r>
              <w:rPr>
                <w:rFonts w:hint="eastAsia" w:ascii="宋体" w:hAnsi="宋体" w:eastAsia="宋体" w:cs="宋体"/>
                <w:color w:val="000000"/>
                <w:kern w:val="0"/>
                <w:sz w:val="20"/>
                <w:lang w:val="en-US" w:eastAsia="zh-CN"/>
              </w:rPr>
              <w:t>9</w:t>
            </w:r>
            <w:r>
              <w:rPr>
                <w:rFonts w:hint="eastAsia" w:ascii="宋体" w:hAnsi="宋体" w:eastAsia="宋体" w:cs="宋体"/>
                <w:color w:val="000000"/>
                <w:kern w:val="0"/>
                <w:sz w:val="20"/>
              </w:rPr>
              <w:t>5万元</w:t>
            </w:r>
          </w:p>
        </w:tc>
      </w:tr>
      <w:tr w14:paraId="4E7BDB8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9F4E61">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432F2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F33E8B0">
            <w:pPr>
              <w:widowControl/>
              <w:jc w:val="center"/>
              <w:rPr>
                <w:rFonts w:ascii="宋体" w:hAnsi="宋体" w:eastAsia="宋体" w:cs="宋体"/>
                <w:color w:val="000000"/>
                <w:kern w:val="0"/>
                <w:sz w:val="20"/>
              </w:rPr>
            </w:pPr>
          </w:p>
        </w:tc>
      </w:tr>
      <w:tr w14:paraId="3E7AFB7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92FA473">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6A4F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5C01E0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5A00AFE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5F3276">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427D4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563C771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895</w:t>
            </w:r>
          </w:p>
        </w:tc>
      </w:tr>
      <w:tr w14:paraId="03E15BB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543DD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4AA194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730FEA27">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right w:val="single" w:color="auto" w:sz="4" w:space="0"/>
            </w:tcBorders>
            <w:noWrap w:val="0"/>
            <w:vAlign w:val="center"/>
          </w:tcPr>
          <w:p w14:paraId="5AC462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C90C6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C7EC9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859" w:type="dxa"/>
            <w:gridSpan w:val="3"/>
            <w:tcBorders>
              <w:top w:val="nil"/>
              <w:left w:val="nil"/>
              <w:bottom w:val="single" w:color="auto" w:sz="4" w:space="0"/>
              <w:right w:val="single" w:color="auto" w:sz="4" w:space="0"/>
            </w:tcBorders>
            <w:noWrap w:val="0"/>
            <w:vAlign w:val="center"/>
          </w:tcPr>
          <w:p w14:paraId="0FA1F3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588" w:type="dxa"/>
            <w:tcBorders>
              <w:top w:val="single" w:color="auto" w:sz="4" w:space="0"/>
              <w:left w:val="nil"/>
              <w:bottom w:val="single" w:color="auto" w:sz="4" w:space="0"/>
              <w:right w:val="single" w:color="auto" w:sz="4" w:space="0"/>
            </w:tcBorders>
            <w:noWrap w:val="0"/>
            <w:vAlign w:val="center"/>
          </w:tcPr>
          <w:p w14:paraId="73D9BD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5C1F7C48">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4ED44F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076E67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0C1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859" w:type="dxa"/>
            <w:gridSpan w:val="3"/>
            <w:tcBorders>
              <w:top w:val="nil"/>
              <w:left w:val="nil"/>
              <w:bottom w:val="single" w:color="auto" w:sz="4" w:space="0"/>
              <w:right w:val="single" w:color="auto" w:sz="4" w:space="0"/>
            </w:tcBorders>
            <w:noWrap w:val="0"/>
            <w:vAlign w:val="center"/>
          </w:tcPr>
          <w:p w14:paraId="2AA7280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医院正常运转</w:t>
            </w:r>
          </w:p>
        </w:tc>
        <w:tc>
          <w:tcPr>
            <w:tcW w:w="2588" w:type="dxa"/>
            <w:tcBorders>
              <w:top w:val="single" w:color="auto" w:sz="4" w:space="0"/>
              <w:left w:val="nil"/>
              <w:bottom w:val="single" w:color="auto" w:sz="4" w:space="0"/>
              <w:right w:val="single" w:color="auto" w:sz="4" w:space="0"/>
            </w:tcBorders>
            <w:noWrap w:val="0"/>
            <w:vAlign w:val="center"/>
          </w:tcPr>
          <w:p w14:paraId="3BA2C64B">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0851CCD7">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E29FC7">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2664460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49761514">
            <w:pPr>
              <w:widowControl/>
              <w:jc w:val="center"/>
              <w:rPr>
                <w:rFonts w:hint="eastAsia" w:ascii="宋体" w:hAnsi="宋体" w:eastAsia="宋体" w:cs="宋体"/>
                <w:color w:val="000000"/>
                <w:kern w:val="0"/>
                <w:sz w:val="20"/>
              </w:rPr>
            </w:pPr>
          </w:p>
        </w:tc>
        <w:tc>
          <w:tcPr>
            <w:tcW w:w="1859" w:type="dxa"/>
            <w:gridSpan w:val="3"/>
            <w:tcBorders>
              <w:top w:val="nil"/>
              <w:left w:val="nil"/>
              <w:bottom w:val="single" w:color="auto" w:sz="4" w:space="0"/>
              <w:right w:val="single" w:color="auto" w:sz="4" w:space="0"/>
            </w:tcBorders>
            <w:noWrap w:val="0"/>
            <w:vAlign w:val="center"/>
          </w:tcPr>
          <w:p w14:paraId="0E7625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完成率</w:t>
            </w:r>
          </w:p>
        </w:tc>
        <w:tc>
          <w:tcPr>
            <w:tcW w:w="2588" w:type="dxa"/>
            <w:tcBorders>
              <w:top w:val="single" w:color="auto" w:sz="4" w:space="0"/>
              <w:left w:val="nil"/>
              <w:bottom w:val="single" w:color="auto" w:sz="4" w:space="0"/>
              <w:right w:val="single" w:color="auto" w:sz="4" w:space="0"/>
            </w:tcBorders>
            <w:noWrap w:val="0"/>
            <w:vAlign w:val="center"/>
          </w:tcPr>
          <w:p w14:paraId="0171CC2B">
            <w:pPr>
              <w:widowControl/>
              <w:jc w:val="center"/>
              <w:rPr>
                <w:rFonts w:hint="eastAsia" w:ascii="宋体" w:hAnsi="宋体" w:eastAsia="宋体" w:cs="宋体"/>
                <w:color w:val="000000"/>
                <w:kern w:val="0"/>
                <w:sz w:val="20"/>
                <w:lang w:eastAsia="zh-CN"/>
              </w:rPr>
            </w:pPr>
            <w:r>
              <w:rPr>
                <w:rFonts w:hint="eastAsia"/>
                <w:szCs w:val="21"/>
              </w:rPr>
              <w:t>≥</w:t>
            </w:r>
            <w:r>
              <w:rPr>
                <w:rFonts w:hint="eastAsia" w:ascii="宋体" w:hAnsi="宋体" w:cs="宋体"/>
                <w:color w:val="000000"/>
                <w:kern w:val="0"/>
                <w:sz w:val="20"/>
                <w:lang w:val="en-US" w:eastAsia="zh-CN"/>
              </w:rPr>
              <w:t>90%</w:t>
            </w:r>
          </w:p>
        </w:tc>
      </w:tr>
      <w:tr w14:paraId="0D17AEFA">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D66B95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B5448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08C52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859" w:type="dxa"/>
            <w:gridSpan w:val="3"/>
            <w:tcBorders>
              <w:top w:val="nil"/>
              <w:left w:val="nil"/>
              <w:bottom w:val="single" w:color="auto" w:sz="4" w:space="0"/>
              <w:right w:val="single" w:color="auto" w:sz="4" w:space="0"/>
            </w:tcBorders>
            <w:noWrap w:val="0"/>
            <w:vAlign w:val="center"/>
          </w:tcPr>
          <w:p w14:paraId="3F6D314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卫生院正常运行，更好地为周边群众提供医疗服务</w:t>
            </w:r>
          </w:p>
        </w:tc>
        <w:tc>
          <w:tcPr>
            <w:tcW w:w="2588" w:type="dxa"/>
            <w:tcBorders>
              <w:top w:val="single" w:color="auto" w:sz="4" w:space="0"/>
              <w:left w:val="nil"/>
              <w:bottom w:val="single" w:color="auto" w:sz="4" w:space="0"/>
              <w:right w:val="single" w:color="auto" w:sz="4" w:space="0"/>
            </w:tcBorders>
            <w:noWrap w:val="0"/>
            <w:vAlign w:val="center"/>
          </w:tcPr>
          <w:p w14:paraId="6D686A9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保障</w:t>
            </w:r>
            <w:r>
              <w:rPr>
                <w:rFonts w:hint="eastAsia" w:ascii="宋体" w:hAnsi="宋体" w:eastAsia="宋体" w:cs="宋体"/>
                <w:color w:val="000000"/>
                <w:kern w:val="0"/>
                <w:sz w:val="20"/>
                <w:lang w:eastAsia="zh-CN"/>
              </w:rPr>
              <w:t>运转</w:t>
            </w:r>
          </w:p>
        </w:tc>
      </w:tr>
      <w:tr w14:paraId="282A6BF6">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B16CB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1C1EC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EF92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859" w:type="dxa"/>
            <w:gridSpan w:val="3"/>
            <w:tcBorders>
              <w:top w:val="nil"/>
              <w:left w:val="nil"/>
              <w:bottom w:val="single" w:color="auto" w:sz="4" w:space="0"/>
              <w:right w:val="single" w:color="auto" w:sz="4" w:space="0"/>
            </w:tcBorders>
            <w:noWrap w:val="0"/>
            <w:vAlign w:val="center"/>
          </w:tcPr>
          <w:p w14:paraId="16DBCB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项目实施实际</w:t>
            </w:r>
          </w:p>
        </w:tc>
        <w:tc>
          <w:tcPr>
            <w:tcW w:w="2588" w:type="dxa"/>
            <w:tcBorders>
              <w:top w:val="single" w:color="auto" w:sz="4" w:space="0"/>
              <w:left w:val="nil"/>
              <w:bottom w:val="single" w:color="auto" w:sz="4" w:space="0"/>
              <w:right w:val="single" w:color="auto" w:sz="4" w:space="0"/>
            </w:tcBorders>
            <w:noWrap w:val="0"/>
            <w:vAlign w:val="center"/>
          </w:tcPr>
          <w:p w14:paraId="50D32A1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44E2221">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07EE86D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EF3AB10">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269D5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859" w:type="dxa"/>
            <w:gridSpan w:val="3"/>
            <w:tcBorders>
              <w:top w:val="nil"/>
              <w:left w:val="nil"/>
              <w:bottom w:val="single" w:color="auto" w:sz="4" w:space="0"/>
              <w:right w:val="single" w:color="auto" w:sz="4" w:space="0"/>
            </w:tcBorders>
            <w:noWrap w:val="0"/>
            <w:vAlign w:val="center"/>
          </w:tcPr>
          <w:p w14:paraId="05F26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588" w:type="dxa"/>
            <w:tcBorders>
              <w:top w:val="single" w:color="auto" w:sz="4" w:space="0"/>
              <w:left w:val="nil"/>
              <w:bottom w:val="single" w:color="auto" w:sz="4" w:space="0"/>
              <w:right w:val="single" w:color="auto" w:sz="4" w:space="0"/>
            </w:tcBorders>
            <w:noWrap w:val="0"/>
            <w:vAlign w:val="center"/>
          </w:tcPr>
          <w:p w14:paraId="0612E31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6A614247">
        <w:tblPrEx>
          <w:tblCellMar>
            <w:top w:w="0" w:type="dxa"/>
            <w:left w:w="108" w:type="dxa"/>
            <w:bottom w:w="0" w:type="dxa"/>
            <w:right w:w="108" w:type="dxa"/>
          </w:tblCellMar>
        </w:tblPrEx>
        <w:trPr>
          <w:trHeight w:val="435" w:hRule="atLeast"/>
        </w:trPr>
        <w:tc>
          <w:tcPr>
            <w:tcW w:w="1080" w:type="dxa"/>
            <w:vMerge w:val="continue"/>
            <w:tcBorders>
              <w:left w:val="single" w:color="auto" w:sz="4" w:space="0"/>
              <w:right w:val="single" w:color="auto" w:sz="4" w:space="0"/>
            </w:tcBorders>
            <w:noWrap w:val="0"/>
            <w:vAlign w:val="center"/>
          </w:tcPr>
          <w:p w14:paraId="07DE2E6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C74ED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D62F5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859" w:type="dxa"/>
            <w:gridSpan w:val="3"/>
            <w:tcBorders>
              <w:top w:val="nil"/>
              <w:left w:val="nil"/>
              <w:bottom w:val="single" w:color="auto" w:sz="4" w:space="0"/>
              <w:right w:val="single" w:color="auto" w:sz="4" w:space="0"/>
            </w:tcBorders>
            <w:noWrap w:val="0"/>
            <w:vAlign w:val="center"/>
          </w:tcPr>
          <w:p w14:paraId="4DE6C0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经济效益</w:t>
            </w:r>
          </w:p>
        </w:tc>
        <w:tc>
          <w:tcPr>
            <w:tcW w:w="2588" w:type="dxa"/>
            <w:tcBorders>
              <w:top w:val="single" w:color="auto" w:sz="4" w:space="0"/>
              <w:left w:val="nil"/>
              <w:bottom w:val="single" w:color="auto" w:sz="4" w:space="0"/>
              <w:right w:val="single" w:color="000000" w:sz="4" w:space="0"/>
            </w:tcBorders>
            <w:noWrap/>
            <w:vAlign w:val="center"/>
          </w:tcPr>
          <w:p w14:paraId="6E25303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5BE2B7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6D4CC6F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C0F19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27B7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859" w:type="dxa"/>
            <w:gridSpan w:val="3"/>
            <w:tcBorders>
              <w:top w:val="nil"/>
              <w:left w:val="nil"/>
              <w:bottom w:val="single" w:color="auto" w:sz="4" w:space="0"/>
              <w:right w:val="single" w:color="auto" w:sz="4" w:space="0"/>
            </w:tcBorders>
            <w:noWrap w:val="0"/>
            <w:vAlign w:val="center"/>
          </w:tcPr>
          <w:p w14:paraId="3F1B47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社会效益</w:t>
            </w:r>
          </w:p>
        </w:tc>
        <w:tc>
          <w:tcPr>
            <w:tcW w:w="2588" w:type="dxa"/>
            <w:tcBorders>
              <w:top w:val="single" w:color="auto" w:sz="4" w:space="0"/>
              <w:left w:val="nil"/>
              <w:bottom w:val="single" w:color="auto" w:sz="4" w:space="0"/>
              <w:right w:val="single" w:color="auto" w:sz="4" w:space="0"/>
            </w:tcBorders>
            <w:noWrap w:val="0"/>
            <w:vAlign w:val="center"/>
          </w:tcPr>
          <w:p w14:paraId="0406D54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6D80099">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1CCE8DA8">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0C1DF4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B66F8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859" w:type="dxa"/>
            <w:gridSpan w:val="3"/>
            <w:tcBorders>
              <w:top w:val="nil"/>
              <w:left w:val="nil"/>
              <w:bottom w:val="single" w:color="auto" w:sz="4" w:space="0"/>
              <w:right w:val="single" w:color="auto" w:sz="4" w:space="0"/>
            </w:tcBorders>
            <w:noWrap w:val="0"/>
            <w:vAlign w:val="center"/>
          </w:tcPr>
          <w:p w14:paraId="1D942A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生态效益</w:t>
            </w:r>
          </w:p>
        </w:tc>
        <w:tc>
          <w:tcPr>
            <w:tcW w:w="2588" w:type="dxa"/>
            <w:tcBorders>
              <w:top w:val="single" w:color="auto" w:sz="4" w:space="0"/>
              <w:left w:val="nil"/>
              <w:bottom w:val="single" w:color="auto" w:sz="4" w:space="0"/>
              <w:right w:val="single" w:color="auto" w:sz="4" w:space="0"/>
            </w:tcBorders>
            <w:noWrap w:val="0"/>
            <w:vAlign w:val="center"/>
          </w:tcPr>
          <w:p w14:paraId="0359DDD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891A3F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77D29A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F53F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C66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859" w:type="dxa"/>
            <w:gridSpan w:val="3"/>
            <w:tcBorders>
              <w:top w:val="nil"/>
              <w:left w:val="nil"/>
              <w:bottom w:val="single" w:color="auto" w:sz="4" w:space="0"/>
              <w:right w:val="single" w:color="auto" w:sz="4" w:space="0"/>
            </w:tcBorders>
            <w:noWrap w:val="0"/>
            <w:vAlign w:val="center"/>
          </w:tcPr>
          <w:p w14:paraId="2E142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医疗服务水平</w:t>
            </w:r>
          </w:p>
        </w:tc>
        <w:tc>
          <w:tcPr>
            <w:tcW w:w="2588" w:type="dxa"/>
            <w:tcBorders>
              <w:top w:val="single" w:color="auto" w:sz="4" w:space="0"/>
              <w:left w:val="nil"/>
              <w:bottom w:val="single" w:color="auto" w:sz="4" w:space="0"/>
              <w:right w:val="single" w:color="auto" w:sz="4" w:space="0"/>
            </w:tcBorders>
            <w:noWrap w:val="0"/>
            <w:vAlign w:val="center"/>
          </w:tcPr>
          <w:p w14:paraId="545EB87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FA81249">
        <w:tblPrEx>
          <w:tblCellMar>
            <w:top w:w="0" w:type="dxa"/>
            <w:left w:w="108" w:type="dxa"/>
            <w:bottom w:w="0" w:type="dxa"/>
            <w:right w:w="108" w:type="dxa"/>
          </w:tblCellMar>
        </w:tblPrEx>
        <w:trPr>
          <w:trHeight w:val="405" w:hRule="atLeast"/>
        </w:trPr>
        <w:tc>
          <w:tcPr>
            <w:tcW w:w="1080" w:type="dxa"/>
            <w:vMerge w:val="continue"/>
            <w:tcBorders>
              <w:left w:val="single" w:color="auto" w:sz="4" w:space="0"/>
              <w:bottom w:val="single" w:color="auto" w:sz="4" w:space="0"/>
              <w:right w:val="single" w:color="auto" w:sz="4" w:space="0"/>
            </w:tcBorders>
            <w:noWrap w:val="0"/>
            <w:vAlign w:val="center"/>
          </w:tcPr>
          <w:p w14:paraId="28ECB2D3">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69A17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DEADB5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859" w:type="dxa"/>
            <w:gridSpan w:val="3"/>
            <w:tcBorders>
              <w:top w:val="single" w:color="auto" w:sz="4" w:space="0"/>
              <w:left w:val="nil"/>
              <w:bottom w:val="single" w:color="auto" w:sz="4" w:space="0"/>
              <w:right w:val="single" w:color="auto" w:sz="4" w:space="0"/>
            </w:tcBorders>
            <w:noWrap w:val="0"/>
            <w:vAlign w:val="center"/>
          </w:tcPr>
          <w:p w14:paraId="15444A97">
            <w:pPr>
              <w:widowControl/>
              <w:jc w:val="left"/>
              <w:rPr>
                <w:rFonts w:hint="eastAsia" w:ascii="宋体" w:hAnsi="宋体" w:eastAsia="宋体" w:cs="宋体"/>
                <w:color w:val="000000"/>
                <w:kern w:val="0"/>
                <w:sz w:val="20"/>
              </w:rPr>
            </w:pPr>
            <w:r>
              <w:rPr>
                <w:rFonts w:ascii="Helvetica" w:hAnsi="Helvetica" w:eastAsia="Helvetica" w:cs="Helvetica"/>
                <w:i w:val="0"/>
                <w:iCs w:val="0"/>
                <w:caps w:val="0"/>
                <w:color w:val="333333"/>
                <w:spacing w:val="0"/>
                <w:sz w:val="19"/>
                <w:szCs w:val="19"/>
                <w:shd w:val="clear" w:fill="EDF4FF"/>
              </w:rPr>
              <w:t>服务对象满意度</w:t>
            </w:r>
          </w:p>
        </w:tc>
        <w:tc>
          <w:tcPr>
            <w:tcW w:w="2588" w:type="dxa"/>
            <w:tcBorders>
              <w:top w:val="single" w:color="auto" w:sz="4" w:space="0"/>
              <w:left w:val="nil"/>
              <w:bottom w:val="single" w:color="auto" w:sz="4" w:space="0"/>
              <w:right w:val="single" w:color="auto" w:sz="4" w:space="0"/>
            </w:tcBorders>
            <w:noWrap w:val="0"/>
            <w:vAlign w:val="center"/>
          </w:tcPr>
          <w:p w14:paraId="71DDC36D">
            <w:pPr>
              <w:widowControl/>
              <w:jc w:val="center"/>
              <w:rPr>
                <w:rFonts w:hint="eastAsia" w:ascii="宋体" w:hAnsi="宋体" w:eastAsia="宋体" w:cs="宋体"/>
                <w:color w:val="000000"/>
                <w:kern w:val="0"/>
                <w:sz w:val="20"/>
              </w:rPr>
            </w:pPr>
            <w:r>
              <w:rPr>
                <w:rFonts w:hint="eastAsia"/>
                <w:szCs w:val="21"/>
              </w:rPr>
              <w:t>≥</w:t>
            </w:r>
            <w:r>
              <w:rPr>
                <w:rFonts w:hint="eastAsia" w:ascii="宋体" w:hAnsi="宋体" w:cs="宋体"/>
                <w:color w:val="000000"/>
                <w:kern w:val="0"/>
                <w:sz w:val="20"/>
                <w:lang w:val="en-US" w:eastAsia="zh-CN"/>
              </w:rPr>
              <w:t>90%</w:t>
            </w:r>
          </w:p>
        </w:tc>
      </w:tr>
    </w:tbl>
    <w:p w14:paraId="30E1C98A">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rPr>
        <w:t>2</w:t>
      </w:r>
      <w:r>
        <w:rPr>
          <w:rFonts w:hint="eastAsia" w:ascii="宋体" w:hAnsi="宋体" w:cs="仿宋"/>
          <w:b/>
          <w:bCs/>
          <w:sz w:val="24"/>
          <w:szCs w:val="24"/>
          <w:lang w:val="en-US" w:eastAsia="zh-CN"/>
        </w:rPr>
        <w:t>1</w:t>
      </w:r>
      <w:r>
        <w:rPr>
          <w:rFonts w:hint="eastAsia" w:ascii="宋体" w:hAnsi="宋体" w:cs="仿宋"/>
          <w:b/>
          <w:bCs/>
          <w:sz w:val="24"/>
          <w:szCs w:val="24"/>
        </w:rPr>
        <w:t>、烈山区村医养老保险项目</w:t>
      </w:r>
    </w:p>
    <w:p w14:paraId="458F3599">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宋体" w:hAnsi="宋体"/>
          <w:color w:val="000000"/>
        </w:rPr>
        <w:t xml:space="preserve"> 一</w:t>
      </w:r>
      <w:r>
        <w:rPr>
          <w:rFonts w:hint="eastAsia"/>
          <w:szCs w:val="21"/>
        </w:rPr>
        <w:t>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B8CAE5">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《安徽省人民政府办公厅关于进一步加强乡村医生队伍建设的实施意见》皖政办</w:t>
      </w:r>
      <w:r>
        <w:rPr>
          <w:rFonts w:hint="eastAsia" w:ascii="宋体" w:hAnsi="宋体" w:eastAsia="宋体" w:cs="宋体"/>
          <w:szCs w:val="21"/>
        </w:rPr>
        <w:t>[</w:t>
      </w:r>
      <w:r>
        <w:rPr>
          <w:rFonts w:hint="eastAsia" w:ascii="宋体" w:hAnsi="宋体" w:cs="宋体"/>
          <w:szCs w:val="21"/>
        </w:rPr>
        <w:t>2013</w:t>
      </w:r>
      <w:r>
        <w:rPr>
          <w:rFonts w:hint="eastAsia" w:ascii="宋体" w:hAnsi="宋体" w:eastAsia="宋体" w:cs="宋体"/>
          <w:szCs w:val="21"/>
        </w:rPr>
        <w:t>]</w:t>
      </w:r>
      <w:r>
        <w:rPr>
          <w:rFonts w:hint="eastAsia" w:ascii="宋体" w:hAnsi="宋体" w:cs="宋体"/>
          <w:szCs w:val="21"/>
        </w:rPr>
        <w:t>18号；《淮北市人民政府办公室关于进一步加强乡村医生队伍建设提高村卫生室服务能力的通知》</w:t>
      </w:r>
      <w:r>
        <w:rPr>
          <w:rFonts w:hint="eastAsia"/>
          <w:szCs w:val="21"/>
        </w:rPr>
        <w:t>淮政办秘</w:t>
      </w:r>
      <w:r>
        <w:rPr>
          <w:rFonts w:hint="eastAsia" w:ascii="宋体" w:hAnsi="宋体" w:eastAsia="宋体" w:cs="宋体"/>
          <w:szCs w:val="21"/>
        </w:rPr>
        <w:t>[</w:t>
      </w:r>
      <w:r>
        <w:rPr>
          <w:rFonts w:hint="eastAsia" w:ascii="宋体" w:hAnsi="宋体" w:cs="宋体"/>
          <w:szCs w:val="21"/>
        </w:rPr>
        <w:t>2013</w:t>
      </w:r>
      <w:r>
        <w:rPr>
          <w:rFonts w:hint="eastAsia" w:ascii="宋体" w:hAnsi="宋体" w:eastAsia="宋体" w:cs="宋体"/>
          <w:szCs w:val="21"/>
        </w:rPr>
        <w:t>]</w:t>
      </w:r>
      <w:r>
        <w:rPr>
          <w:rFonts w:hint="eastAsia" w:ascii="宋体" w:hAnsi="宋体" w:cs="宋体"/>
          <w:szCs w:val="21"/>
        </w:rPr>
        <w:t>104号</w:t>
      </w:r>
    </w:p>
    <w:p w14:paraId="38F07A72">
      <w:pPr>
        <w:spacing w:line="560" w:lineRule="exact"/>
        <w:ind w:firstLine="420" w:firstLineChars="200"/>
        <w:rPr>
          <w:szCs w:val="21"/>
        </w:rPr>
      </w:pPr>
      <w:r>
        <w:rPr>
          <w:szCs w:val="32"/>
        </w:rPr>
        <w:t>（3）实施主体：</w:t>
      </w:r>
      <w:r>
        <w:rPr>
          <w:rFonts w:hint="eastAsia"/>
          <w:szCs w:val="32"/>
        </w:rPr>
        <w:t>烈山区古饶镇卫生院</w:t>
      </w:r>
    </w:p>
    <w:p w14:paraId="6D53F0B6">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310409F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w:t>
      </w:r>
      <w:r>
        <w:rPr>
          <w:rFonts w:hint="eastAsia"/>
          <w:szCs w:val="21"/>
        </w:rPr>
        <w:t>确保乡村医生的合理待遇，老有所依，能更好的为周边群众提供医疗服务。</w:t>
      </w:r>
    </w:p>
    <w:p w14:paraId="7E1D1E60">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41.58</w:t>
      </w:r>
      <w:r>
        <w:rPr>
          <w:rFonts w:hint="eastAsia" w:ascii="TimesNewRoman" w:hAnsi="TimesNewRoman" w:cs="TimesNewRoman"/>
          <w:szCs w:val="32"/>
        </w:rPr>
        <w:t>万元</w:t>
      </w:r>
    </w:p>
    <w:p w14:paraId="34A2BAE8">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8D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E74DC6E">
            <w:pPr>
              <w:widowControl/>
              <w:jc w:val="center"/>
              <w:textAlignment w:val="center"/>
              <w:rPr>
                <w:rFonts w:hint="eastAsia" w:eastAsia="宋体"/>
                <w:b/>
                <w:color w:val="000000"/>
                <w:kern w:val="0"/>
                <w:sz w:val="28"/>
                <w:szCs w:val="28"/>
              </w:rPr>
            </w:pPr>
          </w:p>
          <w:p w14:paraId="4A3C3C4B">
            <w:pPr>
              <w:widowControl/>
              <w:jc w:val="center"/>
              <w:textAlignment w:val="center"/>
              <w:rPr>
                <w:rFonts w:hint="eastAsia" w:eastAsia="宋体"/>
                <w:b/>
                <w:color w:val="000000"/>
                <w:kern w:val="0"/>
                <w:sz w:val="28"/>
                <w:szCs w:val="28"/>
              </w:rPr>
            </w:pPr>
          </w:p>
          <w:p w14:paraId="126ED16A">
            <w:pPr>
              <w:widowControl/>
              <w:jc w:val="center"/>
              <w:textAlignment w:val="center"/>
              <w:rPr>
                <w:b/>
                <w:bCs/>
                <w:szCs w:val="32"/>
              </w:rPr>
            </w:pPr>
            <w:r>
              <w:rPr>
                <w:rFonts w:eastAsia="宋体"/>
                <w:b/>
                <w:color w:val="000000"/>
                <w:kern w:val="0"/>
                <w:sz w:val="28"/>
                <w:szCs w:val="28"/>
              </w:rPr>
              <w:t>项目支出绩效目标表</w:t>
            </w:r>
          </w:p>
        </w:tc>
      </w:tr>
      <w:tr w14:paraId="2D99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5832479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4F1C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AEEAB86">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30181A8">
            <w:pPr>
              <w:jc w:val="center"/>
              <w:rPr>
                <w:sz w:val="18"/>
                <w:szCs w:val="18"/>
              </w:rPr>
            </w:pPr>
            <w:r>
              <w:rPr>
                <w:rFonts w:hint="eastAsia"/>
                <w:sz w:val="18"/>
                <w:szCs w:val="18"/>
              </w:rPr>
              <w:t>村医养老保险项目</w:t>
            </w:r>
          </w:p>
        </w:tc>
      </w:tr>
      <w:tr w14:paraId="55E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6EE85696">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77C5A822">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338BF45F">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4B5D2EE7">
            <w:pPr>
              <w:jc w:val="center"/>
              <w:rPr>
                <w:sz w:val="18"/>
                <w:szCs w:val="18"/>
              </w:rPr>
            </w:pPr>
            <w:r>
              <w:rPr>
                <w:rFonts w:hint="eastAsia"/>
                <w:sz w:val="18"/>
                <w:szCs w:val="18"/>
              </w:rPr>
              <w:t>古饶镇卫生院</w:t>
            </w:r>
          </w:p>
        </w:tc>
      </w:tr>
      <w:tr w14:paraId="24B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6F829E3">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2B981AA8">
            <w:pPr>
              <w:jc w:val="center"/>
              <w:rPr>
                <w:sz w:val="18"/>
                <w:szCs w:val="18"/>
              </w:rPr>
            </w:pPr>
            <w:r>
              <w:rPr>
                <w:sz w:val="18"/>
                <w:szCs w:val="18"/>
              </w:rPr>
              <w:t>一般公共预算财政拨款</w:t>
            </w:r>
          </w:p>
        </w:tc>
        <w:tc>
          <w:tcPr>
            <w:tcW w:w="1848" w:type="dxa"/>
            <w:noWrap w:val="0"/>
            <w:vAlign w:val="center"/>
          </w:tcPr>
          <w:p w14:paraId="1E7E54AE">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3B2789C1">
            <w:pPr>
              <w:jc w:val="center"/>
              <w:rPr>
                <w:sz w:val="18"/>
                <w:szCs w:val="18"/>
              </w:rPr>
            </w:pPr>
            <w:r>
              <w:rPr>
                <w:sz w:val="18"/>
                <w:szCs w:val="18"/>
              </w:rPr>
              <w:t>202</w:t>
            </w:r>
            <w:r>
              <w:rPr>
                <w:rFonts w:hint="eastAsia"/>
                <w:sz w:val="18"/>
                <w:szCs w:val="18"/>
                <w:lang w:val="en-US" w:eastAsia="zh-CN"/>
              </w:rPr>
              <w:t>5</w:t>
            </w:r>
            <w:r>
              <w:rPr>
                <w:sz w:val="18"/>
                <w:szCs w:val="18"/>
              </w:rPr>
              <w:t>年1-12月</w:t>
            </w:r>
          </w:p>
        </w:tc>
      </w:tr>
      <w:tr w14:paraId="052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053A07BF">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25598CBE">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59CFA1C5">
            <w:pPr>
              <w:jc w:val="center"/>
              <w:rPr>
                <w:rFonts w:hint="default" w:eastAsiaTheme="minorEastAsia"/>
                <w:sz w:val="18"/>
                <w:szCs w:val="18"/>
                <w:lang w:val="en-US" w:eastAsia="zh-CN"/>
              </w:rPr>
            </w:pPr>
            <w:r>
              <w:rPr>
                <w:rFonts w:hint="eastAsia"/>
                <w:sz w:val="18"/>
                <w:szCs w:val="18"/>
                <w:lang w:val="en-US" w:eastAsia="zh-CN"/>
              </w:rPr>
              <w:t>41.58</w:t>
            </w:r>
          </w:p>
        </w:tc>
      </w:tr>
      <w:tr w14:paraId="74D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BE96F82">
            <w:pPr>
              <w:jc w:val="center"/>
              <w:rPr>
                <w:sz w:val="18"/>
                <w:szCs w:val="18"/>
              </w:rPr>
            </w:pPr>
          </w:p>
        </w:tc>
        <w:tc>
          <w:tcPr>
            <w:tcW w:w="3349" w:type="dxa"/>
            <w:gridSpan w:val="3"/>
            <w:noWrap w:val="0"/>
            <w:vAlign w:val="center"/>
          </w:tcPr>
          <w:p w14:paraId="2503F201">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73800616">
            <w:pPr>
              <w:jc w:val="center"/>
              <w:rPr>
                <w:rFonts w:hint="default" w:eastAsiaTheme="minorEastAsia"/>
                <w:sz w:val="18"/>
                <w:szCs w:val="18"/>
                <w:lang w:val="en-US" w:eastAsia="zh-CN"/>
              </w:rPr>
            </w:pPr>
            <w:r>
              <w:rPr>
                <w:rFonts w:hint="eastAsia"/>
                <w:sz w:val="18"/>
                <w:szCs w:val="18"/>
                <w:lang w:val="en-US" w:eastAsia="zh-CN"/>
              </w:rPr>
              <w:t>41.58</w:t>
            </w:r>
          </w:p>
        </w:tc>
      </w:tr>
      <w:tr w14:paraId="14E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6538B2FB">
            <w:pPr>
              <w:jc w:val="center"/>
              <w:rPr>
                <w:sz w:val="18"/>
                <w:szCs w:val="18"/>
              </w:rPr>
            </w:pPr>
          </w:p>
        </w:tc>
        <w:tc>
          <w:tcPr>
            <w:tcW w:w="3349" w:type="dxa"/>
            <w:gridSpan w:val="3"/>
            <w:noWrap w:val="0"/>
            <w:vAlign w:val="center"/>
          </w:tcPr>
          <w:p w14:paraId="6FEEF48D">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982AE77">
            <w:pPr>
              <w:jc w:val="center"/>
              <w:rPr>
                <w:sz w:val="18"/>
                <w:szCs w:val="18"/>
              </w:rPr>
            </w:pPr>
            <w:r>
              <w:rPr>
                <w:sz w:val="18"/>
                <w:szCs w:val="18"/>
              </w:rPr>
              <w:t>0</w:t>
            </w:r>
          </w:p>
        </w:tc>
      </w:tr>
      <w:tr w14:paraId="1EB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31D0EBF">
            <w:pPr>
              <w:jc w:val="center"/>
              <w:rPr>
                <w:sz w:val="18"/>
                <w:szCs w:val="18"/>
              </w:rPr>
            </w:pPr>
          </w:p>
        </w:tc>
        <w:tc>
          <w:tcPr>
            <w:tcW w:w="3349" w:type="dxa"/>
            <w:gridSpan w:val="3"/>
            <w:noWrap w:val="0"/>
            <w:vAlign w:val="center"/>
          </w:tcPr>
          <w:p w14:paraId="0BA50557">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34A25F77">
            <w:pPr>
              <w:jc w:val="center"/>
              <w:rPr>
                <w:sz w:val="18"/>
                <w:szCs w:val="18"/>
              </w:rPr>
            </w:pPr>
            <w:r>
              <w:rPr>
                <w:sz w:val="18"/>
                <w:szCs w:val="18"/>
              </w:rPr>
              <w:t>0</w:t>
            </w:r>
          </w:p>
        </w:tc>
      </w:tr>
      <w:tr w14:paraId="02D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7133FF3B">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FF1F3DF">
            <w:pPr>
              <w:jc w:val="left"/>
              <w:rPr>
                <w:rFonts w:ascii="宋体" w:hAnsi="宋体" w:eastAsia="宋体"/>
                <w:sz w:val="18"/>
                <w:szCs w:val="18"/>
              </w:rPr>
            </w:pPr>
            <w:r>
              <w:rPr>
                <w:rFonts w:hint="eastAsia"/>
                <w:sz w:val="18"/>
                <w:szCs w:val="18"/>
              </w:rPr>
              <w:t>确保乡村医生的合理待遇，老有所依，能更好的为周边群众提供医疗服务</w:t>
            </w:r>
          </w:p>
        </w:tc>
      </w:tr>
      <w:tr w14:paraId="2CD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5F2B707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626908D3">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50F43B0">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0C2F68F1">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6EE4FFA3">
            <w:pPr>
              <w:widowControl/>
              <w:jc w:val="center"/>
              <w:textAlignment w:val="center"/>
              <w:rPr>
                <w:sz w:val="18"/>
                <w:szCs w:val="18"/>
              </w:rPr>
            </w:pPr>
            <w:r>
              <w:rPr>
                <w:rFonts w:eastAsia="宋体"/>
                <w:color w:val="000000"/>
                <w:kern w:val="0"/>
                <w:sz w:val="18"/>
                <w:szCs w:val="18"/>
              </w:rPr>
              <w:t>指标值</w:t>
            </w:r>
          </w:p>
        </w:tc>
      </w:tr>
      <w:tr w14:paraId="2A73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3C132AB">
            <w:pPr>
              <w:jc w:val="center"/>
              <w:rPr>
                <w:sz w:val="18"/>
                <w:szCs w:val="18"/>
              </w:rPr>
            </w:pPr>
          </w:p>
        </w:tc>
        <w:tc>
          <w:tcPr>
            <w:tcW w:w="1418" w:type="dxa"/>
            <w:gridSpan w:val="2"/>
            <w:vMerge w:val="restart"/>
            <w:noWrap w:val="0"/>
            <w:vAlign w:val="center"/>
          </w:tcPr>
          <w:p w14:paraId="2BFE918A">
            <w:pPr>
              <w:jc w:val="center"/>
              <w:rPr>
                <w:sz w:val="18"/>
                <w:szCs w:val="18"/>
              </w:rPr>
            </w:pPr>
            <w:r>
              <w:rPr>
                <w:sz w:val="18"/>
                <w:szCs w:val="18"/>
              </w:rPr>
              <w:t>产出指标</w:t>
            </w:r>
          </w:p>
          <w:p w14:paraId="4BF3FE7F">
            <w:pPr>
              <w:widowControl/>
              <w:spacing w:line="200" w:lineRule="exact"/>
              <w:jc w:val="center"/>
              <w:rPr>
                <w:rFonts w:eastAsia="宋体"/>
                <w:sz w:val="18"/>
                <w:szCs w:val="18"/>
              </w:rPr>
            </w:pPr>
          </w:p>
        </w:tc>
        <w:tc>
          <w:tcPr>
            <w:tcW w:w="1276" w:type="dxa"/>
            <w:vMerge w:val="restart"/>
            <w:noWrap w:val="0"/>
            <w:vAlign w:val="center"/>
          </w:tcPr>
          <w:p w14:paraId="0A1643FE">
            <w:pPr>
              <w:widowControl/>
              <w:spacing w:line="200" w:lineRule="exact"/>
              <w:jc w:val="center"/>
              <w:textAlignment w:val="center"/>
              <w:rPr>
                <w:rFonts w:hint="eastAsia" w:eastAsia="宋体"/>
                <w:color w:val="000000"/>
                <w:kern w:val="0"/>
                <w:sz w:val="18"/>
                <w:szCs w:val="18"/>
              </w:rPr>
            </w:pPr>
            <w:r>
              <w:rPr>
                <w:rFonts w:hint="eastAsia" w:eastAsia="宋体"/>
                <w:color w:val="000000"/>
                <w:kern w:val="0"/>
                <w:sz w:val="18"/>
                <w:szCs w:val="18"/>
              </w:rPr>
              <w:t>数量指标</w:t>
            </w:r>
          </w:p>
          <w:p w14:paraId="5AEEA513">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439D86BB">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6EDCFE32">
            <w:pPr>
              <w:jc w:val="center"/>
              <w:rPr>
                <w:rFonts w:hint="default" w:eastAsiaTheme="minorEastAsia"/>
                <w:sz w:val="18"/>
                <w:szCs w:val="18"/>
                <w:lang w:val="en-US" w:eastAsia="zh-CN"/>
              </w:rPr>
            </w:pPr>
            <w:r>
              <w:rPr>
                <w:rFonts w:hint="eastAsia"/>
                <w:sz w:val="18"/>
                <w:szCs w:val="18"/>
                <w:lang w:val="en-US" w:eastAsia="zh-CN"/>
              </w:rPr>
              <w:t>11</w:t>
            </w:r>
          </w:p>
        </w:tc>
      </w:tr>
      <w:tr w14:paraId="28B8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6BBDF29F">
            <w:pPr>
              <w:jc w:val="center"/>
              <w:rPr>
                <w:sz w:val="18"/>
                <w:szCs w:val="18"/>
              </w:rPr>
            </w:pPr>
          </w:p>
        </w:tc>
        <w:tc>
          <w:tcPr>
            <w:tcW w:w="1418" w:type="dxa"/>
            <w:gridSpan w:val="2"/>
            <w:vMerge w:val="continue"/>
            <w:noWrap w:val="0"/>
            <w:vAlign w:val="center"/>
          </w:tcPr>
          <w:p w14:paraId="3BEC0328">
            <w:pPr>
              <w:jc w:val="center"/>
              <w:rPr>
                <w:sz w:val="18"/>
                <w:szCs w:val="18"/>
              </w:rPr>
            </w:pPr>
          </w:p>
        </w:tc>
        <w:tc>
          <w:tcPr>
            <w:tcW w:w="1276" w:type="dxa"/>
            <w:vMerge w:val="continue"/>
            <w:noWrap w:val="0"/>
            <w:vAlign w:val="center"/>
          </w:tcPr>
          <w:p w14:paraId="607E33D5">
            <w:pPr>
              <w:widowControl/>
              <w:spacing w:line="200" w:lineRule="exact"/>
              <w:jc w:val="center"/>
              <w:textAlignment w:val="center"/>
              <w:rPr>
                <w:rFonts w:eastAsia="宋体"/>
                <w:color w:val="000000"/>
                <w:kern w:val="0"/>
                <w:sz w:val="18"/>
                <w:szCs w:val="18"/>
              </w:rPr>
            </w:pPr>
          </w:p>
        </w:tc>
        <w:tc>
          <w:tcPr>
            <w:tcW w:w="3543" w:type="dxa"/>
            <w:gridSpan w:val="3"/>
            <w:noWrap w:val="0"/>
            <w:vAlign w:val="center"/>
          </w:tcPr>
          <w:p w14:paraId="7E1A1A69">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010287FB">
            <w:pPr>
              <w:jc w:val="center"/>
              <w:rPr>
                <w:rFonts w:hint="default" w:eastAsiaTheme="minorEastAsia"/>
                <w:sz w:val="18"/>
                <w:szCs w:val="18"/>
                <w:lang w:val="en-US" w:eastAsia="zh-CN"/>
              </w:rPr>
            </w:pPr>
            <w:r>
              <w:rPr>
                <w:rFonts w:hint="eastAsia"/>
                <w:sz w:val="18"/>
                <w:szCs w:val="18"/>
                <w:lang w:val="en-US" w:eastAsia="zh-CN"/>
              </w:rPr>
              <w:t>53</w:t>
            </w:r>
          </w:p>
        </w:tc>
      </w:tr>
      <w:tr w14:paraId="20C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7CA0B43B">
            <w:pPr>
              <w:jc w:val="center"/>
              <w:rPr>
                <w:sz w:val="18"/>
                <w:szCs w:val="18"/>
              </w:rPr>
            </w:pPr>
          </w:p>
        </w:tc>
        <w:tc>
          <w:tcPr>
            <w:tcW w:w="1418" w:type="dxa"/>
            <w:gridSpan w:val="2"/>
            <w:vMerge w:val="continue"/>
            <w:noWrap w:val="0"/>
            <w:vAlign w:val="center"/>
          </w:tcPr>
          <w:p w14:paraId="06825756">
            <w:pPr>
              <w:jc w:val="center"/>
              <w:rPr>
                <w:sz w:val="18"/>
                <w:szCs w:val="18"/>
              </w:rPr>
            </w:pPr>
          </w:p>
        </w:tc>
        <w:tc>
          <w:tcPr>
            <w:tcW w:w="1276" w:type="dxa"/>
            <w:noWrap w:val="0"/>
            <w:vAlign w:val="center"/>
          </w:tcPr>
          <w:p w14:paraId="40D9B935">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1E8EBB4D">
            <w:pPr>
              <w:widowControl/>
              <w:jc w:val="left"/>
              <w:textAlignment w:val="center"/>
              <w:rPr>
                <w:sz w:val="18"/>
                <w:szCs w:val="18"/>
              </w:rPr>
            </w:pPr>
            <w:r>
              <w:rPr>
                <w:rFonts w:hint="eastAsia"/>
                <w:sz w:val="18"/>
                <w:szCs w:val="18"/>
              </w:rPr>
              <w:t>养老保险到位及时率</w:t>
            </w:r>
          </w:p>
        </w:tc>
        <w:tc>
          <w:tcPr>
            <w:tcW w:w="2108" w:type="dxa"/>
            <w:noWrap w:val="0"/>
            <w:vAlign w:val="center"/>
          </w:tcPr>
          <w:p w14:paraId="096D189E">
            <w:pPr>
              <w:jc w:val="center"/>
              <w:rPr>
                <w:sz w:val="18"/>
                <w:szCs w:val="18"/>
              </w:rPr>
            </w:pPr>
            <w:r>
              <w:rPr>
                <w:rFonts w:hint="eastAsia"/>
                <w:szCs w:val="21"/>
              </w:rPr>
              <w:t>≥</w:t>
            </w:r>
            <w:r>
              <w:rPr>
                <w:rFonts w:hint="eastAsia" w:ascii="宋体" w:hAnsi="宋体" w:cs="宋体"/>
                <w:color w:val="000000"/>
                <w:kern w:val="0"/>
                <w:sz w:val="20"/>
                <w:lang w:val="en-US" w:eastAsia="zh-CN"/>
              </w:rPr>
              <w:t>95%</w:t>
            </w:r>
          </w:p>
        </w:tc>
      </w:tr>
      <w:tr w14:paraId="6DB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3B9C6106">
            <w:pPr>
              <w:jc w:val="center"/>
              <w:rPr>
                <w:sz w:val="18"/>
                <w:szCs w:val="18"/>
              </w:rPr>
            </w:pPr>
          </w:p>
        </w:tc>
        <w:tc>
          <w:tcPr>
            <w:tcW w:w="1418" w:type="dxa"/>
            <w:gridSpan w:val="2"/>
            <w:vMerge w:val="continue"/>
            <w:noWrap w:val="0"/>
            <w:vAlign w:val="center"/>
          </w:tcPr>
          <w:p w14:paraId="65D447E5">
            <w:pPr>
              <w:jc w:val="center"/>
              <w:rPr>
                <w:sz w:val="18"/>
                <w:szCs w:val="18"/>
              </w:rPr>
            </w:pPr>
          </w:p>
        </w:tc>
        <w:tc>
          <w:tcPr>
            <w:tcW w:w="1276" w:type="dxa"/>
            <w:noWrap w:val="0"/>
            <w:vAlign w:val="center"/>
          </w:tcPr>
          <w:p w14:paraId="7DF47B07">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4396E9FB">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rPr>
              <w:t>项目</w:t>
            </w:r>
            <w:r>
              <w:rPr>
                <w:rFonts w:hint="eastAsia" w:eastAsia="宋体"/>
                <w:color w:val="000000"/>
                <w:kern w:val="0"/>
                <w:sz w:val="18"/>
                <w:szCs w:val="18"/>
                <w:lang w:eastAsia="zh-CN"/>
              </w:rPr>
              <w:t>实施实际</w:t>
            </w:r>
          </w:p>
          <w:p w14:paraId="14B348C3">
            <w:pPr>
              <w:widowControl/>
              <w:jc w:val="left"/>
              <w:textAlignment w:val="center"/>
              <w:rPr>
                <w:sz w:val="18"/>
                <w:szCs w:val="18"/>
              </w:rPr>
            </w:pPr>
          </w:p>
        </w:tc>
        <w:tc>
          <w:tcPr>
            <w:tcW w:w="2108" w:type="dxa"/>
            <w:noWrap w:val="0"/>
            <w:vAlign w:val="center"/>
          </w:tcPr>
          <w:p w14:paraId="1D93FA38">
            <w:pPr>
              <w:jc w:val="center"/>
              <w:rPr>
                <w:sz w:val="18"/>
                <w:szCs w:val="18"/>
              </w:rPr>
            </w:pPr>
            <w:r>
              <w:rPr>
                <w:rFonts w:hint="eastAsia"/>
                <w:sz w:val="18"/>
                <w:szCs w:val="18"/>
              </w:rPr>
              <w:t>202</w:t>
            </w:r>
            <w:r>
              <w:rPr>
                <w:rFonts w:hint="eastAsia"/>
                <w:sz w:val="18"/>
                <w:szCs w:val="18"/>
                <w:lang w:val="en-US" w:eastAsia="zh-CN"/>
              </w:rPr>
              <w:t>5</w:t>
            </w:r>
            <w:r>
              <w:rPr>
                <w:rFonts w:hint="eastAsia"/>
                <w:sz w:val="18"/>
                <w:szCs w:val="18"/>
              </w:rPr>
              <w:t>年1-12月</w:t>
            </w:r>
          </w:p>
        </w:tc>
      </w:tr>
      <w:tr w14:paraId="2051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6EF6440B">
            <w:pPr>
              <w:jc w:val="center"/>
              <w:rPr>
                <w:sz w:val="18"/>
                <w:szCs w:val="18"/>
              </w:rPr>
            </w:pPr>
          </w:p>
        </w:tc>
        <w:tc>
          <w:tcPr>
            <w:tcW w:w="1418" w:type="dxa"/>
            <w:gridSpan w:val="2"/>
            <w:vMerge w:val="continue"/>
            <w:noWrap w:val="0"/>
            <w:vAlign w:val="center"/>
          </w:tcPr>
          <w:p w14:paraId="189684C1">
            <w:pPr>
              <w:widowControl/>
              <w:spacing w:line="200" w:lineRule="exact"/>
              <w:jc w:val="center"/>
              <w:rPr>
                <w:sz w:val="18"/>
                <w:szCs w:val="18"/>
              </w:rPr>
            </w:pPr>
          </w:p>
        </w:tc>
        <w:tc>
          <w:tcPr>
            <w:tcW w:w="1276" w:type="dxa"/>
            <w:vMerge w:val="restart"/>
            <w:noWrap w:val="0"/>
            <w:vAlign w:val="center"/>
          </w:tcPr>
          <w:p w14:paraId="7420C279">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4E15635">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城乡缴费标准</w:t>
            </w:r>
          </w:p>
        </w:tc>
        <w:tc>
          <w:tcPr>
            <w:tcW w:w="2108" w:type="dxa"/>
            <w:noWrap w:val="0"/>
            <w:vAlign w:val="center"/>
          </w:tcPr>
          <w:p w14:paraId="785ED82C">
            <w:pPr>
              <w:widowControl/>
              <w:jc w:val="left"/>
              <w:textAlignment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6000每人每年</w:t>
            </w:r>
          </w:p>
        </w:tc>
      </w:tr>
      <w:tr w14:paraId="3DB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D4E1E5">
            <w:pPr>
              <w:jc w:val="center"/>
              <w:rPr>
                <w:sz w:val="18"/>
                <w:szCs w:val="18"/>
              </w:rPr>
            </w:pPr>
          </w:p>
        </w:tc>
        <w:tc>
          <w:tcPr>
            <w:tcW w:w="1418" w:type="dxa"/>
            <w:gridSpan w:val="2"/>
            <w:vMerge w:val="continue"/>
            <w:noWrap w:val="0"/>
            <w:vAlign w:val="center"/>
          </w:tcPr>
          <w:p w14:paraId="1CADF848">
            <w:pPr>
              <w:widowControl/>
              <w:spacing w:line="200" w:lineRule="exact"/>
              <w:jc w:val="center"/>
              <w:rPr>
                <w:rFonts w:eastAsia="宋体"/>
                <w:sz w:val="18"/>
                <w:szCs w:val="18"/>
              </w:rPr>
            </w:pPr>
          </w:p>
        </w:tc>
        <w:tc>
          <w:tcPr>
            <w:tcW w:w="1276" w:type="dxa"/>
            <w:vMerge w:val="continue"/>
            <w:noWrap w:val="0"/>
            <w:vAlign w:val="center"/>
          </w:tcPr>
          <w:p w14:paraId="757F0B13">
            <w:pPr>
              <w:widowControl/>
              <w:spacing w:line="200" w:lineRule="exact"/>
              <w:jc w:val="center"/>
              <w:rPr>
                <w:rFonts w:hint="eastAsia" w:eastAsia="宋体"/>
                <w:sz w:val="18"/>
                <w:szCs w:val="18"/>
              </w:rPr>
            </w:pPr>
          </w:p>
        </w:tc>
        <w:tc>
          <w:tcPr>
            <w:tcW w:w="3543" w:type="dxa"/>
            <w:gridSpan w:val="3"/>
            <w:noWrap w:val="0"/>
            <w:vAlign w:val="center"/>
          </w:tcPr>
          <w:p w14:paraId="473E3270">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城镇缴费标准</w:t>
            </w:r>
          </w:p>
        </w:tc>
        <w:tc>
          <w:tcPr>
            <w:tcW w:w="2108" w:type="dxa"/>
            <w:noWrap w:val="0"/>
            <w:vAlign w:val="center"/>
          </w:tcPr>
          <w:p w14:paraId="723A8559">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val="en-US" w:eastAsia="zh-CN"/>
              </w:rPr>
              <w:t>6600每人每年</w:t>
            </w:r>
          </w:p>
        </w:tc>
      </w:tr>
      <w:tr w14:paraId="7861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3D87E244">
            <w:pPr>
              <w:jc w:val="center"/>
              <w:rPr>
                <w:sz w:val="18"/>
                <w:szCs w:val="18"/>
              </w:rPr>
            </w:pPr>
          </w:p>
        </w:tc>
        <w:tc>
          <w:tcPr>
            <w:tcW w:w="1418" w:type="dxa"/>
            <w:gridSpan w:val="2"/>
            <w:vMerge w:val="restart"/>
            <w:noWrap w:val="0"/>
            <w:vAlign w:val="center"/>
          </w:tcPr>
          <w:p w14:paraId="2384451B">
            <w:pPr>
              <w:widowControl/>
              <w:spacing w:line="200" w:lineRule="exact"/>
              <w:jc w:val="center"/>
              <w:rPr>
                <w:rFonts w:hint="eastAsia" w:eastAsia="宋体"/>
                <w:sz w:val="18"/>
                <w:szCs w:val="18"/>
                <w:lang w:eastAsia="zh-CN"/>
              </w:rPr>
            </w:pPr>
            <w:r>
              <w:rPr>
                <w:rFonts w:hint="eastAsia" w:eastAsia="宋体"/>
                <w:sz w:val="18"/>
                <w:szCs w:val="18"/>
                <w:lang w:eastAsia="zh-CN"/>
              </w:rPr>
              <w:t>效益指标</w:t>
            </w:r>
          </w:p>
        </w:tc>
        <w:tc>
          <w:tcPr>
            <w:tcW w:w="1276" w:type="dxa"/>
            <w:noWrap w:val="0"/>
            <w:vAlign w:val="center"/>
          </w:tcPr>
          <w:p w14:paraId="05C905A1">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06166A2C">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2BECFEFB">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3B5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937FE15">
            <w:pPr>
              <w:jc w:val="center"/>
              <w:rPr>
                <w:sz w:val="18"/>
                <w:szCs w:val="18"/>
              </w:rPr>
            </w:pPr>
          </w:p>
        </w:tc>
        <w:tc>
          <w:tcPr>
            <w:tcW w:w="1418" w:type="dxa"/>
            <w:gridSpan w:val="2"/>
            <w:vMerge w:val="continue"/>
            <w:noWrap w:val="0"/>
            <w:vAlign w:val="center"/>
          </w:tcPr>
          <w:p w14:paraId="1DD1349F">
            <w:pPr>
              <w:widowControl/>
              <w:spacing w:line="200" w:lineRule="exact"/>
              <w:jc w:val="center"/>
              <w:rPr>
                <w:sz w:val="18"/>
                <w:szCs w:val="18"/>
              </w:rPr>
            </w:pPr>
          </w:p>
        </w:tc>
        <w:tc>
          <w:tcPr>
            <w:tcW w:w="1276" w:type="dxa"/>
            <w:noWrap w:val="0"/>
            <w:vAlign w:val="center"/>
          </w:tcPr>
          <w:p w14:paraId="19638E18">
            <w:pPr>
              <w:widowControl/>
              <w:spacing w:line="200" w:lineRule="exact"/>
              <w:jc w:val="center"/>
              <w:rPr>
                <w:rFonts w:hint="eastAsia" w:eastAsia="宋体"/>
                <w:sz w:val="18"/>
                <w:szCs w:val="18"/>
              </w:rPr>
            </w:pPr>
            <w:r>
              <w:rPr>
                <w:rFonts w:hint="eastAsia" w:eastAsia="宋体"/>
                <w:sz w:val="18"/>
                <w:szCs w:val="18"/>
              </w:rPr>
              <w:t>可持续影响</w:t>
            </w:r>
          </w:p>
          <w:p w14:paraId="5BEDAA51">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513FD49F">
            <w:pPr>
              <w:widowControl/>
              <w:jc w:val="left"/>
              <w:textAlignment w:val="center"/>
              <w:rPr>
                <w:rFonts w:hint="eastAsia" w:eastAsia="宋体"/>
                <w:color w:val="000000"/>
                <w:kern w:val="0"/>
                <w:sz w:val="18"/>
                <w:szCs w:val="18"/>
              </w:rPr>
            </w:pPr>
            <w:r>
              <w:rPr>
                <w:rFonts w:hint="eastAsia" w:cs="Arial"/>
                <w:sz w:val="18"/>
                <w:szCs w:val="18"/>
              </w:rPr>
              <w:t>村医队伍建设</w:t>
            </w:r>
          </w:p>
        </w:tc>
        <w:tc>
          <w:tcPr>
            <w:tcW w:w="2108" w:type="dxa"/>
            <w:noWrap w:val="0"/>
            <w:vAlign w:val="center"/>
          </w:tcPr>
          <w:p w14:paraId="3F188CCD">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不断加强</w:t>
            </w:r>
          </w:p>
        </w:tc>
      </w:tr>
      <w:tr w14:paraId="185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87463A0">
            <w:pPr>
              <w:jc w:val="center"/>
              <w:rPr>
                <w:sz w:val="18"/>
                <w:szCs w:val="18"/>
              </w:rPr>
            </w:pPr>
          </w:p>
        </w:tc>
        <w:tc>
          <w:tcPr>
            <w:tcW w:w="1418" w:type="dxa"/>
            <w:gridSpan w:val="2"/>
            <w:vMerge w:val="continue"/>
            <w:noWrap w:val="0"/>
            <w:vAlign w:val="center"/>
          </w:tcPr>
          <w:p w14:paraId="5ADA0F63">
            <w:pPr>
              <w:widowControl/>
              <w:spacing w:line="200" w:lineRule="exact"/>
              <w:jc w:val="center"/>
              <w:rPr>
                <w:rFonts w:eastAsia="宋体"/>
                <w:sz w:val="18"/>
                <w:szCs w:val="18"/>
              </w:rPr>
            </w:pPr>
          </w:p>
        </w:tc>
        <w:tc>
          <w:tcPr>
            <w:tcW w:w="1276" w:type="dxa"/>
            <w:noWrap w:val="0"/>
            <w:vAlign w:val="center"/>
          </w:tcPr>
          <w:p w14:paraId="34A5C33D">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12C24655">
            <w:pPr>
              <w:widowControl/>
              <w:jc w:val="left"/>
              <w:textAlignment w:val="center"/>
              <w:rPr>
                <w:rFonts w:hint="eastAsia" w:eastAsia="宋体"/>
                <w:color w:val="000000"/>
                <w:kern w:val="0"/>
                <w:sz w:val="18"/>
                <w:szCs w:val="18"/>
              </w:rPr>
            </w:pPr>
            <w:r>
              <w:rPr>
                <w:rFonts w:hint="eastAsia" w:eastAsia="宋体"/>
                <w:sz w:val="18"/>
                <w:szCs w:val="18"/>
              </w:rPr>
              <w:t>生态效益</w:t>
            </w:r>
          </w:p>
        </w:tc>
        <w:tc>
          <w:tcPr>
            <w:tcW w:w="2108" w:type="dxa"/>
            <w:noWrap w:val="0"/>
            <w:vAlign w:val="center"/>
          </w:tcPr>
          <w:p w14:paraId="44B7A3E1">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不适用</w:t>
            </w:r>
          </w:p>
        </w:tc>
      </w:tr>
      <w:tr w14:paraId="26C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299965C">
            <w:pPr>
              <w:jc w:val="center"/>
              <w:rPr>
                <w:sz w:val="18"/>
                <w:szCs w:val="18"/>
              </w:rPr>
            </w:pPr>
          </w:p>
        </w:tc>
        <w:tc>
          <w:tcPr>
            <w:tcW w:w="1418" w:type="dxa"/>
            <w:gridSpan w:val="2"/>
            <w:noWrap w:val="0"/>
            <w:vAlign w:val="center"/>
          </w:tcPr>
          <w:p w14:paraId="370E7E6D">
            <w:pPr>
              <w:widowControl/>
              <w:spacing w:line="200" w:lineRule="exact"/>
              <w:jc w:val="center"/>
              <w:rPr>
                <w:rFonts w:eastAsia="宋体"/>
                <w:sz w:val="18"/>
                <w:szCs w:val="18"/>
              </w:rPr>
            </w:pPr>
            <w:r>
              <w:rPr>
                <w:rFonts w:eastAsia="宋体"/>
                <w:sz w:val="18"/>
                <w:szCs w:val="18"/>
              </w:rPr>
              <w:t>满意度指标</w:t>
            </w:r>
          </w:p>
        </w:tc>
        <w:tc>
          <w:tcPr>
            <w:tcW w:w="1276" w:type="dxa"/>
            <w:noWrap w:val="0"/>
            <w:vAlign w:val="center"/>
          </w:tcPr>
          <w:p w14:paraId="28C49C8A">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6E4DB783">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6CDE8D2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bl>
    <w:p w14:paraId="16D51680">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22</w:t>
      </w:r>
      <w:r>
        <w:rPr>
          <w:rFonts w:hint="eastAsia" w:ascii="宋体" w:hAnsi="宋体"/>
          <w:b/>
          <w:szCs w:val="32"/>
        </w:rPr>
        <w:t>、村卫生室运行项目</w:t>
      </w:r>
    </w:p>
    <w:p w14:paraId="2719FED0">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宋体" w:hAnsi="宋体"/>
          <w:color w:val="000000"/>
        </w:rPr>
        <w:t xml:space="preserve"> </w:t>
      </w:r>
      <w:r>
        <w:rPr>
          <w:rFonts w:hint="eastAsia"/>
          <w:szCs w:val="21"/>
        </w:rPr>
        <w:t>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61C78BB">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《《安徽省人民政府办公厅关于进一步完善基层医疗机构和村卫生室运行机制的意见》皖政办</w:t>
      </w:r>
      <w:r>
        <w:rPr>
          <w:rFonts w:hint="eastAsia" w:ascii="宋体" w:hAnsi="宋体" w:eastAsia="宋体" w:cs="宋体"/>
          <w:szCs w:val="21"/>
        </w:rPr>
        <w:t>[</w:t>
      </w:r>
      <w:r>
        <w:rPr>
          <w:rFonts w:hint="eastAsia" w:ascii="宋体" w:hAnsi="宋体" w:cs="宋体"/>
          <w:szCs w:val="21"/>
        </w:rPr>
        <w:t>2013</w:t>
      </w:r>
      <w:r>
        <w:rPr>
          <w:rFonts w:hint="eastAsia" w:ascii="宋体" w:hAnsi="宋体" w:eastAsia="宋体" w:cs="宋体"/>
          <w:szCs w:val="21"/>
        </w:rPr>
        <w:t>]</w:t>
      </w:r>
      <w:r>
        <w:rPr>
          <w:rFonts w:hint="eastAsia" w:ascii="宋体" w:hAnsi="宋体" w:cs="宋体"/>
          <w:szCs w:val="21"/>
        </w:rPr>
        <w:t>21号。</w:t>
      </w:r>
    </w:p>
    <w:p w14:paraId="794FD4D7">
      <w:pPr>
        <w:spacing w:line="560" w:lineRule="exact"/>
        <w:ind w:firstLine="420" w:firstLineChars="200"/>
        <w:rPr>
          <w:szCs w:val="21"/>
        </w:rPr>
      </w:pPr>
      <w:r>
        <w:rPr>
          <w:szCs w:val="32"/>
        </w:rPr>
        <w:t>（3）实施主体：</w:t>
      </w:r>
      <w:r>
        <w:rPr>
          <w:rFonts w:hint="eastAsia"/>
          <w:szCs w:val="32"/>
        </w:rPr>
        <w:t>烈山区古饶镇卫生院</w:t>
      </w:r>
    </w:p>
    <w:p w14:paraId="3FE04910">
      <w:pPr>
        <w:adjustRightInd w:val="0"/>
        <w:snapToGrid w:val="0"/>
        <w:spacing w:line="560" w:lineRule="exact"/>
        <w:ind w:firstLine="420" w:firstLineChars="200"/>
        <w:rPr>
          <w:szCs w:val="32"/>
        </w:rPr>
      </w:pPr>
      <w:r>
        <w:rPr>
          <w:szCs w:val="32"/>
        </w:rPr>
        <w:t>（4）起止时间：202</w:t>
      </w:r>
      <w:r>
        <w:rPr>
          <w:rFonts w:hint="eastAsia"/>
          <w:szCs w:val="32"/>
          <w:lang w:val="en-US" w:eastAsia="zh-CN"/>
        </w:rPr>
        <w:t>5</w:t>
      </w:r>
      <w:r>
        <w:rPr>
          <w:szCs w:val="32"/>
        </w:rPr>
        <w:t>年1-12月</w:t>
      </w:r>
    </w:p>
    <w:p w14:paraId="0A05288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rPr>
        <w:t xml:space="preserve"> </w:t>
      </w:r>
      <w:r>
        <w:rPr>
          <w:rFonts w:hint="eastAsia"/>
          <w:szCs w:val="21"/>
        </w:rPr>
        <w:t>确保各村卫生室正常运行，更好地为周边群众提供医疗服务</w:t>
      </w:r>
    </w:p>
    <w:p w14:paraId="67F97A9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）年度预算安排：12.6万元</w:t>
      </w:r>
    </w:p>
    <w:p w14:paraId="70089686">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313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08CED30C">
            <w:pPr>
              <w:widowControl/>
              <w:jc w:val="center"/>
              <w:textAlignment w:val="center"/>
              <w:rPr>
                <w:rFonts w:hint="eastAsia" w:eastAsia="宋体"/>
                <w:b/>
                <w:color w:val="000000"/>
                <w:kern w:val="0"/>
                <w:sz w:val="28"/>
                <w:szCs w:val="28"/>
              </w:rPr>
            </w:pPr>
          </w:p>
          <w:p w14:paraId="5062BDE6">
            <w:pPr>
              <w:widowControl/>
              <w:jc w:val="center"/>
              <w:textAlignment w:val="center"/>
              <w:rPr>
                <w:rFonts w:hint="eastAsia" w:eastAsia="宋体"/>
                <w:b/>
                <w:color w:val="000000"/>
                <w:kern w:val="0"/>
                <w:sz w:val="28"/>
                <w:szCs w:val="28"/>
              </w:rPr>
            </w:pPr>
          </w:p>
          <w:p w14:paraId="3CD62643">
            <w:pPr>
              <w:widowControl/>
              <w:jc w:val="center"/>
              <w:textAlignment w:val="center"/>
              <w:rPr>
                <w:b/>
                <w:bCs/>
                <w:szCs w:val="32"/>
              </w:rPr>
            </w:pPr>
            <w:r>
              <w:rPr>
                <w:rFonts w:eastAsia="宋体"/>
                <w:b/>
                <w:color w:val="000000"/>
                <w:kern w:val="0"/>
                <w:sz w:val="28"/>
                <w:szCs w:val="28"/>
              </w:rPr>
              <w:t>项目支出绩效目标表</w:t>
            </w:r>
          </w:p>
        </w:tc>
      </w:tr>
      <w:tr w14:paraId="348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FEA886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28F4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90C0A01">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9E58D0D">
            <w:pPr>
              <w:jc w:val="center"/>
              <w:rPr>
                <w:rFonts w:hint="eastAsia" w:ascii="仿宋_GB2312"/>
                <w:sz w:val="18"/>
                <w:szCs w:val="18"/>
              </w:rPr>
            </w:pPr>
            <w:r>
              <w:rPr>
                <w:rFonts w:hint="eastAsia" w:ascii="仿宋_GB2312"/>
                <w:sz w:val="18"/>
                <w:szCs w:val="18"/>
              </w:rPr>
              <w:t>村卫生室运行项目</w:t>
            </w:r>
          </w:p>
        </w:tc>
      </w:tr>
      <w:tr w14:paraId="67AE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505A036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2BE5D506">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18B11AF7">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68FF3DAE">
            <w:pPr>
              <w:jc w:val="center"/>
              <w:rPr>
                <w:rFonts w:hint="eastAsia" w:ascii="仿宋_GB2312"/>
                <w:sz w:val="18"/>
                <w:szCs w:val="18"/>
              </w:rPr>
            </w:pPr>
            <w:r>
              <w:rPr>
                <w:rFonts w:hint="eastAsia" w:ascii="仿宋_GB2312"/>
                <w:sz w:val="18"/>
                <w:szCs w:val="18"/>
              </w:rPr>
              <w:t>古饶镇卫生院</w:t>
            </w:r>
          </w:p>
        </w:tc>
      </w:tr>
      <w:tr w14:paraId="3C1A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C3E1430">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1421B5A2">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509F1B8E">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3FD9F7BE">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5</w:t>
            </w:r>
            <w:r>
              <w:rPr>
                <w:rFonts w:hint="eastAsia" w:ascii="仿宋_GB2312"/>
                <w:sz w:val="18"/>
                <w:szCs w:val="18"/>
              </w:rPr>
              <w:t>年1-12月</w:t>
            </w:r>
          </w:p>
        </w:tc>
      </w:tr>
      <w:tr w14:paraId="7CE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180EC355">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5932CC9F">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09D8659">
            <w:pPr>
              <w:jc w:val="center"/>
              <w:rPr>
                <w:rFonts w:hint="eastAsia" w:ascii="仿宋_GB2312"/>
                <w:sz w:val="18"/>
                <w:szCs w:val="18"/>
              </w:rPr>
            </w:pPr>
            <w:r>
              <w:rPr>
                <w:rFonts w:hint="eastAsia" w:ascii="仿宋_GB2312"/>
                <w:sz w:val="18"/>
                <w:szCs w:val="18"/>
              </w:rPr>
              <w:t>12.6</w:t>
            </w:r>
          </w:p>
        </w:tc>
      </w:tr>
      <w:tr w14:paraId="7AB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E82AB16">
            <w:pPr>
              <w:jc w:val="center"/>
              <w:rPr>
                <w:rFonts w:hint="eastAsia" w:ascii="仿宋_GB2312"/>
                <w:sz w:val="18"/>
                <w:szCs w:val="18"/>
              </w:rPr>
            </w:pPr>
          </w:p>
        </w:tc>
        <w:tc>
          <w:tcPr>
            <w:tcW w:w="3349" w:type="dxa"/>
            <w:gridSpan w:val="3"/>
            <w:noWrap w:val="0"/>
            <w:vAlign w:val="center"/>
          </w:tcPr>
          <w:p w14:paraId="7DA08C3D">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47010E8B">
            <w:pPr>
              <w:jc w:val="center"/>
              <w:rPr>
                <w:rFonts w:hint="eastAsia" w:ascii="仿宋_GB2312"/>
                <w:sz w:val="18"/>
                <w:szCs w:val="18"/>
              </w:rPr>
            </w:pPr>
            <w:r>
              <w:rPr>
                <w:rFonts w:hint="eastAsia" w:ascii="仿宋_GB2312"/>
                <w:sz w:val="18"/>
                <w:szCs w:val="18"/>
              </w:rPr>
              <w:t>12.6</w:t>
            </w:r>
          </w:p>
        </w:tc>
      </w:tr>
      <w:tr w14:paraId="341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949AEBC">
            <w:pPr>
              <w:jc w:val="center"/>
              <w:rPr>
                <w:rFonts w:hint="eastAsia" w:ascii="仿宋_GB2312"/>
                <w:sz w:val="18"/>
                <w:szCs w:val="18"/>
              </w:rPr>
            </w:pPr>
          </w:p>
        </w:tc>
        <w:tc>
          <w:tcPr>
            <w:tcW w:w="3349" w:type="dxa"/>
            <w:gridSpan w:val="3"/>
            <w:noWrap w:val="0"/>
            <w:vAlign w:val="center"/>
          </w:tcPr>
          <w:p w14:paraId="59B792D2">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6A2FAD57">
            <w:pPr>
              <w:jc w:val="center"/>
              <w:rPr>
                <w:rFonts w:hint="eastAsia" w:ascii="仿宋_GB2312"/>
                <w:sz w:val="18"/>
                <w:szCs w:val="18"/>
              </w:rPr>
            </w:pPr>
            <w:r>
              <w:rPr>
                <w:rFonts w:hint="eastAsia" w:ascii="仿宋_GB2312"/>
                <w:sz w:val="18"/>
                <w:szCs w:val="18"/>
              </w:rPr>
              <w:t>0</w:t>
            </w:r>
          </w:p>
        </w:tc>
      </w:tr>
      <w:tr w14:paraId="337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0B3B921">
            <w:pPr>
              <w:jc w:val="center"/>
              <w:rPr>
                <w:rFonts w:hint="eastAsia" w:ascii="仿宋_GB2312"/>
                <w:sz w:val="18"/>
                <w:szCs w:val="18"/>
              </w:rPr>
            </w:pPr>
          </w:p>
        </w:tc>
        <w:tc>
          <w:tcPr>
            <w:tcW w:w="3349" w:type="dxa"/>
            <w:gridSpan w:val="3"/>
            <w:noWrap w:val="0"/>
            <w:vAlign w:val="center"/>
          </w:tcPr>
          <w:p w14:paraId="48406F43">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27B7BC82">
            <w:pPr>
              <w:jc w:val="center"/>
              <w:rPr>
                <w:rFonts w:hint="eastAsia" w:ascii="仿宋_GB2312"/>
                <w:sz w:val="18"/>
                <w:szCs w:val="18"/>
              </w:rPr>
            </w:pPr>
            <w:r>
              <w:rPr>
                <w:rFonts w:hint="eastAsia" w:ascii="仿宋_GB2312"/>
                <w:sz w:val="18"/>
                <w:szCs w:val="18"/>
              </w:rPr>
              <w:t>0</w:t>
            </w:r>
          </w:p>
        </w:tc>
      </w:tr>
      <w:tr w14:paraId="527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A3789A3">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0AE9308D">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174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3A46636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5C9F996C">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7E834D17">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0606C99E">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18442C9">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6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D925769">
            <w:pPr>
              <w:jc w:val="center"/>
              <w:rPr>
                <w:rFonts w:hint="eastAsia" w:ascii="仿宋_GB2312"/>
                <w:sz w:val="18"/>
                <w:szCs w:val="18"/>
              </w:rPr>
            </w:pPr>
          </w:p>
        </w:tc>
        <w:tc>
          <w:tcPr>
            <w:tcW w:w="1418" w:type="dxa"/>
            <w:gridSpan w:val="2"/>
            <w:noWrap w:val="0"/>
            <w:vAlign w:val="center"/>
          </w:tcPr>
          <w:p w14:paraId="40AB8D4A">
            <w:pPr>
              <w:jc w:val="center"/>
              <w:rPr>
                <w:rFonts w:hint="eastAsia" w:ascii="仿宋_GB2312"/>
                <w:sz w:val="18"/>
                <w:szCs w:val="18"/>
              </w:rPr>
            </w:pPr>
            <w:r>
              <w:rPr>
                <w:rFonts w:hint="eastAsia" w:ascii="仿宋_GB2312"/>
                <w:sz w:val="18"/>
                <w:szCs w:val="18"/>
              </w:rPr>
              <w:t>产出指标</w:t>
            </w:r>
          </w:p>
        </w:tc>
        <w:tc>
          <w:tcPr>
            <w:tcW w:w="1276" w:type="dxa"/>
            <w:vMerge w:val="restart"/>
            <w:noWrap w:val="0"/>
            <w:vAlign w:val="center"/>
          </w:tcPr>
          <w:p w14:paraId="305DDE44">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p w14:paraId="0C426BB2">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38164A07">
            <w:pPr>
              <w:widowControl/>
              <w:jc w:val="left"/>
              <w:textAlignment w:val="center"/>
              <w:rPr>
                <w:rFonts w:hint="eastAsia" w:ascii="仿宋_GB2312" w:hAnsi="宋体"/>
                <w:color w:val="000000"/>
                <w:kern w:val="0"/>
                <w:sz w:val="18"/>
                <w:szCs w:val="18"/>
              </w:rPr>
            </w:pPr>
            <w:r>
              <w:rPr>
                <w:rFonts w:hint="eastAsia" w:ascii="仿宋_GB2312"/>
                <w:sz w:val="18"/>
                <w:szCs w:val="18"/>
                <w:lang w:eastAsia="zh-CN"/>
              </w:rPr>
              <w:t>古饶</w:t>
            </w:r>
            <w:r>
              <w:rPr>
                <w:rFonts w:hint="eastAsia" w:ascii="仿宋_GB2312"/>
                <w:sz w:val="18"/>
                <w:szCs w:val="18"/>
              </w:rPr>
              <w:t>村卫生室运行补助个数</w:t>
            </w:r>
          </w:p>
        </w:tc>
        <w:tc>
          <w:tcPr>
            <w:tcW w:w="2108" w:type="dxa"/>
            <w:noWrap w:val="0"/>
            <w:vAlign w:val="center"/>
          </w:tcPr>
          <w:p w14:paraId="3459AFBE">
            <w:pPr>
              <w:jc w:val="center"/>
              <w:rPr>
                <w:rFonts w:hint="eastAsia" w:ascii="仿宋_GB2312"/>
                <w:sz w:val="18"/>
                <w:szCs w:val="18"/>
              </w:rPr>
            </w:pPr>
            <w:r>
              <w:rPr>
                <w:rFonts w:hint="eastAsia" w:ascii="仿宋_GB2312"/>
                <w:sz w:val="18"/>
                <w:szCs w:val="18"/>
                <w:lang w:val="en-US" w:eastAsia="zh-CN"/>
              </w:rPr>
              <w:t>11</w:t>
            </w:r>
            <w:r>
              <w:rPr>
                <w:rFonts w:hint="eastAsia" w:ascii="仿宋_GB2312"/>
                <w:sz w:val="18"/>
                <w:szCs w:val="18"/>
              </w:rPr>
              <w:t>个</w:t>
            </w:r>
          </w:p>
        </w:tc>
      </w:tr>
      <w:tr w14:paraId="001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41CFDDD8">
            <w:pPr>
              <w:jc w:val="center"/>
              <w:rPr>
                <w:rFonts w:hint="eastAsia" w:ascii="仿宋_GB2312"/>
                <w:sz w:val="18"/>
                <w:szCs w:val="18"/>
              </w:rPr>
            </w:pPr>
          </w:p>
        </w:tc>
        <w:tc>
          <w:tcPr>
            <w:tcW w:w="1418" w:type="dxa"/>
            <w:gridSpan w:val="2"/>
            <w:noWrap w:val="0"/>
            <w:vAlign w:val="center"/>
          </w:tcPr>
          <w:p w14:paraId="456FF7A5">
            <w:pPr>
              <w:jc w:val="center"/>
              <w:rPr>
                <w:rFonts w:hint="eastAsia" w:ascii="仿宋_GB2312"/>
                <w:sz w:val="18"/>
                <w:szCs w:val="18"/>
              </w:rPr>
            </w:pPr>
            <w:r>
              <w:rPr>
                <w:rFonts w:hint="eastAsia" w:ascii="仿宋_GB2312"/>
                <w:sz w:val="18"/>
                <w:szCs w:val="18"/>
              </w:rPr>
              <w:t>产出指标</w:t>
            </w:r>
          </w:p>
        </w:tc>
        <w:tc>
          <w:tcPr>
            <w:tcW w:w="1276" w:type="dxa"/>
            <w:vMerge w:val="continue"/>
            <w:noWrap w:val="0"/>
            <w:vAlign w:val="center"/>
          </w:tcPr>
          <w:p w14:paraId="6B87206C">
            <w:pPr>
              <w:widowControl/>
              <w:spacing w:line="200" w:lineRule="exact"/>
              <w:jc w:val="center"/>
              <w:textAlignment w:val="center"/>
              <w:rPr>
                <w:rFonts w:hint="eastAsia" w:ascii="仿宋_GB2312"/>
                <w:color w:val="000000"/>
                <w:kern w:val="0"/>
                <w:sz w:val="18"/>
                <w:szCs w:val="18"/>
              </w:rPr>
            </w:pPr>
          </w:p>
        </w:tc>
        <w:tc>
          <w:tcPr>
            <w:tcW w:w="3543" w:type="dxa"/>
            <w:gridSpan w:val="3"/>
            <w:noWrap w:val="0"/>
            <w:vAlign w:val="center"/>
          </w:tcPr>
          <w:p w14:paraId="5AC92B05">
            <w:pPr>
              <w:widowControl/>
              <w:jc w:val="left"/>
              <w:textAlignment w:val="center"/>
              <w:rPr>
                <w:rFonts w:hint="eastAsia" w:ascii="仿宋_GB2312"/>
                <w:sz w:val="18"/>
                <w:szCs w:val="18"/>
              </w:rPr>
            </w:pPr>
            <w:r>
              <w:rPr>
                <w:rFonts w:hint="eastAsia" w:ascii="仿宋_GB2312"/>
                <w:sz w:val="18"/>
                <w:szCs w:val="18"/>
                <w:lang w:eastAsia="zh-CN"/>
              </w:rPr>
              <w:t>赵集</w:t>
            </w:r>
            <w:r>
              <w:rPr>
                <w:rFonts w:hint="eastAsia" w:ascii="仿宋_GB2312"/>
                <w:sz w:val="18"/>
                <w:szCs w:val="18"/>
              </w:rPr>
              <w:t>村卫生室运行补助个数</w:t>
            </w:r>
          </w:p>
        </w:tc>
        <w:tc>
          <w:tcPr>
            <w:tcW w:w="2108" w:type="dxa"/>
            <w:noWrap w:val="0"/>
            <w:vAlign w:val="center"/>
          </w:tcPr>
          <w:p w14:paraId="5574C70B">
            <w:pPr>
              <w:jc w:val="center"/>
              <w:rPr>
                <w:rFonts w:hint="default" w:ascii="仿宋_GB2312" w:eastAsiaTheme="minorEastAsia"/>
                <w:sz w:val="18"/>
                <w:szCs w:val="18"/>
                <w:lang w:val="en-US" w:eastAsia="zh-CN"/>
              </w:rPr>
            </w:pPr>
            <w:r>
              <w:rPr>
                <w:rFonts w:hint="eastAsia" w:ascii="仿宋_GB2312"/>
                <w:sz w:val="18"/>
                <w:szCs w:val="18"/>
                <w:lang w:val="en-US" w:eastAsia="zh-CN"/>
              </w:rPr>
              <w:t>10个</w:t>
            </w:r>
          </w:p>
        </w:tc>
      </w:tr>
      <w:tr w14:paraId="2CA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35444E4D">
            <w:pPr>
              <w:jc w:val="center"/>
              <w:rPr>
                <w:rFonts w:hint="eastAsia" w:ascii="仿宋_GB2312"/>
                <w:sz w:val="18"/>
                <w:szCs w:val="18"/>
              </w:rPr>
            </w:pPr>
          </w:p>
        </w:tc>
        <w:tc>
          <w:tcPr>
            <w:tcW w:w="1418" w:type="dxa"/>
            <w:gridSpan w:val="2"/>
            <w:vMerge w:val="restart"/>
            <w:noWrap w:val="0"/>
            <w:vAlign w:val="center"/>
          </w:tcPr>
          <w:p w14:paraId="16D87D94">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506A2804">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74B827B8">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6F83F3DC">
            <w:pPr>
              <w:jc w:val="center"/>
              <w:rPr>
                <w:rFonts w:hint="eastAsia" w:ascii="仿宋_GB2312"/>
                <w:sz w:val="18"/>
                <w:szCs w:val="18"/>
              </w:rPr>
            </w:pPr>
            <w:r>
              <w:rPr>
                <w:rFonts w:hint="eastAsia" w:ascii="仿宋_GB2312"/>
                <w:sz w:val="18"/>
                <w:szCs w:val="18"/>
                <w:lang w:val="en-US" w:eastAsia="zh-CN"/>
              </w:rPr>
              <w:t>95</w:t>
            </w:r>
            <w:r>
              <w:rPr>
                <w:rFonts w:hint="eastAsia" w:ascii="仿宋_GB2312"/>
                <w:sz w:val="18"/>
                <w:szCs w:val="18"/>
              </w:rPr>
              <w:t>%</w:t>
            </w:r>
          </w:p>
        </w:tc>
      </w:tr>
      <w:tr w14:paraId="604C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8BB47F">
            <w:pPr>
              <w:jc w:val="center"/>
              <w:rPr>
                <w:rFonts w:hint="eastAsia" w:ascii="仿宋_GB2312"/>
                <w:sz w:val="18"/>
                <w:szCs w:val="18"/>
              </w:rPr>
            </w:pPr>
          </w:p>
        </w:tc>
        <w:tc>
          <w:tcPr>
            <w:tcW w:w="1418" w:type="dxa"/>
            <w:gridSpan w:val="2"/>
            <w:vMerge w:val="continue"/>
            <w:noWrap w:val="0"/>
            <w:vAlign w:val="center"/>
          </w:tcPr>
          <w:p w14:paraId="2CBD07AA">
            <w:pPr>
              <w:jc w:val="center"/>
              <w:rPr>
                <w:rFonts w:hint="eastAsia" w:ascii="仿宋_GB2312"/>
                <w:sz w:val="18"/>
                <w:szCs w:val="18"/>
              </w:rPr>
            </w:pPr>
          </w:p>
        </w:tc>
        <w:tc>
          <w:tcPr>
            <w:tcW w:w="1276" w:type="dxa"/>
            <w:noWrap w:val="0"/>
            <w:vAlign w:val="center"/>
          </w:tcPr>
          <w:p w14:paraId="4ECD80A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99A000B">
            <w:pPr>
              <w:widowControl/>
              <w:jc w:val="left"/>
              <w:textAlignment w:val="center"/>
              <w:rPr>
                <w:rFonts w:hint="eastAsia" w:ascii="仿宋_GB2312" w:eastAsiaTheme="minorEastAsia"/>
                <w:color w:val="000000"/>
                <w:kern w:val="0"/>
                <w:sz w:val="18"/>
                <w:szCs w:val="18"/>
                <w:lang w:eastAsia="zh-CN"/>
              </w:rPr>
            </w:pPr>
            <w:r>
              <w:rPr>
                <w:rFonts w:hint="eastAsia" w:ascii="仿宋_GB2312"/>
                <w:color w:val="000000"/>
                <w:kern w:val="0"/>
                <w:sz w:val="18"/>
                <w:szCs w:val="18"/>
              </w:rPr>
              <w:t>项目</w:t>
            </w:r>
            <w:r>
              <w:rPr>
                <w:rFonts w:hint="eastAsia" w:ascii="仿宋_GB2312"/>
                <w:color w:val="000000"/>
                <w:kern w:val="0"/>
                <w:sz w:val="18"/>
                <w:szCs w:val="18"/>
                <w:lang w:eastAsia="zh-CN"/>
              </w:rPr>
              <w:t>实施实际</w:t>
            </w:r>
          </w:p>
          <w:p w14:paraId="37CFB179">
            <w:pPr>
              <w:widowControl/>
              <w:jc w:val="left"/>
              <w:textAlignment w:val="center"/>
              <w:rPr>
                <w:rFonts w:hint="eastAsia" w:ascii="仿宋_GB2312"/>
                <w:sz w:val="18"/>
                <w:szCs w:val="18"/>
              </w:rPr>
            </w:pPr>
          </w:p>
        </w:tc>
        <w:tc>
          <w:tcPr>
            <w:tcW w:w="2108" w:type="dxa"/>
            <w:noWrap w:val="0"/>
            <w:vAlign w:val="center"/>
          </w:tcPr>
          <w:p w14:paraId="1E00E256">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5</w:t>
            </w:r>
            <w:r>
              <w:rPr>
                <w:rFonts w:hint="eastAsia" w:ascii="仿宋_GB2312"/>
                <w:sz w:val="18"/>
                <w:szCs w:val="18"/>
              </w:rPr>
              <w:t>年1-12月</w:t>
            </w:r>
          </w:p>
        </w:tc>
      </w:tr>
      <w:tr w14:paraId="4BB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E5D9E8">
            <w:pPr>
              <w:jc w:val="center"/>
              <w:rPr>
                <w:rFonts w:hint="eastAsia" w:ascii="仿宋_GB2312"/>
                <w:sz w:val="18"/>
                <w:szCs w:val="18"/>
              </w:rPr>
            </w:pPr>
          </w:p>
        </w:tc>
        <w:tc>
          <w:tcPr>
            <w:tcW w:w="1418" w:type="dxa"/>
            <w:gridSpan w:val="2"/>
            <w:noWrap w:val="0"/>
            <w:vAlign w:val="center"/>
          </w:tcPr>
          <w:p w14:paraId="5AD7E2C4">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6ED4B91">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000BEE80">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w:t>
            </w:r>
          </w:p>
        </w:tc>
        <w:tc>
          <w:tcPr>
            <w:tcW w:w="2108" w:type="dxa"/>
            <w:noWrap w:val="0"/>
            <w:vAlign w:val="center"/>
          </w:tcPr>
          <w:p w14:paraId="0DAA9DC6">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按照政策规定标准小计12.6万元</w:t>
            </w:r>
          </w:p>
        </w:tc>
      </w:tr>
      <w:tr w14:paraId="232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2DBC864A">
            <w:pPr>
              <w:jc w:val="center"/>
              <w:rPr>
                <w:rFonts w:hint="eastAsia" w:ascii="仿宋_GB2312"/>
                <w:sz w:val="18"/>
                <w:szCs w:val="18"/>
              </w:rPr>
            </w:pPr>
          </w:p>
        </w:tc>
        <w:tc>
          <w:tcPr>
            <w:tcW w:w="1418" w:type="dxa"/>
            <w:gridSpan w:val="2"/>
            <w:vMerge w:val="restart"/>
            <w:noWrap w:val="0"/>
            <w:vAlign w:val="center"/>
          </w:tcPr>
          <w:p w14:paraId="78A8AFE3">
            <w:pPr>
              <w:widowControl/>
              <w:spacing w:line="200" w:lineRule="exact"/>
              <w:jc w:val="center"/>
              <w:rPr>
                <w:rFonts w:hint="eastAsia" w:ascii="仿宋_GB2312" w:eastAsiaTheme="minorEastAsia"/>
                <w:sz w:val="18"/>
                <w:szCs w:val="18"/>
                <w:lang w:eastAsia="zh-CN"/>
              </w:rPr>
            </w:pPr>
            <w:r>
              <w:rPr>
                <w:rFonts w:hint="eastAsia" w:ascii="仿宋_GB2312"/>
                <w:sz w:val="18"/>
                <w:szCs w:val="18"/>
                <w:lang w:eastAsia="zh-CN"/>
              </w:rPr>
              <w:t>效益指标</w:t>
            </w:r>
          </w:p>
        </w:tc>
        <w:tc>
          <w:tcPr>
            <w:tcW w:w="1276" w:type="dxa"/>
            <w:noWrap w:val="0"/>
            <w:vAlign w:val="center"/>
          </w:tcPr>
          <w:p w14:paraId="065E9314">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E2EED15">
            <w:pPr>
              <w:widowControl/>
              <w:jc w:val="left"/>
              <w:textAlignment w:val="center"/>
              <w:rPr>
                <w:rFonts w:hint="eastAsia" w:ascii="仿宋_GB2312" w:eastAsiaTheme="minorEastAsia"/>
                <w:color w:val="000000"/>
                <w:kern w:val="0"/>
                <w:sz w:val="18"/>
                <w:szCs w:val="18"/>
                <w:lang w:eastAsia="zh-CN"/>
              </w:rPr>
            </w:pPr>
            <w:r>
              <w:rPr>
                <w:rFonts w:hint="eastAsia" w:ascii="仿宋_GB2312"/>
                <w:sz w:val="18"/>
                <w:szCs w:val="18"/>
                <w:lang w:eastAsia="zh-CN"/>
              </w:rPr>
              <w:t>社会效益</w:t>
            </w:r>
          </w:p>
        </w:tc>
        <w:tc>
          <w:tcPr>
            <w:tcW w:w="2108" w:type="dxa"/>
            <w:noWrap w:val="0"/>
            <w:vAlign w:val="center"/>
          </w:tcPr>
          <w:p w14:paraId="269A1C78">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784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0476ACC1">
            <w:pPr>
              <w:jc w:val="center"/>
              <w:rPr>
                <w:rFonts w:hint="eastAsia" w:ascii="仿宋_GB2312"/>
                <w:sz w:val="18"/>
                <w:szCs w:val="18"/>
              </w:rPr>
            </w:pPr>
          </w:p>
        </w:tc>
        <w:tc>
          <w:tcPr>
            <w:tcW w:w="1418" w:type="dxa"/>
            <w:gridSpan w:val="2"/>
            <w:vMerge w:val="continue"/>
            <w:noWrap w:val="0"/>
            <w:vAlign w:val="center"/>
          </w:tcPr>
          <w:p w14:paraId="64AECA67">
            <w:pPr>
              <w:widowControl/>
              <w:spacing w:line="200" w:lineRule="exact"/>
              <w:jc w:val="center"/>
              <w:rPr>
                <w:rFonts w:hint="eastAsia" w:ascii="仿宋_GB2312"/>
                <w:sz w:val="18"/>
                <w:szCs w:val="18"/>
              </w:rPr>
            </w:pPr>
          </w:p>
        </w:tc>
        <w:tc>
          <w:tcPr>
            <w:tcW w:w="1276" w:type="dxa"/>
            <w:noWrap w:val="0"/>
            <w:vAlign w:val="center"/>
          </w:tcPr>
          <w:p w14:paraId="4B453185">
            <w:pPr>
              <w:widowControl/>
              <w:spacing w:line="200" w:lineRule="exact"/>
              <w:jc w:val="center"/>
              <w:rPr>
                <w:rFonts w:hint="eastAsia" w:ascii="仿宋_GB2312"/>
                <w:sz w:val="18"/>
                <w:szCs w:val="18"/>
              </w:rPr>
            </w:pPr>
            <w:r>
              <w:rPr>
                <w:rFonts w:hint="eastAsia" w:ascii="仿宋_GB2312"/>
                <w:sz w:val="18"/>
                <w:szCs w:val="18"/>
              </w:rPr>
              <w:t>可持续影响</w:t>
            </w:r>
          </w:p>
          <w:p w14:paraId="536165DC">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420674FD">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8A54631">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不断提升</w:t>
            </w:r>
          </w:p>
        </w:tc>
      </w:tr>
      <w:tr w14:paraId="7A6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E2A5A7C">
            <w:pPr>
              <w:jc w:val="center"/>
              <w:rPr>
                <w:rFonts w:hint="eastAsia" w:ascii="仿宋_GB2312"/>
                <w:sz w:val="18"/>
                <w:szCs w:val="18"/>
              </w:rPr>
            </w:pPr>
          </w:p>
        </w:tc>
        <w:tc>
          <w:tcPr>
            <w:tcW w:w="1418" w:type="dxa"/>
            <w:gridSpan w:val="2"/>
            <w:vMerge w:val="continue"/>
            <w:noWrap w:val="0"/>
            <w:vAlign w:val="center"/>
          </w:tcPr>
          <w:p w14:paraId="3230A536">
            <w:pPr>
              <w:widowControl/>
              <w:spacing w:line="200" w:lineRule="exact"/>
              <w:jc w:val="center"/>
              <w:rPr>
                <w:rFonts w:hint="eastAsia" w:ascii="仿宋_GB2312"/>
                <w:sz w:val="18"/>
                <w:szCs w:val="18"/>
              </w:rPr>
            </w:pPr>
          </w:p>
        </w:tc>
        <w:tc>
          <w:tcPr>
            <w:tcW w:w="1276" w:type="dxa"/>
            <w:noWrap w:val="0"/>
            <w:vAlign w:val="center"/>
          </w:tcPr>
          <w:p w14:paraId="6DDFFF6A">
            <w:pPr>
              <w:widowControl/>
              <w:spacing w:line="200" w:lineRule="exact"/>
              <w:jc w:val="center"/>
              <w:rPr>
                <w:rFonts w:hint="eastAsia" w:ascii="仿宋_GB2312" w:eastAsiaTheme="minorEastAsia"/>
                <w:sz w:val="18"/>
                <w:szCs w:val="18"/>
                <w:lang w:eastAsia="zh-CN"/>
              </w:rPr>
            </w:pPr>
            <w:r>
              <w:rPr>
                <w:rFonts w:hint="eastAsia" w:ascii="仿宋_GB2312"/>
                <w:sz w:val="18"/>
                <w:szCs w:val="18"/>
              </w:rPr>
              <w:t>生态效益</w:t>
            </w:r>
            <w:r>
              <w:rPr>
                <w:rFonts w:hint="eastAsia" w:ascii="仿宋_GB2312"/>
                <w:sz w:val="18"/>
                <w:szCs w:val="18"/>
                <w:lang w:eastAsia="zh-CN"/>
              </w:rPr>
              <w:t>指标</w:t>
            </w:r>
          </w:p>
        </w:tc>
        <w:tc>
          <w:tcPr>
            <w:tcW w:w="3543" w:type="dxa"/>
            <w:gridSpan w:val="3"/>
            <w:noWrap w:val="0"/>
            <w:vAlign w:val="center"/>
          </w:tcPr>
          <w:p w14:paraId="3BF6B483">
            <w:pPr>
              <w:widowControl/>
              <w:jc w:val="left"/>
              <w:textAlignment w:val="center"/>
              <w:rPr>
                <w:rFonts w:hint="eastAsia" w:ascii="仿宋_GB2312"/>
                <w:color w:val="000000"/>
                <w:kern w:val="0"/>
                <w:sz w:val="18"/>
                <w:szCs w:val="18"/>
              </w:rPr>
            </w:pPr>
            <w:r>
              <w:rPr>
                <w:rFonts w:hint="eastAsia" w:ascii="仿宋_GB2312"/>
                <w:sz w:val="18"/>
                <w:szCs w:val="18"/>
              </w:rPr>
              <w:t>生态效益</w:t>
            </w:r>
          </w:p>
        </w:tc>
        <w:tc>
          <w:tcPr>
            <w:tcW w:w="2108" w:type="dxa"/>
            <w:noWrap w:val="0"/>
            <w:vAlign w:val="center"/>
          </w:tcPr>
          <w:p w14:paraId="59D58969">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240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780D594">
            <w:pPr>
              <w:jc w:val="center"/>
              <w:rPr>
                <w:rFonts w:hint="eastAsia" w:ascii="仿宋_GB2312"/>
                <w:sz w:val="18"/>
                <w:szCs w:val="18"/>
              </w:rPr>
            </w:pPr>
          </w:p>
        </w:tc>
        <w:tc>
          <w:tcPr>
            <w:tcW w:w="1418" w:type="dxa"/>
            <w:gridSpan w:val="2"/>
            <w:noWrap w:val="0"/>
            <w:vAlign w:val="center"/>
          </w:tcPr>
          <w:p w14:paraId="07997E0C">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noWrap w:val="0"/>
            <w:vAlign w:val="center"/>
          </w:tcPr>
          <w:p w14:paraId="2DED5E84">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B35C583">
            <w:pPr>
              <w:widowControl/>
              <w:jc w:val="left"/>
              <w:textAlignment w:val="center"/>
              <w:rPr>
                <w:rFonts w:hint="eastAsia" w:ascii="仿宋_GB2312"/>
                <w:sz w:val="18"/>
                <w:szCs w:val="18"/>
              </w:rPr>
            </w:pPr>
            <w:r>
              <w:rPr>
                <w:rFonts w:hint="eastAsia" w:ascii="仿宋_GB2312"/>
                <w:sz w:val="18"/>
                <w:szCs w:val="18"/>
                <w:lang w:eastAsia="zh-CN"/>
              </w:rPr>
              <w:t>村医</w:t>
            </w:r>
            <w:r>
              <w:rPr>
                <w:rFonts w:hint="eastAsia" w:ascii="仿宋_GB2312"/>
                <w:sz w:val="18"/>
                <w:szCs w:val="18"/>
              </w:rPr>
              <w:t>满意度</w:t>
            </w:r>
          </w:p>
        </w:tc>
        <w:tc>
          <w:tcPr>
            <w:tcW w:w="2108" w:type="dxa"/>
            <w:noWrap w:val="0"/>
            <w:vAlign w:val="center"/>
          </w:tcPr>
          <w:p w14:paraId="61B15D49">
            <w:pPr>
              <w:jc w:val="center"/>
              <w:rPr>
                <w:rFonts w:hint="eastAsia" w:ascii="仿宋_GB2312" w:eastAsiaTheme="minorEastAsia"/>
                <w:sz w:val="18"/>
                <w:szCs w:val="18"/>
                <w:lang w:eastAsia="zh-CN"/>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w:t>
            </w:r>
            <w:r>
              <w:rPr>
                <w:rFonts w:hint="eastAsia" w:ascii="仿宋_GB2312" w:hAnsi="宋体" w:cs="宋体"/>
                <w:color w:val="000000"/>
                <w:kern w:val="0"/>
                <w:sz w:val="18"/>
                <w:szCs w:val="18"/>
                <w:lang w:val="en-US" w:eastAsia="zh-CN"/>
              </w:rPr>
              <w:t>0</w:t>
            </w:r>
          </w:p>
        </w:tc>
      </w:tr>
    </w:tbl>
    <w:p w14:paraId="726C0633">
      <w:pPr>
        <w:ind w:firstLine="420" w:firstLineChars="200"/>
      </w:pPr>
    </w:p>
    <w:p w14:paraId="2ACA84B4">
      <w:pPr>
        <w:pStyle w:val="6"/>
        <w:widowControl/>
        <w:numPr>
          <w:ilvl w:val="0"/>
          <w:numId w:val="1"/>
        </w:numPr>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“卫生院正常运转经费”项目</w:t>
      </w:r>
    </w:p>
    <w:p w14:paraId="7330D446">
      <w:pPr>
        <w:pStyle w:val="6"/>
        <w:widowControl/>
        <w:numPr>
          <w:ilvl w:val="0"/>
          <w:numId w:val="0"/>
        </w:numPr>
        <w:wordWrap w:val="0"/>
        <w:spacing w:line="600" w:lineRule="exact"/>
        <w:ind w:firstLine="480" w:firstLineChars="200"/>
        <w:rPr>
          <w:rFonts w:hint="eastAsia" w:ascii="仿宋_GB2312" w:hAnsi="仿宋" w:cs="TimesNewRoman"/>
          <w:szCs w:val="32"/>
        </w:rPr>
      </w:pPr>
      <w:r>
        <w:rPr>
          <w:rFonts w:hint="eastAsia" w:ascii="仿宋_GB2312" w:hAnsi="仿宋" w:cs="TimesNewRoman"/>
          <w:szCs w:val="32"/>
        </w:rPr>
        <w:t>（1）项目概述。本项目主要用于维持卫生院日常运转费用的支出，该项经费支出来源卫生院医疗收入。</w:t>
      </w:r>
    </w:p>
    <w:p w14:paraId="3F2945ED">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（2）立项依据。经常性项目</w:t>
      </w:r>
      <w:r>
        <w:rPr>
          <w:rFonts w:hint="eastAsia" w:ascii="仿宋_GB2312" w:hAnsi="仿宋" w:cs="TimesNewRoman"/>
          <w:szCs w:val="32"/>
          <w:lang w:eastAsia="zh-CN"/>
        </w:rPr>
        <w:t>。</w:t>
      </w:r>
    </w:p>
    <w:p w14:paraId="16934E5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（3）实施主体。烈山区宋疃镇卫生院</w:t>
      </w:r>
    </w:p>
    <w:p w14:paraId="1E28950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5</w:t>
      </w:r>
      <w:r>
        <w:rPr>
          <w:rFonts w:hint="eastAsia" w:ascii="仿宋_GB2312" w:hAnsi="仿宋" w:cs="TimesNewRoman"/>
          <w:szCs w:val="32"/>
        </w:rPr>
        <w:t>年1月至202</w:t>
      </w:r>
      <w:r>
        <w:rPr>
          <w:rFonts w:hint="eastAsia" w:ascii="仿宋_GB2312" w:hAnsi="仿宋" w:cs="TimesNewRoman"/>
          <w:szCs w:val="32"/>
          <w:lang w:val="en-US" w:eastAsia="zh-CN"/>
        </w:rPr>
        <w:t>5</w:t>
      </w:r>
      <w:r>
        <w:rPr>
          <w:rFonts w:hint="eastAsia" w:ascii="仿宋_GB2312" w:hAnsi="仿宋" w:cs="TimesNewRoman"/>
          <w:szCs w:val="32"/>
        </w:rPr>
        <w:t>年12月</w:t>
      </w:r>
    </w:p>
    <w:p w14:paraId="5506B1BA">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4E5F95A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（6）年度预算安排。年度预算4</w:t>
      </w:r>
      <w:r>
        <w:rPr>
          <w:rFonts w:hint="eastAsia" w:ascii="仿宋_GB2312" w:hAnsi="仿宋" w:cs="TimesNewRoman"/>
          <w:szCs w:val="32"/>
          <w:lang w:val="en-US" w:eastAsia="zh-CN"/>
        </w:rPr>
        <w:t>9</w:t>
      </w:r>
      <w:r>
        <w:rPr>
          <w:rFonts w:hint="eastAsia" w:ascii="仿宋_GB2312" w:hAnsi="仿宋" w:cs="TimesNewRoman"/>
          <w:szCs w:val="32"/>
        </w:rPr>
        <w:t>0万元</w:t>
      </w:r>
    </w:p>
    <w:p w14:paraId="182F46CB">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5550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5162EC1">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156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05DE41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7860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10FF8D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53FE5F8">
            <w:pPr>
              <w:jc w:val="center"/>
              <w:rPr>
                <w:rFonts w:hint="eastAsia" w:ascii="宋体" w:cs="宋体" w:eastAsiaTheme="minorEastAsia"/>
                <w:sz w:val="20"/>
                <w:lang w:eastAsia="zh-CN"/>
              </w:rPr>
            </w:pPr>
            <w:r>
              <w:rPr>
                <w:rFonts w:hint="eastAsia" w:ascii="宋体" w:cs="宋体"/>
                <w:sz w:val="20"/>
                <w:lang w:eastAsia="zh-CN"/>
              </w:rPr>
              <w:t>卫生院正常运转经费</w:t>
            </w:r>
          </w:p>
        </w:tc>
      </w:tr>
      <w:tr w14:paraId="24FA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16975B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12F9FB9">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094D813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7C9C83D">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1232D00F">
            <w:pPr>
              <w:jc w:val="center"/>
            </w:pPr>
          </w:p>
        </w:tc>
      </w:tr>
      <w:tr w14:paraId="4600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C606E6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C3B381B">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145A87A0">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22F83043">
            <w:pPr>
              <w:jc w:val="center"/>
              <w:rPr>
                <w:rFonts w:hint="default" w:eastAsiaTheme="minorEastAsia"/>
                <w:lang w:val="en-US" w:eastAsia="zh-CN"/>
              </w:rPr>
            </w:pPr>
            <w:r>
              <w:rPr>
                <w:rFonts w:hint="eastAsia"/>
                <w:lang w:val="en-US" w:eastAsia="zh-CN"/>
              </w:rPr>
              <w:t>2025年</w:t>
            </w:r>
          </w:p>
        </w:tc>
      </w:tr>
      <w:tr w14:paraId="7B9D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841067">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F87E5E5">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63E6FEF">
            <w:pPr>
              <w:jc w:val="right"/>
              <w:rPr>
                <w:rFonts w:hint="default" w:ascii="宋体" w:cs="宋体" w:eastAsiaTheme="minorEastAsia"/>
                <w:sz w:val="20"/>
                <w:lang w:val="en-US" w:eastAsia="zh-CN"/>
              </w:rPr>
            </w:pPr>
            <w:r>
              <w:rPr>
                <w:rFonts w:hint="eastAsia" w:ascii="宋体" w:cs="宋体"/>
                <w:sz w:val="20"/>
                <w:lang w:val="en-US" w:eastAsia="zh-CN"/>
              </w:rPr>
              <w:t>490万元</w:t>
            </w:r>
          </w:p>
        </w:tc>
      </w:tr>
      <w:tr w14:paraId="008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E3D7B2">
            <w:pPr>
              <w:jc w:val="center"/>
              <w:rPr>
                <w:rFonts w:ascii="宋体" w:cs="宋体"/>
                <w:sz w:val="20"/>
              </w:rPr>
            </w:pPr>
          </w:p>
        </w:tc>
        <w:tc>
          <w:tcPr>
            <w:tcW w:w="3349" w:type="dxa"/>
            <w:gridSpan w:val="2"/>
            <w:tcBorders>
              <w:tl2br w:val="nil"/>
              <w:tr2bl w:val="nil"/>
            </w:tcBorders>
            <w:vAlign w:val="center"/>
          </w:tcPr>
          <w:p w14:paraId="11135D4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6B9FE8E">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7110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A8DB200">
            <w:pPr>
              <w:jc w:val="center"/>
              <w:rPr>
                <w:rFonts w:ascii="宋体" w:cs="宋体"/>
                <w:sz w:val="20"/>
              </w:rPr>
            </w:pPr>
          </w:p>
        </w:tc>
        <w:tc>
          <w:tcPr>
            <w:tcW w:w="3349" w:type="dxa"/>
            <w:gridSpan w:val="2"/>
            <w:tcBorders>
              <w:tl2br w:val="nil"/>
              <w:tr2bl w:val="nil"/>
            </w:tcBorders>
            <w:vAlign w:val="center"/>
          </w:tcPr>
          <w:p w14:paraId="1B67C7C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A91C32C">
            <w:pPr>
              <w:jc w:val="center"/>
              <w:rPr>
                <w:rFonts w:ascii="宋体" w:cs="宋体"/>
                <w:sz w:val="20"/>
              </w:rPr>
            </w:pPr>
          </w:p>
        </w:tc>
      </w:tr>
      <w:tr w14:paraId="0CF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C5B1647">
            <w:pPr>
              <w:jc w:val="center"/>
              <w:rPr>
                <w:rFonts w:ascii="宋体" w:cs="宋体"/>
                <w:sz w:val="20"/>
              </w:rPr>
            </w:pPr>
          </w:p>
        </w:tc>
        <w:tc>
          <w:tcPr>
            <w:tcW w:w="3349" w:type="dxa"/>
            <w:gridSpan w:val="2"/>
            <w:tcBorders>
              <w:tl2br w:val="nil"/>
              <w:tr2bl w:val="nil"/>
            </w:tcBorders>
            <w:vAlign w:val="center"/>
          </w:tcPr>
          <w:p w14:paraId="48F2AA8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90BBA2D">
            <w:pPr>
              <w:jc w:val="right"/>
              <w:rPr>
                <w:rFonts w:ascii="宋体" w:cs="宋体"/>
                <w:sz w:val="20"/>
              </w:rPr>
            </w:pPr>
          </w:p>
        </w:tc>
      </w:tr>
      <w:tr w14:paraId="7760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780344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1D75A32">
            <w:pPr>
              <w:jc w:val="left"/>
              <w:rPr>
                <w:rFonts w:ascii="宋体" w:cs="宋体"/>
                <w:sz w:val="20"/>
              </w:rPr>
            </w:pPr>
            <w:r>
              <w:rPr>
                <w:rFonts w:hint="eastAsia" w:ascii="仿宋_GB2312" w:hAnsi="宋体" w:cs="宋体"/>
                <w:color w:val="000000"/>
                <w:kern w:val="0"/>
                <w:sz w:val="20"/>
              </w:rPr>
              <w:t>用于信息平台服务费</w:t>
            </w:r>
          </w:p>
        </w:tc>
      </w:tr>
      <w:tr w14:paraId="7982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0F7C91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83F471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6297B5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68FD74F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C8EC1C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1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9B8CE7">
            <w:pPr>
              <w:jc w:val="center"/>
              <w:rPr>
                <w:rFonts w:ascii="宋体" w:cs="宋体"/>
                <w:sz w:val="20"/>
              </w:rPr>
            </w:pPr>
          </w:p>
        </w:tc>
        <w:tc>
          <w:tcPr>
            <w:tcW w:w="723" w:type="dxa"/>
            <w:vMerge w:val="restart"/>
            <w:tcBorders>
              <w:tl2br w:val="nil"/>
              <w:tr2bl w:val="nil"/>
            </w:tcBorders>
            <w:vAlign w:val="center"/>
          </w:tcPr>
          <w:p w14:paraId="73C19B4E">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128" w:type="dxa"/>
            <w:gridSpan w:val="2"/>
            <w:tcBorders>
              <w:tl2br w:val="nil"/>
              <w:tr2bl w:val="nil"/>
            </w:tcBorders>
            <w:vAlign w:val="center"/>
          </w:tcPr>
          <w:p w14:paraId="27214F8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0A698CEE">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按实际发生执行</w:t>
            </w:r>
          </w:p>
        </w:tc>
        <w:tc>
          <w:tcPr>
            <w:tcW w:w="4228" w:type="dxa"/>
            <w:gridSpan w:val="2"/>
            <w:tcBorders>
              <w:tl2br w:val="nil"/>
              <w:tr2bl w:val="nil"/>
            </w:tcBorders>
            <w:vAlign w:val="center"/>
          </w:tcPr>
          <w:p w14:paraId="46F865A0">
            <w:pPr>
              <w:jc w:val="center"/>
              <w:rPr>
                <w:rFonts w:ascii="宋体" w:cs="宋体"/>
                <w:sz w:val="20"/>
              </w:rPr>
            </w:pPr>
            <w:r>
              <w:rPr>
                <w:rFonts w:hint="eastAsia" w:ascii="仿宋_GB2312" w:hAnsi="宋体" w:cs="宋体"/>
                <w:color w:val="000000"/>
                <w:kern w:val="0"/>
                <w:sz w:val="20"/>
              </w:rPr>
              <w:t>完成</w:t>
            </w:r>
          </w:p>
        </w:tc>
      </w:tr>
      <w:tr w14:paraId="6185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1D0F7D">
            <w:pPr>
              <w:jc w:val="center"/>
              <w:rPr>
                <w:rFonts w:ascii="宋体" w:cs="宋体"/>
                <w:sz w:val="20"/>
              </w:rPr>
            </w:pPr>
          </w:p>
        </w:tc>
        <w:tc>
          <w:tcPr>
            <w:tcW w:w="723" w:type="dxa"/>
            <w:vMerge w:val="continue"/>
            <w:tcBorders>
              <w:tl2br w:val="nil"/>
              <w:tr2bl w:val="nil"/>
            </w:tcBorders>
            <w:vAlign w:val="center"/>
          </w:tcPr>
          <w:p w14:paraId="5E06A885">
            <w:pPr>
              <w:jc w:val="center"/>
              <w:rPr>
                <w:rFonts w:ascii="宋体" w:cs="宋体"/>
                <w:sz w:val="20"/>
              </w:rPr>
            </w:pPr>
          </w:p>
        </w:tc>
        <w:tc>
          <w:tcPr>
            <w:tcW w:w="1128" w:type="dxa"/>
            <w:gridSpan w:val="2"/>
            <w:tcBorders>
              <w:tl2br w:val="nil"/>
              <w:tr2bl w:val="nil"/>
            </w:tcBorders>
            <w:vAlign w:val="center"/>
          </w:tcPr>
          <w:p w14:paraId="349465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280771BC">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保障卫生院正常运行</w:t>
            </w:r>
          </w:p>
        </w:tc>
        <w:tc>
          <w:tcPr>
            <w:tcW w:w="4228" w:type="dxa"/>
            <w:gridSpan w:val="2"/>
            <w:tcBorders>
              <w:tl2br w:val="nil"/>
              <w:tr2bl w:val="nil"/>
            </w:tcBorders>
            <w:vAlign w:val="center"/>
          </w:tcPr>
          <w:p w14:paraId="61354B80">
            <w:pPr>
              <w:jc w:val="center"/>
              <w:rPr>
                <w:rFonts w:hint="eastAsia" w:ascii="宋体" w:cs="宋体" w:eastAsiaTheme="minorEastAsia"/>
                <w:sz w:val="20"/>
                <w:lang w:eastAsia="zh-CN"/>
              </w:rPr>
            </w:pPr>
            <w:r>
              <w:rPr>
                <w:rFonts w:hint="eastAsia" w:ascii="宋体" w:cs="宋体"/>
                <w:sz w:val="20"/>
                <w:lang w:eastAsia="zh-CN"/>
              </w:rPr>
              <w:t>保障</w:t>
            </w:r>
          </w:p>
        </w:tc>
      </w:tr>
      <w:tr w14:paraId="6D5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8EA591D">
            <w:pPr>
              <w:jc w:val="center"/>
              <w:rPr>
                <w:rFonts w:ascii="宋体" w:cs="宋体"/>
                <w:sz w:val="20"/>
              </w:rPr>
            </w:pPr>
          </w:p>
        </w:tc>
        <w:tc>
          <w:tcPr>
            <w:tcW w:w="723" w:type="dxa"/>
            <w:vMerge w:val="continue"/>
            <w:tcBorders>
              <w:tl2br w:val="nil"/>
              <w:tr2bl w:val="nil"/>
            </w:tcBorders>
            <w:vAlign w:val="center"/>
          </w:tcPr>
          <w:p w14:paraId="3DAD3AFB">
            <w:pPr>
              <w:jc w:val="center"/>
              <w:rPr>
                <w:rFonts w:ascii="宋体" w:cs="宋体"/>
                <w:sz w:val="20"/>
              </w:rPr>
            </w:pPr>
          </w:p>
        </w:tc>
        <w:tc>
          <w:tcPr>
            <w:tcW w:w="1128" w:type="dxa"/>
            <w:gridSpan w:val="2"/>
            <w:tcBorders>
              <w:tl2br w:val="nil"/>
              <w:tr2bl w:val="nil"/>
            </w:tcBorders>
            <w:vAlign w:val="center"/>
          </w:tcPr>
          <w:p w14:paraId="00B992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5F9C750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按序时进度完成支付</w:t>
            </w:r>
          </w:p>
        </w:tc>
        <w:tc>
          <w:tcPr>
            <w:tcW w:w="4228" w:type="dxa"/>
            <w:gridSpan w:val="2"/>
            <w:tcBorders>
              <w:tl2br w:val="nil"/>
              <w:tr2bl w:val="nil"/>
            </w:tcBorders>
            <w:vAlign w:val="center"/>
          </w:tcPr>
          <w:p w14:paraId="0C8B5B3B">
            <w:pPr>
              <w:jc w:val="center"/>
              <w:rPr>
                <w:rFonts w:hint="eastAsia" w:ascii="宋体" w:cs="宋体" w:eastAsiaTheme="minorEastAsia"/>
                <w:sz w:val="20"/>
                <w:lang w:eastAsia="zh-CN"/>
              </w:rPr>
            </w:pPr>
            <w:r>
              <w:rPr>
                <w:rFonts w:hint="eastAsia" w:ascii="宋体" w:cs="宋体"/>
                <w:sz w:val="20"/>
                <w:lang w:eastAsia="zh-CN"/>
              </w:rPr>
              <w:t>按实支付</w:t>
            </w:r>
          </w:p>
        </w:tc>
      </w:tr>
      <w:tr w14:paraId="379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D17F6A0">
            <w:pPr>
              <w:jc w:val="center"/>
              <w:rPr>
                <w:rFonts w:ascii="宋体" w:cs="宋体"/>
                <w:sz w:val="20"/>
              </w:rPr>
            </w:pPr>
          </w:p>
        </w:tc>
        <w:tc>
          <w:tcPr>
            <w:tcW w:w="723" w:type="dxa"/>
            <w:vMerge w:val="continue"/>
            <w:tcBorders>
              <w:tl2br w:val="nil"/>
              <w:tr2bl w:val="nil"/>
            </w:tcBorders>
            <w:vAlign w:val="center"/>
          </w:tcPr>
          <w:p w14:paraId="7434D0A9">
            <w:pPr>
              <w:jc w:val="center"/>
              <w:rPr>
                <w:rFonts w:ascii="宋体" w:cs="宋体"/>
                <w:sz w:val="20"/>
              </w:rPr>
            </w:pPr>
          </w:p>
        </w:tc>
        <w:tc>
          <w:tcPr>
            <w:tcW w:w="1128" w:type="dxa"/>
            <w:gridSpan w:val="2"/>
            <w:tcBorders>
              <w:tl2br w:val="nil"/>
              <w:tr2bl w:val="nil"/>
            </w:tcBorders>
            <w:vAlign w:val="center"/>
          </w:tcPr>
          <w:p w14:paraId="6FDB49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9A366E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成本</w:t>
            </w:r>
          </w:p>
        </w:tc>
        <w:tc>
          <w:tcPr>
            <w:tcW w:w="4228" w:type="dxa"/>
            <w:gridSpan w:val="2"/>
            <w:tcBorders>
              <w:tl2br w:val="nil"/>
              <w:tr2bl w:val="nil"/>
            </w:tcBorders>
            <w:vAlign w:val="center"/>
          </w:tcPr>
          <w:p w14:paraId="5A77D362">
            <w:pPr>
              <w:jc w:val="center"/>
              <w:rPr>
                <w:rFonts w:hint="default" w:ascii="宋体" w:cs="宋体" w:eastAsiaTheme="minorEastAsia"/>
                <w:sz w:val="20"/>
                <w:lang w:val="en-US" w:eastAsia="zh-CN"/>
              </w:rPr>
            </w:pPr>
            <w:r>
              <w:rPr>
                <w:rFonts w:hint="eastAsia" w:ascii="宋体" w:cs="宋体"/>
                <w:sz w:val="20"/>
                <w:lang w:val="en-US" w:eastAsia="zh-CN"/>
              </w:rPr>
              <w:t>490万元</w:t>
            </w:r>
          </w:p>
        </w:tc>
      </w:tr>
      <w:tr w14:paraId="503C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8B9761">
            <w:pPr>
              <w:jc w:val="center"/>
              <w:rPr>
                <w:rFonts w:ascii="宋体" w:cs="宋体"/>
                <w:sz w:val="20"/>
              </w:rPr>
            </w:pPr>
          </w:p>
        </w:tc>
        <w:tc>
          <w:tcPr>
            <w:tcW w:w="723" w:type="dxa"/>
            <w:vMerge w:val="restart"/>
            <w:tcBorders>
              <w:tl2br w:val="nil"/>
              <w:tr2bl w:val="nil"/>
            </w:tcBorders>
            <w:vAlign w:val="center"/>
          </w:tcPr>
          <w:p w14:paraId="17A5F0F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128" w:type="dxa"/>
            <w:gridSpan w:val="2"/>
            <w:tcBorders>
              <w:tl2br w:val="nil"/>
              <w:tr2bl w:val="nil"/>
            </w:tcBorders>
            <w:vAlign w:val="center"/>
          </w:tcPr>
          <w:p w14:paraId="4607F86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503" w:type="dxa"/>
            <w:tcBorders>
              <w:tl2br w:val="nil"/>
              <w:tr2bl w:val="nil"/>
            </w:tcBorders>
            <w:vAlign w:val="center"/>
          </w:tcPr>
          <w:p w14:paraId="696C34D1">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436F4C01">
            <w:pPr>
              <w:jc w:val="center"/>
              <w:rPr>
                <w:rFonts w:ascii="宋体" w:cs="宋体"/>
                <w:sz w:val="20"/>
              </w:rPr>
            </w:pPr>
          </w:p>
        </w:tc>
      </w:tr>
      <w:tr w14:paraId="1E9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D8B4A3">
            <w:pPr>
              <w:jc w:val="center"/>
              <w:rPr>
                <w:rFonts w:ascii="宋体" w:cs="宋体"/>
                <w:sz w:val="20"/>
              </w:rPr>
            </w:pPr>
          </w:p>
        </w:tc>
        <w:tc>
          <w:tcPr>
            <w:tcW w:w="723" w:type="dxa"/>
            <w:vMerge w:val="continue"/>
            <w:tcBorders>
              <w:tl2br w:val="nil"/>
              <w:tr2bl w:val="nil"/>
            </w:tcBorders>
            <w:vAlign w:val="center"/>
          </w:tcPr>
          <w:p w14:paraId="59A17C0A">
            <w:pPr>
              <w:jc w:val="center"/>
              <w:rPr>
                <w:rFonts w:ascii="宋体" w:cs="宋体"/>
                <w:sz w:val="20"/>
              </w:rPr>
            </w:pPr>
          </w:p>
        </w:tc>
        <w:tc>
          <w:tcPr>
            <w:tcW w:w="1128" w:type="dxa"/>
            <w:gridSpan w:val="2"/>
            <w:tcBorders>
              <w:tl2br w:val="nil"/>
              <w:tr2bl w:val="nil"/>
            </w:tcBorders>
            <w:vAlign w:val="center"/>
          </w:tcPr>
          <w:p w14:paraId="110B061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35C253BD">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提高医疗服务能力知晓率</w:t>
            </w:r>
          </w:p>
        </w:tc>
        <w:tc>
          <w:tcPr>
            <w:tcW w:w="4228" w:type="dxa"/>
            <w:gridSpan w:val="2"/>
            <w:tcBorders>
              <w:tl2br w:val="nil"/>
              <w:tr2bl w:val="nil"/>
            </w:tcBorders>
            <w:vAlign w:val="center"/>
          </w:tcPr>
          <w:p w14:paraId="7E08C14F">
            <w:pPr>
              <w:jc w:val="center"/>
              <w:rPr>
                <w:rFonts w:hint="eastAsia" w:ascii="宋体" w:cs="宋体" w:eastAsiaTheme="minorEastAsia"/>
                <w:sz w:val="20"/>
                <w:lang w:eastAsia="zh-CN"/>
              </w:rPr>
            </w:pPr>
            <w:r>
              <w:rPr>
                <w:rFonts w:hint="eastAsia" w:ascii="宋体" w:cs="宋体"/>
                <w:sz w:val="20"/>
                <w:lang w:eastAsia="zh-CN"/>
              </w:rPr>
              <w:t>逐步提高</w:t>
            </w:r>
          </w:p>
        </w:tc>
      </w:tr>
      <w:tr w14:paraId="30E6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CCD1DE">
            <w:pPr>
              <w:jc w:val="center"/>
              <w:rPr>
                <w:rFonts w:ascii="宋体" w:cs="宋体"/>
                <w:sz w:val="20"/>
              </w:rPr>
            </w:pPr>
          </w:p>
        </w:tc>
        <w:tc>
          <w:tcPr>
            <w:tcW w:w="723" w:type="dxa"/>
            <w:vMerge w:val="continue"/>
            <w:tcBorders>
              <w:tl2br w:val="nil"/>
              <w:tr2bl w:val="nil"/>
            </w:tcBorders>
            <w:vAlign w:val="center"/>
          </w:tcPr>
          <w:p w14:paraId="2293C262">
            <w:pPr>
              <w:jc w:val="center"/>
              <w:rPr>
                <w:rFonts w:ascii="宋体" w:cs="宋体"/>
                <w:sz w:val="20"/>
              </w:rPr>
            </w:pPr>
          </w:p>
        </w:tc>
        <w:tc>
          <w:tcPr>
            <w:tcW w:w="1128" w:type="dxa"/>
            <w:gridSpan w:val="2"/>
            <w:tcBorders>
              <w:tl2br w:val="nil"/>
              <w:tr2bl w:val="nil"/>
            </w:tcBorders>
            <w:vAlign w:val="center"/>
          </w:tcPr>
          <w:p w14:paraId="3F7C8BF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08F0ED93">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：保障卫生院正常运转</w:t>
            </w:r>
          </w:p>
        </w:tc>
        <w:tc>
          <w:tcPr>
            <w:tcW w:w="4228" w:type="dxa"/>
            <w:gridSpan w:val="2"/>
            <w:tcBorders>
              <w:tl2br w:val="nil"/>
              <w:tr2bl w:val="nil"/>
            </w:tcBorders>
            <w:vAlign w:val="center"/>
          </w:tcPr>
          <w:p w14:paraId="2D3B92A1">
            <w:pPr>
              <w:jc w:val="center"/>
              <w:rPr>
                <w:rFonts w:hint="eastAsia" w:ascii="宋体" w:cs="宋体" w:eastAsiaTheme="minorEastAsia"/>
                <w:sz w:val="20"/>
                <w:lang w:eastAsia="zh-CN"/>
              </w:rPr>
            </w:pPr>
            <w:r>
              <w:rPr>
                <w:rFonts w:hint="eastAsia" w:ascii="宋体" w:cs="宋体"/>
                <w:sz w:val="20"/>
                <w:lang w:eastAsia="zh-CN"/>
              </w:rPr>
              <w:t>保障</w:t>
            </w:r>
          </w:p>
        </w:tc>
      </w:tr>
      <w:tr w14:paraId="3C2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C265B4B">
            <w:pPr>
              <w:jc w:val="center"/>
              <w:rPr>
                <w:rFonts w:ascii="宋体" w:cs="宋体"/>
                <w:sz w:val="20"/>
              </w:rPr>
            </w:pPr>
          </w:p>
        </w:tc>
        <w:tc>
          <w:tcPr>
            <w:tcW w:w="723" w:type="dxa"/>
            <w:vMerge w:val="continue"/>
            <w:tcBorders>
              <w:tl2br w:val="nil"/>
              <w:tr2bl w:val="nil"/>
            </w:tcBorders>
            <w:vAlign w:val="center"/>
          </w:tcPr>
          <w:p w14:paraId="32CB5A6C">
            <w:pPr>
              <w:jc w:val="center"/>
              <w:rPr>
                <w:rFonts w:ascii="宋体" w:cs="宋体"/>
                <w:sz w:val="20"/>
              </w:rPr>
            </w:pPr>
          </w:p>
        </w:tc>
        <w:tc>
          <w:tcPr>
            <w:tcW w:w="1128" w:type="dxa"/>
            <w:gridSpan w:val="2"/>
            <w:tcBorders>
              <w:tl2br w:val="nil"/>
              <w:tr2bl w:val="nil"/>
            </w:tcBorders>
            <w:vAlign w:val="center"/>
          </w:tcPr>
          <w:p w14:paraId="37B1427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503" w:type="dxa"/>
            <w:tcBorders>
              <w:tl2br w:val="nil"/>
              <w:tr2bl w:val="nil"/>
            </w:tcBorders>
            <w:vAlign w:val="center"/>
          </w:tcPr>
          <w:p w14:paraId="060219E9">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：加强卫生院建设</w:t>
            </w:r>
          </w:p>
        </w:tc>
        <w:tc>
          <w:tcPr>
            <w:tcW w:w="4228" w:type="dxa"/>
            <w:gridSpan w:val="2"/>
            <w:tcBorders>
              <w:tl2br w:val="nil"/>
              <w:tr2bl w:val="nil"/>
            </w:tcBorders>
            <w:vAlign w:val="center"/>
          </w:tcPr>
          <w:p w14:paraId="5500A352">
            <w:pPr>
              <w:jc w:val="center"/>
              <w:rPr>
                <w:rFonts w:hint="eastAsia" w:ascii="宋体" w:cs="宋体" w:eastAsiaTheme="minorEastAsia"/>
                <w:sz w:val="20"/>
                <w:lang w:eastAsia="zh-CN"/>
              </w:rPr>
            </w:pPr>
            <w:r>
              <w:rPr>
                <w:rFonts w:hint="eastAsia" w:ascii="宋体" w:cs="宋体"/>
                <w:sz w:val="20"/>
                <w:lang w:eastAsia="zh-CN"/>
              </w:rPr>
              <w:t>不断加强</w:t>
            </w:r>
          </w:p>
        </w:tc>
      </w:tr>
    </w:tbl>
    <w:p w14:paraId="39472243">
      <w:pPr>
        <w:ind w:firstLine="420" w:firstLineChars="200"/>
      </w:pPr>
    </w:p>
    <w:p w14:paraId="3FE47AA2">
      <w:pPr>
        <w:ind w:firstLine="562" w:firstLineChars="200"/>
        <w:rPr>
          <w:rFonts w:hint="eastAsia" w:ascii="仿宋_GB2312" w:hAnsi="仿宋" w:eastAsia="仿宋_GB2312" w:cs="仿宋"/>
          <w:b/>
          <w:bCs/>
          <w:kern w:val="0"/>
          <w:sz w:val="28"/>
          <w:szCs w:val="28"/>
          <w:shd w:val="clear" w:color="auto" w:fill="FFFFFF"/>
          <w:lang w:val="en-US" w:eastAsia="zh-CN" w:bidi="ar-SA"/>
        </w:rPr>
      </w:pPr>
      <w:r>
        <w:rPr>
          <w:rFonts w:hint="eastAsia" w:ascii="仿宋_GB2312" w:hAnsi="仿宋" w:eastAsia="仿宋_GB2312" w:cs="仿宋"/>
          <w:b/>
          <w:bCs/>
          <w:kern w:val="0"/>
          <w:sz w:val="28"/>
          <w:szCs w:val="28"/>
          <w:shd w:val="clear" w:color="auto" w:fill="FFFFFF"/>
          <w:lang w:val="en-US" w:eastAsia="zh-CN" w:bidi="ar-SA"/>
        </w:rPr>
        <w:t>24、“烈山区村医养老保险项目”项目</w:t>
      </w:r>
    </w:p>
    <w:p w14:paraId="22A3D12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 一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68F68CB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安徽省人民政府办公厅关于进一步加强乡村医生队伍建设的实施意见》皖政办[2013]18号；《淮北市人民政府办公室关于进一步加强乡村医生队伍建设提高村卫生室服务能力的通知》淮政办秘[2013]104号。</w:t>
      </w:r>
    </w:p>
    <w:p w14:paraId="465B1D03">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（3）实施主体。烈山区宋疃镇卫生院</w:t>
      </w:r>
    </w:p>
    <w:p w14:paraId="4345FF6B">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仿宋_GB2312" w:hAnsi="仿宋" w:cs="TimesNewRoman"/>
          <w:szCs w:val="32"/>
          <w:lang w:val="en-US" w:eastAsia="zh-CN"/>
        </w:rPr>
        <w:t>2025年1-12月</w:t>
      </w:r>
    </w:p>
    <w:p w14:paraId="09371B4A">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 确保乡村医生的合理待遇，老有所依，能更好的为周边群众提供医疗服务。</w:t>
      </w:r>
    </w:p>
    <w:p w14:paraId="74A6486D">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仿宋_GB2312" w:hAnsi="仿宋" w:cs="TimesNewRoman"/>
          <w:szCs w:val="32"/>
          <w:lang w:val="en-US" w:eastAsia="zh-CN"/>
        </w:rPr>
        <w:t>23.88万元</w:t>
      </w:r>
    </w:p>
    <w:p w14:paraId="022B2819">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2A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AAEAD1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64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19B33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1248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1006A9">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5422B8A">
            <w:pPr>
              <w:jc w:val="center"/>
              <w:rPr>
                <w:rFonts w:hint="default" w:ascii="宋体" w:cs="宋体" w:eastAsiaTheme="minorEastAsia"/>
                <w:sz w:val="20"/>
                <w:lang w:val="en-US" w:eastAsia="zh-CN"/>
              </w:rPr>
            </w:pPr>
            <w:r>
              <w:rPr>
                <w:rFonts w:hint="eastAsia" w:ascii="宋体" w:cs="宋体"/>
                <w:sz w:val="20"/>
                <w:lang w:val="en-US" w:eastAsia="zh-CN"/>
              </w:rPr>
              <w:t>村医养老保险项目</w:t>
            </w:r>
          </w:p>
        </w:tc>
      </w:tr>
      <w:tr w14:paraId="3347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9109D6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693CFCE">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0627915E">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98D6C2">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A6AC3A5">
            <w:pPr>
              <w:jc w:val="center"/>
            </w:pPr>
          </w:p>
        </w:tc>
      </w:tr>
      <w:tr w14:paraId="325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4A4FC3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605A95A">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01609894">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38EB4E8">
            <w:pPr>
              <w:jc w:val="center"/>
              <w:rPr>
                <w:rFonts w:hint="default" w:eastAsiaTheme="minorEastAsia"/>
                <w:lang w:val="en-US" w:eastAsia="zh-CN"/>
              </w:rPr>
            </w:pPr>
            <w:r>
              <w:rPr>
                <w:rFonts w:hint="eastAsia"/>
                <w:lang w:val="en-US" w:eastAsia="zh-CN"/>
              </w:rPr>
              <w:t>2025年</w:t>
            </w:r>
          </w:p>
        </w:tc>
      </w:tr>
      <w:tr w14:paraId="18C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C671AB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48D15A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92CB075">
            <w:pPr>
              <w:jc w:val="center"/>
              <w:rPr>
                <w:rFonts w:hint="default" w:ascii="宋体" w:cs="宋体" w:eastAsiaTheme="minorEastAsia"/>
                <w:sz w:val="20"/>
                <w:lang w:val="en-US" w:eastAsia="zh-CN"/>
              </w:rPr>
            </w:pPr>
            <w:r>
              <w:rPr>
                <w:rFonts w:hint="eastAsia" w:ascii="宋体" w:cs="宋体"/>
                <w:sz w:val="20"/>
                <w:lang w:val="en-US" w:eastAsia="zh-CN"/>
              </w:rPr>
              <w:t>23.88万元</w:t>
            </w:r>
          </w:p>
        </w:tc>
      </w:tr>
      <w:tr w14:paraId="570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969CF31">
            <w:pPr>
              <w:jc w:val="center"/>
              <w:rPr>
                <w:rFonts w:ascii="宋体" w:cs="宋体"/>
                <w:sz w:val="20"/>
              </w:rPr>
            </w:pPr>
          </w:p>
        </w:tc>
        <w:tc>
          <w:tcPr>
            <w:tcW w:w="3349" w:type="dxa"/>
            <w:gridSpan w:val="2"/>
            <w:tcBorders>
              <w:tl2br w:val="nil"/>
              <w:tr2bl w:val="nil"/>
            </w:tcBorders>
            <w:vAlign w:val="center"/>
          </w:tcPr>
          <w:p w14:paraId="69E6425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E8261B">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6E8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BC66471">
            <w:pPr>
              <w:jc w:val="center"/>
              <w:rPr>
                <w:rFonts w:ascii="宋体" w:cs="宋体"/>
                <w:sz w:val="20"/>
              </w:rPr>
            </w:pPr>
          </w:p>
        </w:tc>
        <w:tc>
          <w:tcPr>
            <w:tcW w:w="3349" w:type="dxa"/>
            <w:gridSpan w:val="2"/>
            <w:tcBorders>
              <w:tl2br w:val="nil"/>
              <w:tr2bl w:val="nil"/>
            </w:tcBorders>
            <w:vAlign w:val="center"/>
          </w:tcPr>
          <w:p w14:paraId="6AA5742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ECA5C9C">
            <w:pPr>
              <w:jc w:val="center"/>
              <w:rPr>
                <w:rFonts w:ascii="宋体" w:cs="宋体"/>
                <w:sz w:val="20"/>
              </w:rPr>
            </w:pPr>
          </w:p>
        </w:tc>
      </w:tr>
      <w:tr w14:paraId="067F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FC3B56">
            <w:pPr>
              <w:jc w:val="center"/>
              <w:rPr>
                <w:rFonts w:ascii="宋体" w:cs="宋体"/>
                <w:sz w:val="20"/>
              </w:rPr>
            </w:pPr>
          </w:p>
        </w:tc>
        <w:tc>
          <w:tcPr>
            <w:tcW w:w="3349" w:type="dxa"/>
            <w:gridSpan w:val="2"/>
            <w:tcBorders>
              <w:tl2br w:val="nil"/>
              <w:tr2bl w:val="nil"/>
            </w:tcBorders>
            <w:vAlign w:val="center"/>
          </w:tcPr>
          <w:p w14:paraId="4DFDBB0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09334D2">
            <w:pPr>
              <w:jc w:val="right"/>
              <w:rPr>
                <w:rFonts w:ascii="宋体" w:cs="宋体"/>
                <w:sz w:val="20"/>
              </w:rPr>
            </w:pPr>
          </w:p>
        </w:tc>
      </w:tr>
      <w:tr w14:paraId="09D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B75E6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90F98A6">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确保乡村医生的合理待遇，老有所依，能更好的为周边群众提供医疗服务</w:t>
            </w:r>
          </w:p>
        </w:tc>
      </w:tr>
      <w:tr w14:paraId="304E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26A293">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DDAAE9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6BB1D72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6B51883A">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426EC1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44D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8B7B02">
            <w:pPr>
              <w:jc w:val="center"/>
              <w:rPr>
                <w:rFonts w:ascii="宋体" w:cs="宋体"/>
                <w:sz w:val="20"/>
              </w:rPr>
            </w:pPr>
          </w:p>
        </w:tc>
        <w:tc>
          <w:tcPr>
            <w:tcW w:w="723" w:type="dxa"/>
            <w:vMerge w:val="restart"/>
            <w:tcBorders>
              <w:tl2br w:val="nil"/>
              <w:tr2bl w:val="nil"/>
            </w:tcBorders>
            <w:vAlign w:val="center"/>
          </w:tcPr>
          <w:p w14:paraId="45364F0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128" w:type="dxa"/>
            <w:gridSpan w:val="2"/>
            <w:vMerge w:val="restart"/>
            <w:tcBorders>
              <w:tl2br w:val="nil"/>
              <w:tr2bl w:val="nil"/>
            </w:tcBorders>
            <w:vAlign w:val="center"/>
          </w:tcPr>
          <w:p w14:paraId="3FF86A6B">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1040E55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指标1：享受城乡居民村医人数</w:t>
            </w:r>
          </w:p>
        </w:tc>
        <w:tc>
          <w:tcPr>
            <w:tcW w:w="4228" w:type="dxa"/>
            <w:gridSpan w:val="2"/>
            <w:tcBorders>
              <w:tl2br w:val="nil"/>
              <w:tr2bl w:val="nil"/>
            </w:tcBorders>
            <w:vAlign w:val="center"/>
          </w:tcPr>
          <w:p w14:paraId="5C605243">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按实际缴费人数</w:t>
            </w:r>
          </w:p>
        </w:tc>
      </w:tr>
      <w:tr w14:paraId="3B1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0569EE">
            <w:pPr>
              <w:jc w:val="center"/>
              <w:rPr>
                <w:rFonts w:ascii="宋体" w:cs="宋体"/>
                <w:sz w:val="20"/>
              </w:rPr>
            </w:pPr>
          </w:p>
        </w:tc>
        <w:tc>
          <w:tcPr>
            <w:tcW w:w="723" w:type="dxa"/>
            <w:vMerge w:val="continue"/>
            <w:tcBorders>
              <w:tl2br w:val="nil"/>
              <w:tr2bl w:val="nil"/>
            </w:tcBorders>
            <w:vAlign w:val="center"/>
          </w:tcPr>
          <w:p w14:paraId="6DEB9BA8">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6D389D">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551E3315">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享受城镇居民村医人数</w:t>
            </w:r>
          </w:p>
        </w:tc>
        <w:tc>
          <w:tcPr>
            <w:tcW w:w="4228" w:type="dxa"/>
            <w:gridSpan w:val="2"/>
            <w:tcBorders>
              <w:tl2br w:val="nil"/>
              <w:tr2bl w:val="nil"/>
            </w:tcBorders>
            <w:vAlign w:val="center"/>
          </w:tcPr>
          <w:p w14:paraId="5000456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按实际缴费人数</w:t>
            </w:r>
          </w:p>
        </w:tc>
      </w:tr>
      <w:tr w14:paraId="464E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1D96D2">
            <w:pPr>
              <w:jc w:val="center"/>
              <w:rPr>
                <w:rFonts w:ascii="宋体" w:cs="宋体"/>
                <w:sz w:val="20"/>
              </w:rPr>
            </w:pPr>
          </w:p>
        </w:tc>
        <w:tc>
          <w:tcPr>
            <w:tcW w:w="723" w:type="dxa"/>
            <w:vMerge w:val="continue"/>
            <w:tcBorders>
              <w:tl2br w:val="nil"/>
              <w:tr2bl w:val="nil"/>
            </w:tcBorders>
            <w:vAlign w:val="center"/>
          </w:tcPr>
          <w:p w14:paraId="50170D5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139B5F7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2C8DE9F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指标1：完善乡村医生养老待遇，老有所依，能更好的为周边老百姓提供医疗服务</w:t>
            </w:r>
          </w:p>
        </w:tc>
        <w:tc>
          <w:tcPr>
            <w:tcW w:w="4228" w:type="dxa"/>
            <w:gridSpan w:val="2"/>
            <w:tcBorders>
              <w:tl2br w:val="nil"/>
              <w:tr2bl w:val="nil"/>
            </w:tcBorders>
            <w:vAlign w:val="center"/>
          </w:tcPr>
          <w:p w14:paraId="6F5803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不断提升</w:t>
            </w:r>
          </w:p>
        </w:tc>
      </w:tr>
      <w:tr w14:paraId="09A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7F6CD8BD">
            <w:pPr>
              <w:jc w:val="center"/>
              <w:rPr>
                <w:rFonts w:ascii="宋体" w:cs="宋体"/>
                <w:sz w:val="20"/>
              </w:rPr>
            </w:pPr>
          </w:p>
        </w:tc>
        <w:tc>
          <w:tcPr>
            <w:tcW w:w="723" w:type="dxa"/>
            <w:vMerge w:val="continue"/>
            <w:tcBorders>
              <w:tl2br w:val="nil"/>
              <w:tr2bl w:val="nil"/>
            </w:tcBorders>
            <w:vAlign w:val="center"/>
          </w:tcPr>
          <w:p w14:paraId="1F6AC0DB">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6BC9D34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490C54DC">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指标1：项目按时限完成</w:t>
            </w:r>
          </w:p>
          <w:p w14:paraId="724AB6FC">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6AA2D28B">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2025年1月-12月</w:t>
            </w:r>
          </w:p>
        </w:tc>
      </w:tr>
      <w:tr w14:paraId="697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757C0E">
            <w:pPr>
              <w:jc w:val="center"/>
              <w:rPr>
                <w:rFonts w:ascii="宋体" w:cs="宋体"/>
                <w:sz w:val="20"/>
              </w:rPr>
            </w:pPr>
          </w:p>
        </w:tc>
        <w:tc>
          <w:tcPr>
            <w:tcW w:w="723" w:type="dxa"/>
            <w:vMerge w:val="continue"/>
            <w:tcBorders>
              <w:tl2br w:val="nil"/>
              <w:tr2bl w:val="nil"/>
            </w:tcBorders>
            <w:vAlign w:val="center"/>
          </w:tcPr>
          <w:p w14:paraId="49973B9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8697B8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C1366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指标1：项目成本按绩效目标控制</w:t>
            </w:r>
          </w:p>
        </w:tc>
        <w:tc>
          <w:tcPr>
            <w:tcW w:w="4228" w:type="dxa"/>
            <w:gridSpan w:val="2"/>
            <w:tcBorders>
              <w:tl2br w:val="nil"/>
              <w:tr2bl w:val="nil"/>
            </w:tcBorders>
            <w:vAlign w:val="center"/>
          </w:tcPr>
          <w:p w14:paraId="62C7332C">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23.88万元</w:t>
            </w:r>
          </w:p>
        </w:tc>
      </w:tr>
      <w:tr w14:paraId="2B1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C93660">
            <w:pPr>
              <w:jc w:val="center"/>
              <w:rPr>
                <w:rFonts w:ascii="宋体" w:cs="宋体"/>
                <w:sz w:val="20"/>
              </w:rPr>
            </w:pPr>
          </w:p>
        </w:tc>
        <w:tc>
          <w:tcPr>
            <w:tcW w:w="723" w:type="dxa"/>
            <w:vMerge w:val="continue"/>
            <w:tcBorders>
              <w:tl2br w:val="nil"/>
              <w:tr2bl w:val="nil"/>
            </w:tcBorders>
            <w:vAlign w:val="center"/>
          </w:tcPr>
          <w:p w14:paraId="70194DE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5191792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4107D3E5">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指标1：吸引更多的人才到村医队伍去</w:t>
            </w:r>
          </w:p>
        </w:tc>
        <w:tc>
          <w:tcPr>
            <w:tcW w:w="4228" w:type="dxa"/>
            <w:gridSpan w:val="2"/>
            <w:tcBorders>
              <w:tl2br w:val="nil"/>
              <w:tr2bl w:val="nil"/>
            </w:tcBorders>
            <w:vAlign w:val="center"/>
          </w:tcPr>
          <w:p w14:paraId="6596B944">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引进人才</w:t>
            </w:r>
          </w:p>
        </w:tc>
      </w:tr>
      <w:tr w14:paraId="1D7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99A62F">
            <w:pPr>
              <w:jc w:val="center"/>
              <w:rPr>
                <w:rFonts w:ascii="宋体" w:cs="宋体"/>
                <w:sz w:val="20"/>
              </w:rPr>
            </w:pPr>
          </w:p>
        </w:tc>
        <w:tc>
          <w:tcPr>
            <w:tcW w:w="723" w:type="dxa"/>
            <w:vMerge w:val="continue"/>
            <w:tcBorders>
              <w:tl2br w:val="nil"/>
              <w:tr2bl w:val="nil"/>
            </w:tcBorders>
            <w:vAlign w:val="center"/>
          </w:tcPr>
          <w:p w14:paraId="66BCC4A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E9EE30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43B33626">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5C8ACD49">
            <w:pPr>
              <w:widowControl/>
              <w:jc w:val="left"/>
              <w:textAlignment w:val="center"/>
              <w:rPr>
                <w:rFonts w:hint="eastAsia" w:ascii="宋体" w:hAnsi="宋体" w:eastAsia="宋体" w:cs="宋体"/>
                <w:color w:val="000000"/>
                <w:kern w:val="0"/>
                <w:sz w:val="20"/>
                <w:szCs w:val="20"/>
                <w:lang w:eastAsia="zh-CN"/>
              </w:rPr>
            </w:pPr>
          </w:p>
        </w:tc>
      </w:tr>
      <w:tr w14:paraId="731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62FDC71">
            <w:pPr>
              <w:jc w:val="center"/>
              <w:rPr>
                <w:rFonts w:ascii="宋体" w:cs="宋体"/>
                <w:sz w:val="20"/>
              </w:rPr>
            </w:pPr>
          </w:p>
        </w:tc>
        <w:tc>
          <w:tcPr>
            <w:tcW w:w="723" w:type="dxa"/>
            <w:vMerge w:val="continue"/>
            <w:tcBorders>
              <w:tl2br w:val="nil"/>
              <w:tr2bl w:val="nil"/>
            </w:tcBorders>
            <w:vAlign w:val="center"/>
          </w:tcPr>
          <w:p w14:paraId="1DDE2FD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4E2A324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2503" w:type="dxa"/>
            <w:tcBorders>
              <w:tl2br w:val="nil"/>
              <w:tr2bl w:val="nil"/>
            </w:tcBorders>
            <w:vAlign w:val="center"/>
          </w:tcPr>
          <w:p w14:paraId="3B058D0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指标1：村医老有所依</w:t>
            </w:r>
          </w:p>
        </w:tc>
        <w:tc>
          <w:tcPr>
            <w:tcW w:w="4228" w:type="dxa"/>
            <w:gridSpan w:val="2"/>
            <w:tcBorders>
              <w:tl2br w:val="nil"/>
              <w:tr2bl w:val="nil"/>
            </w:tcBorders>
            <w:vAlign w:val="center"/>
          </w:tcPr>
          <w:p w14:paraId="71D53B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长期</w:t>
            </w:r>
          </w:p>
        </w:tc>
      </w:tr>
      <w:tr w14:paraId="550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55172F5">
            <w:pPr>
              <w:jc w:val="center"/>
              <w:rPr>
                <w:rFonts w:ascii="宋体" w:cs="宋体"/>
                <w:sz w:val="20"/>
              </w:rPr>
            </w:pPr>
          </w:p>
        </w:tc>
        <w:tc>
          <w:tcPr>
            <w:tcW w:w="723" w:type="dxa"/>
            <w:vMerge w:val="restart"/>
            <w:tcBorders>
              <w:tl2br w:val="nil"/>
              <w:tr2bl w:val="nil"/>
            </w:tcBorders>
            <w:vAlign w:val="center"/>
          </w:tcPr>
          <w:p w14:paraId="72A80587">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1128" w:type="dxa"/>
            <w:gridSpan w:val="2"/>
            <w:vMerge w:val="restart"/>
            <w:tcBorders>
              <w:tl2br w:val="nil"/>
              <w:tr2bl w:val="nil"/>
            </w:tcBorders>
            <w:vAlign w:val="center"/>
          </w:tcPr>
          <w:p w14:paraId="1B448AD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2503" w:type="dxa"/>
            <w:tcBorders>
              <w:tl2br w:val="nil"/>
              <w:tr2bl w:val="nil"/>
            </w:tcBorders>
            <w:vAlign w:val="center"/>
          </w:tcPr>
          <w:p w14:paraId="7936393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1：服务对象满意度</w:t>
            </w:r>
          </w:p>
        </w:tc>
        <w:tc>
          <w:tcPr>
            <w:tcW w:w="4228" w:type="dxa"/>
            <w:gridSpan w:val="2"/>
            <w:tcBorders>
              <w:tl2br w:val="nil"/>
              <w:tr2bl w:val="nil"/>
            </w:tcBorders>
            <w:vAlign w:val="center"/>
          </w:tcPr>
          <w:p w14:paraId="3E41182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95</w:t>
            </w:r>
          </w:p>
        </w:tc>
      </w:tr>
      <w:tr w14:paraId="162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42DEBFF">
            <w:pPr>
              <w:jc w:val="center"/>
              <w:rPr>
                <w:rFonts w:ascii="宋体" w:cs="宋体"/>
                <w:sz w:val="20"/>
              </w:rPr>
            </w:pPr>
          </w:p>
        </w:tc>
        <w:tc>
          <w:tcPr>
            <w:tcW w:w="723" w:type="dxa"/>
            <w:vMerge w:val="continue"/>
            <w:tcBorders>
              <w:tl2br w:val="nil"/>
              <w:tr2bl w:val="nil"/>
            </w:tcBorders>
            <w:vAlign w:val="center"/>
          </w:tcPr>
          <w:p w14:paraId="5000D61F">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2CC600">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1D161B0A">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村医对养老保险工作的满意度</w:t>
            </w:r>
          </w:p>
        </w:tc>
        <w:tc>
          <w:tcPr>
            <w:tcW w:w="4228" w:type="dxa"/>
            <w:gridSpan w:val="2"/>
            <w:tcBorders>
              <w:tl2br w:val="nil"/>
              <w:tr2bl w:val="nil"/>
            </w:tcBorders>
            <w:vAlign w:val="center"/>
          </w:tcPr>
          <w:p w14:paraId="0A79492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满意</w:t>
            </w:r>
          </w:p>
        </w:tc>
      </w:tr>
    </w:tbl>
    <w:p w14:paraId="41A4CA41">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25、“村卫生室运行”项目</w:t>
      </w:r>
    </w:p>
    <w:p w14:paraId="3C96BCB3">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3BF074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（2）立项依据。《安徽省人民政府办公厅关于进一步完善基层医疗机构和村卫生室运行机制的意见》皖政办[2013]21号。</w:t>
      </w:r>
    </w:p>
    <w:p w14:paraId="360F21B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（3）实施主体。烈山区宋疃镇卫生院</w:t>
      </w:r>
    </w:p>
    <w:p w14:paraId="5ABCC067">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仿宋_GB2312" w:hAnsi="仿宋" w:cs="TimesNewRoman"/>
          <w:szCs w:val="32"/>
          <w:lang w:val="en-US" w:eastAsia="zh-CN"/>
        </w:rPr>
        <w:t>2025年1-12月</w:t>
      </w:r>
    </w:p>
    <w:p w14:paraId="25CFD5C2">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 确保各村卫生室正常运行，更好地为周边群众提供医疗服务</w:t>
      </w:r>
    </w:p>
    <w:p w14:paraId="78C9BF7B">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仿宋_GB2312" w:hAnsi="仿宋" w:cs="TimesNewRoman"/>
          <w:szCs w:val="32"/>
          <w:lang w:val="en-US" w:eastAsia="zh-CN"/>
        </w:rPr>
        <w:t>7.2万元</w:t>
      </w:r>
    </w:p>
    <w:p w14:paraId="4485573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9A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6B818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24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D56C8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4C80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0AE2C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0BC0994">
            <w:pPr>
              <w:jc w:val="center"/>
              <w:rPr>
                <w:rFonts w:hint="default" w:ascii="宋体" w:cs="宋体" w:eastAsiaTheme="minorEastAsia"/>
                <w:sz w:val="20"/>
                <w:lang w:val="en-US" w:eastAsia="zh-CN"/>
              </w:rPr>
            </w:pPr>
            <w:r>
              <w:rPr>
                <w:rFonts w:hint="eastAsia" w:ascii="宋体" w:cs="宋体"/>
                <w:sz w:val="20"/>
                <w:lang w:val="en-US" w:eastAsia="zh-CN"/>
              </w:rPr>
              <w:t>村卫生室运行项目</w:t>
            </w:r>
          </w:p>
        </w:tc>
      </w:tr>
      <w:tr w14:paraId="2CA2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E80FA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A40BE1C">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2A6526E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D489BF9">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2B067A5">
            <w:pPr>
              <w:jc w:val="center"/>
            </w:pPr>
          </w:p>
        </w:tc>
      </w:tr>
      <w:tr w14:paraId="7FE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5AB7562">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5D61ADF">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7A21536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1359F02">
            <w:pPr>
              <w:jc w:val="center"/>
              <w:rPr>
                <w:rFonts w:hint="default" w:eastAsiaTheme="minorEastAsia"/>
                <w:lang w:val="en-US" w:eastAsia="zh-CN"/>
              </w:rPr>
            </w:pPr>
            <w:r>
              <w:rPr>
                <w:rFonts w:hint="eastAsia"/>
                <w:lang w:val="en-US" w:eastAsia="zh-CN"/>
              </w:rPr>
              <w:t>2025年</w:t>
            </w:r>
          </w:p>
        </w:tc>
      </w:tr>
      <w:tr w14:paraId="41F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77A5CF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0013A1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B9170B4">
            <w:pPr>
              <w:jc w:val="center"/>
              <w:rPr>
                <w:rFonts w:hint="default" w:ascii="宋体" w:cs="宋体" w:eastAsiaTheme="minorEastAsia"/>
                <w:sz w:val="20"/>
                <w:lang w:val="en-US" w:eastAsia="zh-CN"/>
              </w:rPr>
            </w:pPr>
            <w:r>
              <w:rPr>
                <w:rFonts w:hint="eastAsia" w:ascii="宋体" w:cs="宋体"/>
                <w:sz w:val="20"/>
                <w:lang w:val="en-US" w:eastAsia="zh-CN"/>
              </w:rPr>
              <w:t>7.2万元</w:t>
            </w:r>
          </w:p>
        </w:tc>
      </w:tr>
      <w:tr w14:paraId="0ED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63EACE1">
            <w:pPr>
              <w:jc w:val="center"/>
              <w:rPr>
                <w:rFonts w:ascii="宋体" w:cs="宋体"/>
                <w:sz w:val="20"/>
              </w:rPr>
            </w:pPr>
          </w:p>
        </w:tc>
        <w:tc>
          <w:tcPr>
            <w:tcW w:w="3349" w:type="dxa"/>
            <w:gridSpan w:val="2"/>
            <w:tcBorders>
              <w:tl2br w:val="nil"/>
              <w:tr2bl w:val="nil"/>
            </w:tcBorders>
            <w:vAlign w:val="center"/>
          </w:tcPr>
          <w:p w14:paraId="1601FD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7501F44">
            <w:pPr>
              <w:jc w:val="center"/>
              <w:rPr>
                <w:rFonts w:hint="eastAsia" w:ascii="宋体" w:cs="宋体" w:eastAsiaTheme="minorEastAsia"/>
                <w:sz w:val="20"/>
                <w:lang w:val="en-US" w:eastAsia="zh-CN"/>
              </w:rPr>
            </w:pPr>
            <w:r>
              <w:rPr>
                <w:rFonts w:hint="eastAsia" w:ascii="宋体" w:cs="宋体"/>
                <w:sz w:val="20"/>
                <w:lang w:val="en-US" w:eastAsia="zh-CN"/>
              </w:rPr>
              <w:t>7.2万元</w:t>
            </w:r>
          </w:p>
        </w:tc>
      </w:tr>
      <w:tr w14:paraId="33D4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9B47DD4">
            <w:pPr>
              <w:jc w:val="center"/>
              <w:rPr>
                <w:rFonts w:ascii="宋体" w:cs="宋体"/>
                <w:sz w:val="20"/>
              </w:rPr>
            </w:pPr>
          </w:p>
        </w:tc>
        <w:tc>
          <w:tcPr>
            <w:tcW w:w="3349" w:type="dxa"/>
            <w:gridSpan w:val="2"/>
            <w:tcBorders>
              <w:tl2br w:val="nil"/>
              <w:tr2bl w:val="nil"/>
            </w:tcBorders>
            <w:vAlign w:val="center"/>
          </w:tcPr>
          <w:p w14:paraId="143F40A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6E5B4F0">
            <w:pPr>
              <w:jc w:val="center"/>
              <w:rPr>
                <w:rFonts w:ascii="宋体" w:cs="宋体"/>
                <w:sz w:val="20"/>
              </w:rPr>
            </w:pPr>
          </w:p>
        </w:tc>
      </w:tr>
      <w:tr w14:paraId="2EEF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5E713B2">
            <w:pPr>
              <w:jc w:val="center"/>
              <w:rPr>
                <w:rFonts w:ascii="宋体" w:cs="宋体"/>
                <w:sz w:val="20"/>
              </w:rPr>
            </w:pPr>
          </w:p>
        </w:tc>
        <w:tc>
          <w:tcPr>
            <w:tcW w:w="3349" w:type="dxa"/>
            <w:gridSpan w:val="2"/>
            <w:tcBorders>
              <w:tl2br w:val="nil"/>
              <w:tr2bl w:val="nil"/>
            </w:tcBorders>
            <w:vAlign w:val="center"/>
          </w:tcPr>
          <w:p w14:paraId="5CCE44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33AE2B6">
            <w:pPr>
              <w:jc w:val="right"/>
              <w:rPr>
                <w:rFonts w:ascii="宋体" w:cs="宋体"/>
                <w:sz w:val="20"/>
              </w:rPr>
            </w:pPr>
          </w:p>
        </w:tc>
      </w:tr>
      <w:tr w14:paraId="2B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F0FF07">
            <w:pPr>
              <w:jc w:val="center"/>
              <w:rPr>
                <w:rFonts w:hint="eastAsia" w:ascii="仿宋_GB2312" w:hAnsi="宋体" w:cs="宋体"/>
                <w:color w:val="000000"/>
                <w:kern w:val="0"/>
                <w:sz w:val="20"/>
              </w:rPr>
            </w:pPr>
            <w:r>
              <w:rPr>
                <w:rFonts w:hint="eastAsia" w:ascii="仿宋_GB2312" w:hAnsi="宋体" w:cs="宋体"/>
                <w:color w:val="000000"/>
                <w:kern w:val="0"/>
                <w:sz w:val="20"/>
              </w:rPr>
              <w:t>年度</w:t>
            </w:r>
            <w:r>
              <w:rPr>
                <w:rFonts w:hint="eastAsia" w:ascii="仿宋_GB2312" w:hAnsi="宋体" w:cs="宋体"/>
                <w:color w:val="000000"/>
                <w:kern w:val="0"/>
                <w:sz w:val="20"/>
              </w:rPr>
              <w:br w:type="textWrapping"/>
            </w:r>
            <w:r>
              <w:rPr>
                <w:rFonts w:hint="eastAsia" w:ascii="仿宋_GB2312" w:hAnsi="宋体" w:cs="宋体"/>
                <w:color w:val="000000"/>
                <w:kern w:val="0"/>
                <w:sz w:val="20"/>
              </w:rPr>
              <w:t>目标</w:t>
            </w:r>
          </w:p>
        </w:tc>
        <w:tc>
          <w:tcPr>
            <w:tcW w:w="8582" w:type="dxa"/>
            <w:gridSpan w:val="6"/>
            <w:tcBorders>
              <w:tl2br w:val="nil"/>
              <w:tr2bl w:val="nil"/>
            </w:tcBorders>
            <w:vAlign w:val="center"/>
          </w:tcPr>
          <w:p w14:paraId="74D10B59">
            <w:pPr>
              <w:jc w:val="center"/>
              <w:rPr>
                <w:rFonts w:hint="eastAsia" w:ascii="仿宋_GB2312" w:hAnsi="宋体" w:cs="宋体"/>
                <w:color w:val="000000"/>
                <w:kern w:val="0"/>
                <w:sz w:val="20"/>
                <w:lang w:eastAsia="zh-CN"/>
              </w:rPr>
            </w:pPr>
            <w:r>
              <w:rPr>
                <w:rFonts w:hint="eastAsia" w:ascii="仿宋_GB2312" w:hAnsi="宋体" w:cs="宋体"/>
                <w:color w:val="000000"/>
                <w:kern w:val="0"/>
                <w:sz w:val="20"/>
              </w:rPr>
              <w:t>确保各村卫生室正常运行，更好地为周边群众提供医疗服务</w:t>
            </w:r>
            <w:r>
              <w:rPr>
                <w:rFonts w:hint="eastAsia" w:ascii="仿宋_GB2312" w:hAnsi="宋体" w:cs="宋体"/>
                <w:color w:val="000000"/>
                <w:kern w:val="0"/>
                <w:sz w:val="20"/>
                <w:lang w:eastAsia="zh-CN"/>
              </w:rPr>
              <w:t>。</w:t>
            </w:r>
          </w:p>
        </w:tc>
      </w:tr>
      <w:tr w14:paraId="53D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8" w:type="dxa"/>
            <w:vMerge w:val="restart"/>
            <w:tcBorders>
              <w:tl2br w:val="nil"/>
              <w:tr2bl w:val="nil"/>
            </w:tcBorders>
            <w:vAlign w:val="center"/>
          </w:tcPr>
          <w:p w14:paraId="63E2D28A">
            <w:pPr>
              <w:jc w:val="center"/>
              <w:rPr>
                <w:rFonts w:hint="eastAsia" w:ascii="仿宋_GB2312" w:hAnsi="宋体" w:cs="宋体"/>
                <w:color w:val="000000"/>
                <w:kern w:val="0"/>
                <w:sz w:val="20"/>
              </w:rPr>
            </w:pPr>
            <w:r>
              <w:rPr>
                <w:rFonts w:hint="eastAsia" w:ascii="仿宋_GB2312" w:hAnsi="宋体" w:cs="宋体"/>
                <w:color w:val="000000"/>
                <w:kern w:val="0"/>
                <w:sz w:val="20"/>
              </w:rPr>
              <w:t>绩</w:t>
            </w:r>
            <w:r>
              <w:rPr>
                <w:rFonts w:hint="eastAsia" w:ascii="仿宋_GB2312" w:hAnsi="宋体" w:cs="宋体"/>
                <w:color w:val="000000"/>
                <w:kern w:val="0"/>
                <w:sz w:val="20"/>
              </w:rPr>
              <w:br w:type="textWrapping"/>
            </w:r>
            <w:r>
              <w:rPr>
                <w:rFonts w:hint="eastAsia" w:ascii="仿宋_GB2312" w:hAnsi="宋体" w:cs="宋体"/>
                <w:color w:val="000000"/>
                <w:kern w:val="0"/>
                <w:sz w:val="20"/>
              </w:rPr>
              <w:t>效</w:t>
            </w:r>
            <w:r>
              <w:rPr>
                <w:rFonts w:hint="eastAsia" w:ascii="仿宋_GB2312" w:hAnsi="宋体" w:cs="宋体"/>
                <w:color w:val="000000"/>
                <w:kern w:val="0"/>
                <w:sz w:val="20"/>
              </w:rPr>
              <w:br w:type="textWrapping"/>
            </w:r>
            <w:r>
              <w:rPr>
                <w:rFonts w:hint="eastAsia" w:ascii="仿宋_GB2312" w:hAnsi="宋体" w:cs="宋体"/>
                <w:color w:val="000000"/>
                <w:kern w:val="0"/>
                <w:sz w:val="20"/>
              </w:rPr>
              <w:t>指</w:t>
            </w:r>
            <w:r>
              <w:rPr>
                <w:rFonts w:hint="eastAsia" w:ascii="仿宋_GB2312" w:hAnsi="宋体" w:cs="宋体"/>
                <w:color w:val="000000"/>
                <w:kern w:val="0"/>
                <w:sz w:val="20"/>
              </w:rPr>
              <w:br w:type="textWrapping"/>
            </w:r>
            <w:r>
              <w:rPr>
                <w:rFonts w:hint="eastAsia" w:ascii="仿宋_GB2312" w:hAnsi="宋体" w:cs="宋体"/>
                <w:color w:val="000000"/>
                <w:kern w:val="0"/>
                <w:sz w:val="20"/>
              </w:rPr>
              <w:t>标</w:t>
            </w:r>
          </w:p>
        </w:tc>
        <w:tc>
          <w:tcPr>
            <w:tcW w:w="723" w:type="dxa"/>
            <w:tcBorders>
              <w:tl2br w:val="nil"/>
              <w:tr2bl w:val="nil"/>
            </w:tcBorders>
            <w:vAlign w:val="center"/>
          </w:tcPr>
          <w:p w14:paraId="6F9D8A73">
            <w:pPr>
              <w:jc w:val="center"/>
              <w:rPr>
                <w:rFonts w:hint="eastAsia" w:ascii="仿宋_GB2312" w:hAnsi="宋体" w:cs="宋体"/>
                <w:color w:val="000000"/>
                <w:kern w:val="0"/>
                <w:sz w:val="20"/>
              </w:rPr>
            </w:pPr>
            <w:r>
              <w:rPr>
                <w:rFonts w:hint="eastAsia" w:ascii="仿宋_GB2312" w:hAnsi="宋体" w:cs="宋体"/>
                <w:color w:val="000000"/>
                <w:kern w:val="0"/>
                <w:sz w:val="20"/>
              </w:rPr>
              <w:t>一级</w:t>
            </w:r>
            <w:r>
              <w:rPr>
                <w:rFonts w:hint="eastAsia" w:ascii="仿宋_GB2312" w:hAnsi="宋体" w:cs="宋体"/>
                <w:color w:val="000000"/>
                <w:kern w:val="0"/>
                <w:sz w:val="20"/>
              </w:rPr>
              <w:br w:type="textWrapping"/>
            </w:r>
            <w:r>
              <w:rPr>
                <w:rFonts w:hint="eastAsia" w:ascii="仿宋_GB2312" w:hAnsi="宋体" w:cs="宋体"/>
                <w:color w:val="000000"/>
                <w:kern w:val="0"/>
                <w:sz w:val="20"/>
              </w:rPr>
              <w:t>指标</w:t>
            </w:r>
          </w:p>
        </w:tc>
        <w:tc>
          <w:tcPr>
            <w:tcW w:w="1128" w:type="dxa"/>
            <w:gridSpan w:val="2"/>
            <w:tcBorders>
              <w:tl2br w:val="nil"/>
              <w:tr2bl w:val="nil"/>
            </w:tcBorders>
            <w:vAlign w:val="center"/>
          </w:tcPr>
          <w:p w14:paraId="4EE8796E">
            <w:pPr>
              <w:jc w:val="center"/>
              <w:rPr>
                <w:rFonts w:hint="eastAsia" w:ascii="仿宋_GB2312" w:hAnsi="宋体" w:cs="宋体"/>
                <w:color w:val="000000"/>
                <w:kern w:val="0"/>
                <w:sz w:val="20"/>
              </w:rPr>
            </w:pPr>
            <w:r>
              <w:rPr>
                <w:rFonts w:hint="eastAsia" w:ascii="仿宋_GB2312" w:hAnsi="宋体" w:cs="宋体"/>
                <w:color w:val="000000"/>
                <w:kern w:val="0"/>
                <w:sz w:val="20"/>
              </w:rPr>
              <w:t>二级指标</w:t>
            </w:r>
          </w:p>
        </w:tc>
        <w:tc>
          <w:tcPr>
            <w:tcW w:w="2503" w:type="dxa"/>
            <w:tcBorders>
              <w:tl2br w:val="nil"/>
              <w:tr2bl w:val="nil"/>
            </w:tcBorders>
            <w:vAlign w:val="center"/>
          </w:tcPr>
          <w:p w14:paraId="1AD996FB">
            <w:pPr>
              <w:jc w:val="center"/>
              <w:rPr>
                <w:rFonts w:hint="eastAsia" w:ascii="仿宋_GB2312" w:hAnsi="宋体" w:cs="宋体"/>
                <w:color w:val="000000"/>
                <w:kern w:val="0"/>
                <w:sz w:val="20"/>
              </w:rPr>
            </w:pPr>
            <w:r>
              <w:rPr>
                <w:rFonts w:hint="eastAsia" w:ascii="仿宋_GB2312" w:hAnsi="宋体" w:cs="宋体"/>
                <w:color w:val="000000"/>
                <w:kern w:val="0"/>
                <w:sz w:val="20"/>
              </w:rPr>
              <w:t>三级指标</w:t>
            </w:r>
          </w:p>
        </w:tc>
        <w:tc>
          <w:tcPr>
            <w:tcW w:w="4228" w:type="dxa"/>
            <w:gridSpan w:val="2"/>
            <w:tcBorders>
              <w:tl2br w:val="nil"/>
              <w:tr2bl w:val="nil"/>
            </w:tcBorders>
            <w:vAlign w:val="center"/>
          </w:tcPr>
          <w:p w14:paraId="606A0383">
            <w:pPr>
              <w:jc w:val="center"/>
              <w:rPr>
                <w:rFonts w:hint="eastAsia" w:ascii="仿宋_GB2312" w:hAnsi="宋体" w:cs="宋体"/>
                <w:color w:val="000000"/>
                <w:kern w:val="0"/>
                <w:sz w:val="20"/>
              </w:rPr>
            </w:pPr>
            <w:r>
              <w:rPr>
                <w:rFonts w:hint="eastAsia" w:ascii="仿宋_GB2312" w:hAnsi="宋体" w:cs="宋体"/>
                <w:color w:val="000000"/>
                <w:kern w:val="0"/>
                <w:sz w:val="20"/>
              </w:rPr>
              <w:t>指标值</w:t>
            </w:r>
          </w:p>
        </w:tc>
      </w:tr>
      <w:tr w14:paraId="26B9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F20C3D">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073385F8">
            <w:pPr>
              <w:jc w:val="center"/>
              <w:rPr>
                <w:rFonts w:hint="eastAsia" w:ascii="仿宋_GB2312" w:hAnsi="宋体" w:cs="宋体"/>
                <w:color w:val="000000"/>
                <w:kern w:val="0"/>
                <w:sz w:val="20"/>
              </w:rPr>
            </w:pPr>
            <w:r>
              <w:rPr>
                <w:rFonts w:hint="eastAsia" w:ascii="仿宋_GB2312" w:hAnsi="宋体" w:cs="宋体"/>
                <w:color w:val="000000"/>
                <w:kern w:val="0"/>
                <w:sz w:val="20"/>
              </w:rPr>
              <w:t>产出指标</w:t>
            </w:r>
          </w:p>
        </w:tc>
        <w:tc>
          <w:tcPr>
            <w:tcW w:w="1128" w:type="dxa"/>
            <w:gridSpan w:val="2"/>
            <w:vMerge w:val="restart"/>
            <w:tcBorders>
              <w:tl2br w:val="nil"/>
              <w:tr2bl w:val="nil"/>
            </w:tcBorders>
            <w:vAlign w:val="center"/>
          </w:tcPr>
          <w:p w14:paraId="2CE5DFBB">
            <w:pPr>
              <w:jc w:val="center"/>
              <w:rPr>
                <w:rFonts w:hint="eastAsia" w:ascii="仿宋_GB2312" w:hAnsi="宋体" w:cs="宋体"/>
                <w:color w:val="000000"/>
                <w:kern w:val="0"/>
                <w:sz w:val="20"/>
              </w:rPr>
            </w:pPr>
            <w:r>
              <w:rPr>
                <w:rFonts w:hint="eastAsia" w:ascii="仿宋_GB2312" w:hAnsi="宋体" w:cs="宋体"/>
                <w:color w:val="000000"/>
                <w:kern w:val="0"/>
                <w:sz w:val="20"/>
              </w:rPr>
              <w:t>数量指标</w:t>
            </w:r>
          </w:p>
        </w:tc>
        <w:tc>
          <w:tcPr>
            <w:tcW w:w="2503" w:type="dxa"/>
            <w:tcBorders>
              <w:tl2br w:val="nil"/>
              <w:tr2bl w:val="nil"/>
            </w:tcBorders>
            <w:vAlign w:val="center"/>
          </w:tcPr>
          <w:p w14:paraId="0E7AD6C5">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指标1：村卫生室运行补助个数</w:t>
            </w:r>
          </w:p>
        </w:tc>
        <w:tc>
          <w:tcPr>
            <w:tcW w:w="4228" w:type="dxa"/>
            <w:gridSpan w:val="2"/>
            <w:tcBorders>
              <w:tl2br w:val="nil"/>
              <w:tr2bl w:val="nil"/>
            </w:tcBorders>
            <w:vAlign w:val="center"/>
          </w:tcPr>
          <w:p w14:paraId="7170050A">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12个</w:t>
            </w:r>
          </w:p>
        </w:tc>
      </w:tr>
      <w:tr w14:paraId="7310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BB50E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4244D1F">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AF47413">
            <w:pPr>
              <w:jc w:val="center"/>
              <w:rPr>
                <w:rFonts w:hint="eastAsia" w:ascii="仿宋_GB2312" w:hAnsi="宋体" w:cs="宋体"/>
                <w:color w:val="000000"/>
                <w:kern w:val="0"/>
                <w:sz w:val="20"/>
              </w:rPr>
            </w:pPr>
          </w:p>
        </w:tc>
        <w:tc>
          <w:tcPr>
            <w:tcW w:w="2503" w:type="dxa"/>
            <w:tcBorders>
              <w:tl2br w:val="nil"/>
              <w:tr2bl w:val="nil"/>
            </w:tcBorders>
            <w:vAlign w:val="center"/>
          </w:tcPr>
          <w:p w14:paraId="14115AA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完成率</w:t>
            </w:r>
          </w:p>
        </w:tc>
        <w:tc>
          <w:tcPr>
            <w:tcW w:w="4228" w:type="dxa"/>
            <w:gridSpan w:val="2"/>
            <w:tcBorders>
              <w:tl2br w:val="nil"/>
              <w:tr2bl w:val="nil"/>
            </w:tcBorders>
            <w:vAlign w:val="center"/>
          </w:tcPr>
          <w:p w14:paraId="6FAD7DC4">
            <w:pPr>
              <w:jc w:val="center"/>
              <w:rPr>
                <w:rFonts w:hint="default" w:ascii="仿宋_GB2312" w:hAnsi="宋体" w:cs="宋体"/>
                <w:color w:val="000000"/>
                <w:kern w:val="0"/>
                <w:sz w:val="20"/>
                <w:lang w:val="en-US"/>
              </w:rPr>
            </w:pPr>
            <w:r>
              <w:rPr>
                <w:rFonts w:hint="eastAsia" w:ascii="仿宋_GB2312" w:hAnsi="宋体" w:cs="宋体"/>
                <w:color w:val="000000"/>
                <w:kern w:val="0"/>
                <w:sz w:val="20"/>
                <w:lang w:val="en-US" w:eastAsia="zh-CN"/>
              </w:rPr>
              <w:t>100%</w:t>
            </w:r>
          </w:p>
        </w:tc>
      </w:tr>
      <w:tr w14:paraId="0A9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6D5F48">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22C4484C">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768ECADA">
            <w:pPr>
              <w:jc w:val="center"/>
              <w:rPr>
                <w:rFonts w:hint="eastAsia" w:ascii="仿宋_GB2312" w:hAnsi="宋体" w:cs="宋体"/>
                <w:color w:val="000000"/>
                <w:kern w:val="0"/>
                <w:sz w:val="20"/>
              </w:rPr>
            </w:pPr>
            <w:r>
              <w:rPr>
                <w:rFonts w:hint="eastAsia" w:ascii="仿宋_GB2312" w:hAnsi="宋体" w:cs="宋体"/>
                <w:color w:val="000000"/>
                <w:kern w:val="0"/>
                <w:sz w:val="20"/>
              </w:rPr>
              <w:t>质量指标</w:t>
            </w:r>
          </w:p>
        </w:tc>
        <w:tc>
          <w:tcPr>
            <w:tcW w:w="2503" w:type="dxa"/>
            <w:tcBorders>
              <w:tl2br w:val="nil"/>
              <w:tr2bl w:val="nil"/>
            </w:tcBorders>
            <w:vAlign w:val="center"/>
          </w:tcPr>
          <w:p w14:paraId="73E16ADB">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指标1：村卫生室运行补助经费发放到位率%</w:t>
            </w:r>
          </w:p>
        </w:tc>
        <w:tc>
          <w:tcPr>
            <w:tcW w:w="4228" w:type="dxa"/>
            <w:gridSpan w:val="2"/>
            <w:tcBorders>
              <w:tl2br w:val="nil"/>
              <w:tr2bl w:val="nil"/>
            </w:tcBorders>
            <w:vAlign w:val="center"/>
          </w:tcPr>
          <w:p w14:paraId="5D6AA35E">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100%</w:t>
            </w:r>
          </w:p>
        </w:tc>
      </w:tr>
      <w:tr w14:paraId="419F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499E8BBE">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09AF77CE">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0E753F1E">
            <w:pPr>
              <w:jc w:val="center"/>
              <w:rPr>
                <w:rFonts w:hint="eastAsia" w:ascii="仿宋_GB2312" w:hAnsi="宋体" w:cs="宋体"/>
                <w:color w:val="000000"/>
                <w:kern w:val="0"/>
                <w:sz w:val="20"/>
              </w:rPr>
            </w:pPr>
            <w:r>
              <w:rPr>
                <w:rFonts w:hint="eastAsia" w:ascii="仿宋_GB2312" w:hAnsi="宋体" w:cs="宋体"/>
                <w:color w:val="000000"/>
                <w:kern w:val="0"/>
                <w:sz w:val="20"/>
              </w:rPr>
              <w:t>时效指标</w:t>
            </w:r>
          </w:p>
        </w:tc>
        <w:tc>
          <w:tcPr>
            <w:tcW w:w="2503" w:type="dxa"/>
            <w:tcBorders>
              <w:tl2br w:val="nil"/>
              <w:tr2bl w:val="nil"/>
            </w:tcBorders>
            <w:vAlign w:val="center"/>
          </w:tcPr>
          <w:p w14:paraId="72AD55C9">
            <w:pPr>
              <w:jc w:val="center"/>
              <w:rPr>
                <w:rFonts w:hint="eastAsia" w:ascii="仿宋_GB2312" w:hAnsi="宋体" w:cs="宋体"/>
                <w:color w:val="000000"/>
                <w:kern w:val="0"/>
                <w:sz w:val="20"/>
              </w:rPr>
            </w:pPr>
            <w:r>
              <w:rPr>
                <w:rFonts w:hint="eastAsia" w:ascii="仿宋_GB2312" w:hAnsi="宋体" w:cs="宋体"/>
                <w:color w:val="000000"/>
                <w:kern w:val="0"/>
                <w:sz w:val="20"/>
              </w:rPr>
              <w:t>指标1：项目按时限完成</w:t>
            </w:r>
          </w:p>
          <w:p w14:paraId="61231754">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2364434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2025年1月-12月</w:t>
            </w:r>
          </w:p>
        </w:tc>
      </w:tr>
      <w:tr w14:paraId="6AC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B7B91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12552099">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8ABC48">
            <w:pPr>
              <w:jc w:val="center"/>
              <w:rPr>
                <w:rFonts w:hint="eastAsia" w:ascii="仿宋_GB2312" w:hAnsi="宋体" w:cs="宋体"/>
                <w:color w:val="000000"/>
                <w:kern w:val="0"/>
                <w:sz w:val="20"/>
              </w:rPr>
            </w:pPr>
            <w:r>
              <w:rPr>
                <w:rFonts w:hint="eastAsia" w:ascii="仿宋_GB2312" w:hAnsi="宋体" w:cs="宋体"/>
                <w:color w:val="000000"/>
                <w:kern w:val="0"/>
                <w:sz w:val="20"/>
              </w:rPr>
              <w:t>成本指标</w:t>
            </w:r>
          </w:p>
        </w:tc>
        <w:tc>
          <w:tcPr>
            <w:tcW w:w="2503" w:type="dxa"/>
            <w:tcBorders>
              <w:tl2br w:val="nil"/>
              <w:tr2bl w:val="nil"/>
            </w:tcBorders>
            <w:vAlign w:val="center"/>
          </w:tcPr>
          <w:p w14:paraId="6AFBBCA8">
            <w:pPr>
              <w:jc w:val="center"/>
              <w:rPr>
                <w:rFonts w:hint="eastAsia" w:ascii="仿宋_GB2312" w:hAnsi="宋体" w:cs="宋体"/>
                <w:color w:val="000000"/>
                <w:kern w:val="0"/>
                <w:sz w:val="20"/>
              </w:rPr>
            </w:pPr>
            <w:r>
              <w:rPr>
                <w:rFonts w:hint="eastAsia" w:ascii="仿宋_GB2312" w:hAnsi="宋体" w:cs="宋体"/>
                <w:color w:val="000000"/>
                <w:kern w:val="0"/>
                <w:sz w:val="20"/>
              </w:rPr>
              <w:t>指标1：项目成本按绩效目标控制</w:t>
            </w:r>
          </w:p>
        </w:tc>
        <w:tc>
          <w:tcPr>
            <w:tcW w:w="4228" w:type="dxa"/>
            <w:gridSpan w:val="2"/>
            <w:tcBorders>
              <w:tl2br w:val="nil"/>
              <w:tr2bl w:val="nil"/>
            </w:tcBorders>
            <w:vAlign w:val="center"/>
          </w:tcPr>
          <w:p w14:paraId="706B69BB">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按照政策规定标准小计7.2万元</w:t>
            </w:r>
          </w:p>
        </w:tc>
      </w:tr>
      <w:tr w14:paraId="6AB7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9411FC">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0D9B341">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B113AF">
            <w:pPr>
              <w:jc w:val="center"/>
              <w:rPr>
                <w:rFonts w:hint="eastAsia" w:ascii="仿宋_GB2312" w:hAnsi="宋体" w:cs="宋体"/>
                <w:color w:val="000000"/>
                <w:kern w:val="0"/>
                <w:sz w:val="20"/>
              </w:rPr>
            </w:pPr>
            <w:r>
              <w:rPr>
                <w:rFonts w:hint="eastAsia" w:ascii="仿宋_GB2312" w:hAnsi="宋体" w:cs="宋体"/>
                <w:color w:val="000000"/>
                <w:kern w:val="0"/>
                <w:sz w:val="20"/>
              </w:rPr>
              <w:t>社会效益指标</w:t>
            </w:r>
          </w:p>
        </w:tc>
        <w:tc>
          <w:tcPr>
            <w:tcW w:w="2503" w:type="dxa"/>
            <w:tcBorders>
              <w:tl2br w:val="nil"/>
              <w:tr2bl w:val="nil"/>
            </w:tcBorders>
            <w:vAlign w:val="center"/>
          </w:tcPr>
          <w:p w14:paraId="5803EA6D">
            <w:pPr>
              <w:jc w:val="center"/>
              <w:rPr>
                <w:rFonts w:hint="eastAsia" w:ascii="仿宋_GB2312" w:hAnsi="宋体" w:cs="宋体"/>
                <w:color w:val="000000"/>
                <w:kern w:val="0"/>
                <w:sz w:val="20"/>
              </w:rPr>
            </w:pPr>
            <w:r>
              <w:rPr>
                <w:rFonts w:hint="eastAsia" w:ascii="仿宋_GB2312" w:hAnsi="宋体" w:cs="宋体"/>
                <w:color w:val="000000"/>
                <w:kern w:val="0"/>
                <w:sz w:val="20"/>
              </w:rPr>
              <w:t>指标1：各村卫生室正常运行，更好地为周边群众提供医疗服务</w:t>
            </w:r>
          </w:p>
        </w:tc>
        <w:tc>
          <w:tcPr>
            <w:tcW w:w="4228" w:type="dxa"/>
            <w:gridSpan w:val="2"/>
            <w:tcBorders>
              <w:tl2br w:val="nil"/>
              <w:tr2bl w:val="nil"/>
            </w:tcBorders>
            <w:vAlign w:val="center"/>
          </w:tcPr>
          <w:p w14:paraId="70A5AB54">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长期正常运行</w:t>
            </w:r>
          </w:p>
        </w:tc>
      </w:tr>
      <w:tr w14:paraId="335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230203">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64B62515">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587AB4A">
            <w:pPr>
              <w:jc w:val="center"/>
              <w:rPr>
                <w:rFonts w:hint="eastAsia" w:ascii="仿宋_GB2312" w:hAnsi="宋体" w:cs="宋体"/>
                <w:color w:val="000000"/>
                <w:kern w:val="0"/>
                <w:sz w:val="20"/>
              </w:rPr>
            </w:pPr>
            <w:r>
              <w:rPr>
                <w:rFonts w:hint="eastAsia" w:ascii="仿宋_GB2312" w:hAnsi="宋体" w:cs="宋体"/>
                <w:color w:val="000000"/>
                <w:kern w:val="0"/>
                <w:sz w:val="20"/>
              </w:rPr>
              <w:t>生态效益指标</w:t>
            </w:r>
          </w:p>
        </w:tc>
        <w:tc>
          <w:tcPr>
            <w:tcW w:w="2503" w:type="dxa"/>
            <w:tcBorders>
              <w:tl2br w:val="nil"/>
              <w:tr2bl w:val="nil"/>
            </w:tcBorders>
            <w:vAlign w:val="center"/>
          </w:tcPr>
          <w:p w14:paraId="2F4AB6FA">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4656D41A">
            <w:pPr>
              <w:jc w:val="center"/>
              <w:rPr>
                <w:rFonts w:hint="eastAsia" w:ascii="仿宋_GB2312" w:hAnsi="宋体" w:cs="宋体"/>
                <w:color w:val="000000"/>
                <w:kern w:val="0"/>
                <w:sz w:val="20"/>
                <w:lang w:eastAsia="zh-CN"/>
              </w:rPr>
            </w:pPr>
          </w:p>
        </w:tc>
      </w:tr>
      <w:tr w14:paraId="7E0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D40404">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BE167CB">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36ED3485">
            <w:pPr>
              <w:jc w:val="center"/>
              <w:rPr>
                <w:rFonts w:hint="eastAsia" w:ascii="仿宋_GB2312" w:hAnsi="宋体" w:cs="宋体"/>
                <w:color w:val="000000"/>
                <w:kern w:val="0"/>
                <w:sz w:val="20"/>
              </w:rPr>
            </w:pPr>
            <w:r>
              <w:rPr>
                <w:rFonts w:hint="eastAsia" w:ascii="仿宋_GB2312" w:hAnsi="宋体" w:cs="宋体"/>
                <w:color w:val="000000"/>
                <w:kern w:val="0"/>
                <w:sz w:val="20"/>
              </w:rPr>
              <w:t>可持续影响指标</w:t>
            </w:r>
          </w:p>
        </w:tc>
        <w:tc>
          <w:tcPr>
            <w:tcW w:w="2503" w:type="dxa"/>
            <w:tcBorders>
              <w:tl2br w:val="nil"/>
              <w:tr2bl w:val="nil"/>
            </w:tcBorders>
            <w:vAlign w:val="center"/>
          </w:tcPr>
          <w:p w14:paraId="5F767337">
            <w:pPr>
              <w:jc w:val="center"/>
              <w:rPr>
                <w:rFonts w:hint="eastAsia" w:ascii="仿宋_GB2312" w:hAnsi="宋体" w:cs="宋体"/>
                <w:color w:val="000000"/>
                <w:kern w:val="0"/>
                <w:sz w:val="20"/>
              </w:rPr>
            </w:pPr>
            <w:r>
              <w:rPr>
                <w:rFonts w:hint="eastAsia" w:ascii="仿宋_GB2312" w:hAnsi="宋体" w:cs="宋体"/>
                <w:color w:val="000000"/>
                <w:kern w:val="0"/>
                <w:sz w:val="20"/>
              </w:rPr>
              <w:t>指标1：基层医疗服务水平</w:t>
            </w:r>
          </w:p>
        </w:tc>
        <w:tc>
          <w:tcPr>
            <w:tcW w:w="4228" w:type="dxa"/>
            <w:gridSpan w:val="2"/>
            <w:tcBorders>
              <w:tl2br w:val="nil"/>
              <w:tr2bl w:val="nil"/>
            </w:tcBorders>
            <w:vAlign w:val="center"/>
          </w:tcPr>
          <w:p w14:paraId="24932B6D">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长期正常运转</w:t>
            </w:r>
          </w:p>
        </w:tc>
      </w:tr>
      <w:tr w14:paraId="55E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54208DA">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6E2ACEEF">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1128" w:type="dxa"/>
            <w:gridSpan w:val="2"/>
            <w:vMerge w:val="restart"/>
            <w:tcBorders>
              <w:tl2br w:val="nil"/>
              <w:tr2bl w:val="nil"/>
            </w:tcBorders>
            <w:vAlign w:val="center"/>
          </w:tcPr>
          <w:p w14:paraId="4C3F6C3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2503" w:type="dxa"/>
            <w:tcBorders>
              <w:tl2br w:val="nil"/>
              <w:tr2bl w:val="nil"/>
            </w:tcBorders>
            <w:vAlign w:val="center"/>
          </w:tcPr>
          <w:p w14:paraId="36640CF2">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1：</w:t>
            </w:r>
            <w:r>
              <w:rPr>
                <w:rFonts w:hint="eastAsia" w:ascii="仿宋_GB2312" w:hAnsi="宋体" w:cs="宋体"/>
                <w:color w:val="000000"/>
                <w:kern w:val="0"/>
                <w:sz w:val="20"/>
              </w:rPr>
              <w:t>群众对医务人员工作的满意度</w:t>
            </w:r>
          </w:p>
        </w:tc>
        <w:tc>
          <w:tcPr>
            <w:tcW w:w="4228" w:type="dxa"/>
            <w:gridSpan w:val="2"/>
            <w:tcBorders>
              <w:tl2br w:val="nil"/>
              <w:tr2bl w:val="nil"/>
            </w:tcBorders>
            <w:vAlign w:val="center"/>
          </w:tcPr>
          <w:p w14:paraId="0B71535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val="en-US" w:eastAsia="zh-CN"/>
              </w:rPr>
              <w:t>≥95</w:t>
            </w:r>
          </w:p>
        </w:tc>
      </w:tr>
      <w:tr w14:paraId="0DD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7E1C6C0">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271AC5E">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DC4E1F3">
            <w:pPr>
              <w:jc w:val="center"/>
              <w:rPr>
                <w:rFonts w:hint="eastAsia" w:ascii="仿宋_GB2312" w:hAnsi="宋体" w:cs="宋体"/>
                <w:color w:val="000000"/>
                <w:kern w:val="0"/>
                <w:sz w:val="20"/>
              </w:rPr>
            </w:pPr>
          </w:p>
        </w:tc>
        <w:tc>
          <w:tcPr>
            <w:tcW w:w="2503" w:type="dxa"/>
            <w:tcBorders>
              <w:tl2br w:val="nil"/>
              <w:tr2bl w:val="nil"/>
            </w:tcBorders>
            <w:vAlign w:val="center"/>
          </w:tcPr>
          <w:p w14:paraId="583B3ADC">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患者对医疗服务水平的满意度</w:t>
            </w:r>
          </w:p>
        </w:tc>
        <w:tc>
          <w:tcPr>
            <w:tcW w:w="4228" w:type="dxa"/>
            <w:gridSpan w:val="2"/>
            <w:tcBorders>
              <w:tl2br w:val="nil"/>
              <w:tr2bl w:val="nil"/>
            </w:tcBorders>
            <w:vAlign w:val="center"/>
          </w:tcPr>
          <w:p w14:paraId="4985E697">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≥95</w:t>
            </w:r>
          </w:p>
        </w:tc>
      </w:tr>
    </w:tbl>
    <w:p w14:paraId="51705D6E">
      <w:pPr>
        <w:ind w:firstLine="640" w:firstLineChars="200"/>
        <w:rPr>
          <w:rFonts w:hint="eastAsia" w:ascii="仿宋_GB2312" w:hAnsi="仿宋_GB2312" w:eastAsia="仿宋_GB2312" w:cs="仿宋_GB2312"/>
          <w:b w:val="0"/>
          <w:bCs/>
          <w:sz w:val="32"/>
          <w:szCs w:val="32"/>
          <w:lang w:val="en-US" w:eastAsia="zh-CN"/>
        </w:rPr>
      </w:pPr>
    </w:p>
    <w:p w14:paraId="5E60E896">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26、烈山镇卫生院工作运行经费”项目</w:t>
      </w:r>
    </w:p>
    <w:p w14:paraId="7821F92B">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（1）项目概述：本项目主要用于维持卫生院机关日常运转费用的支出，该项经费支出来源卫生院医疗收入。</w:t>
      </w:r>
    </w:p>
    <w:p w14:paraId="25D9B324">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（2）立项依据：经常性项目</w:t>
      </w:r>
    </w:p>
    <w:p w14:paraId="7AFF44F3">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5C6FCC71">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5</w:t>
      </w:r>
      <w:r>
        <w:rPr>
          <w:rFonts w:hint="eastAsia" w:ascii="仿宋_GB2312" w:hAnsi="仿宋" w:cs="TimesNewRoman"/>
          <w:szCs w:val="32"/>
        </w:rPr>
        <w:t>年1月至202</w:t>
      </w:r>
      <w:r>
        <w:rPr>
          <w:rFonts w:hint="eastAsia" w:ascii="仿宋_GB2312" w:hAnsi="仿宋" w:cs="TimesNewRoman"/>
          <w:szCs w:val="32"/>
          <w:lang w:val="en-US" w:eastAsia="zh-CN"/>
        </w:rPr>
        <w:t>5</w:t>
      </w:r>
      <w:r>
        <w:rPr>
          <w:rFonts w:hint="eastAsia" w:ascii="仿宋_GB2312" w:hAnsi="仿宋" w:cs="TimesNewRoman"/>
          <w:szCs w:val="32"/>
        </w:rPr>
        <w:t>年12月</w:t>
      </w:r>
    </w:p>
    <w:p w14:paraId="13487EB1">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5A797C4D">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（6）年度预算安排：年度预算</w:t>
      </w:r>
      <w:r>
        <w:rPr>
          <w:rFonts w:hint="eastAsia" w:ascii="仿宋_GB2312" w:hAnsi="仿宋" w:cs="TimesNewRoman"/>
          <w:szCs w:val="32"/>
          <w:lang w:val="en-US" w:eastAsia="zh-CN"/>
        </w:rPr>
        <w:t>700</w:t>
      </w:r>
      <w:r>
        <w:rPr>
          <w:rFonts w:hint="eastAsia" w:ascii="仿宋_GB2312" w:hAnsi="仿宋" w:cs="TimesNewRoman"/>
          <w:szCs w:val="32"/>
        </w:rPr>
        <w:t>万元</w:t>
      </w:r>
    </w:p>
    <w:p w14:paraId="087B5F2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p>
    <w:tbl>
      <w:tblPr>
        <w:tblStyle w:val="8"/>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4C5B995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7D5C940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752CC660">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6660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年度）                                </w:t>
            </w:r>
          </w:p>
        </w:tc>
      </w:tr>
      <w:tr w14:paraId="3789A3C7">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C657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6FF6ED3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烈山镇</w:t>
            </w:r>
            <w:r>
              <w:rPr>
                <w:rFonts w:hint="eastAsia" w:ascii="宋体" w:hAnsi="宋体" w:eastAsia="宋体" w:cs="宋体"/>
                <w:color w:val="000000"/>
                <w:kern w:val="0"/>
                <w:sz w:val="20"/>
              </w:rPr>
              <w:t>卫生院</w:t>
            </w:r>
            <w:r>
              <w:rPr>
                <w:rFonts w:hint="eastAsia" w:ascii="宋体" w:hAnsi="宋体" w:eastAsia="宋体" w:cs="宋体"/>
                <w:color w:val="000000"/>
                <w:kern w:val="0"/>
                <w:sz w:val="20"/>
                <w:lang w:eastAsia="zh-CN"/>
              </w:rPr>
              <w:t>工作运行</w:t>
            </w:r>
          </w:p>
        </w:tc>
      </w:tr>
      <w:tr w14:paraId="4FDAD3E1">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14B39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40CD53DD">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25225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5977A8C8">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烈山镇卫生院</w:t>
            </w:r>
          </w:p>
          <w:p w14:paraId="10B66215">
            <w:pPr>
              <w:widowControl/>
              <w:jc w:val="center"/>
              <w:rPr>
                <w:rFonts w:ascii="宋体" w:hAnsi="宋体" w:eastAsia="宋体" w:cs="宋体"/>
                <w:color w:val="000000"/>
                <w:kern w:val="0"/>
                <w:szCs w:val="21"/>
              </w:rPr>
            </w:pPr>
          </w:p>
        </w:tc>
      </w:tr>
      <w:tr w14:paraId="1E64D60F">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E13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51D70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C58A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722DF8D">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5</w:t>
            </w:r>
            <w:r>
              <w:rPr>
                <w:rFonts w:hint="eastAsia" w:ascii="宋体" w:hAnsi="宋体" w:eastAsia="宋体" w:cs="宋体"/>
                <w:color w:val="000000"/>
                <w:kern w:val="0"/>
                <w:sz w:val="20"/>
              </w:rPr>
              <w:t>年</w:t>
            </w:r>
          </w:p>
        </w:tc>
      </w:tr>
      <w:tr w14:paraId="73B237E3">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17F451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54A50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4F9CA1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700万元</w:t>
            </w:r>
          </w:p>
        </w:tc>
      </w:tr>
      <w:tr w14:paraId="68B4069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F3030AB">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FE522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64D0C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22E2FD3F">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88D0AE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19445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004E73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03A68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D253D9D">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676E02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4F7EBA54">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43CB1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51126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60D8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4E823CDD">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470023A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5F17F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13568A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EEF97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134ABC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68FC598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FDD7BA">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6486FC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85AC0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6982E2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tcBorders>
              <w:top w:val="single" w:color="auto" w:sz="4" w:space="0"/>
              <w:left w:val="nil"/>
              <w:bottom w:val="single" w:color="auto" w:sz="4" w:space="0"/>
              <w:right w:val="single" w:color="auto" w:sz="4" w:space="0"/>
            </w:tcBorders>
            <w:noWrap w:val="0"/>
            <w:vAlign w:val="center"/>
          </w:tcPr>
          <w:p w14:paraId="21A1C9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6BBAE59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DA6CCC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EFAAD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37DA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3CA0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tcBorders>
              <w:top w:val="single" w:color="auto" w:sz="4" w:space="0"/>
              <w:left w:val="nil"/>
              <w:bottom w:val="single" w:color="auto" w:sz="4" w:space="0"/>
              <w:right w:val="single" w:color="auto" w:sz="4" w:space="0"/>
            </w:tcBorders>
            <w:noWrap w:val="0"/>
            <w:vAlign w:val="center"/>
          </w:tcPr>
          <w:p w14:paraId="2496F2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06CAB7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413184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6FCAB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ED92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28F5FE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tcBorders>
              <w:top w:val="single" w:color="auto" w:sz="4" w:space="0"/>
              <w:left w:val="nil"/>
              <w:bottom w:val="single" w:color="auto" w:sz="4" w:space="0"/>
              <w:right w:val="single" w:color="auto" w:sz="4" w:space="0"/>
            </w:tcBorders>
            <w:noWrap w:val="0"/>
            <w:vAlign w:val="center"/>
          </w:tcPr>
          <w:p w14:paraId="463361A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D7B518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17CB1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71C5EA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EEF39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275BA7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tcBorders>
              <w:top w:val="single" w:color="auto" w:sz="4" w:space="0"/>
              <w:left w:val="nil"/>
              <w:bottom w:val="single" w:color="auto" w:sz="4" w:space="0"/>
              <w:right w:val="single" w:color="auto" w:sz="4" w:space="0"/>
            </w:tcBorders>
            <w:noWrap w:val="0"/>
            <w:vAlign w:val="center"/>
          </w:tcPr>
          <w:p w14:paraId="1929A1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700万元</w:t>
            </w:r>
          </w:p>
        </w:tc>
      </w:tr>
      <w:tr w14:paraId="6AFB355C">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52B91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317EA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1FEFD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4B576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w:t>
            </w:r>
          </w:p>
        </w:tc>
        <w:tc>
          <w:tcPr>
            <w:tcW w:w="2667" w:type="dxa"/>
            <w:tcBorders>
              <w:top w:val="single" w:color="auto" w:sz="4" w:space="0"/>
              <w:left w:val="nil"/>
              <w:bottom w:val="single" w:color="auto" w:sz="4" w:space="0"/>
              <w:right w:val="single" w:color="000000" w:sz="4" w:space="0"/>
            </w:tcBorders>
            <w:noWrap/>
            <w:vAlign w:val="center"/>
          </w:tcPr>
          <w:p w14:paraId="5CE0E99C">
            <w:pPr>
              <w:widowControl/>
              <w:jc w:val="center"/>
              <w:rPr>
                <w:rFonts w:ascii="宋体" w:hAnsi="宋体" w:eastAsia="宋体" w:cs="宋体"/>
                <w:color w:val="000000"/>
                <w:kern w:val="0"/>
                <w:sz w:val="20"/>
              </w:rPr>
            </w:pPr>
          </w:p>
        </w:tc>
      </w:tr>
      <w:tr w14:paraId="7335F58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5213B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AC4DC0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0FF28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605C01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tcBorders>
              <w:top w:val="single" w:color="auto" w:sz="4" w:space="0"/>
              <w:left w:val="nil"/>
              <w:bottom w:val="single" w:color="auto" w:sz="4" w:space="0"/>
              <w:right w:val="single" w:color="auto" w:sz="4" w:space="0"/>
            </w:tcBorders>
            <w:noWrap w:val="0"/>
            <w:vAlign w:val="center"/>
          </w:tcPr>
          <w:p w14:paraId="6DEC78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6D089FB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0D1B92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34096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71C3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B358F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tcBorders>
              <w:top w:val="single" w:color="auto" w:sz="4" w:space="0"/>
              <w:left w:val="nil"/>
              <w:bottom w:val="single" w:color="auto" w:sz="4" w:space="0"/>
              <w:right w:val="single" w:color="auto" w:sz="4" w:space="0"/>
            </w:tcBorders>
            <w:noWrap w:val="0"/>
            <w:vAlign w:val="center"/>
          </w:tcPr>
          <w:p w14:paraId="68804B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93E2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6CD193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D4F2B5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F27DF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102804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tcBorders>
              <w:top w:val="single" w:color="auto" w:sz="4" w:space="0"/>
              <w:left w:val="nil"/>
              <w:bottom w:val="single" w:color="auto" w:sz="4" w:space="0"/>
              <w:right w:val="single" w:color="auto" w:sz="4" w:space="0"/>
            </w:tcBorders>
            <w:noWrap w:val="0"/>
            <w:vAlign w:val="center"/>
          </w:tcPr>
          <w:p w14:paraId="1B008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10F6A03F">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p>
    <w:p w14:paraId="5DA015D0">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27、“烈山镇杨庄分院健康性体检”项目</w:t>
      </w:r>
    </w:p>
    <w:p w14:paraId="4FC8D2D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2CE0ECAC">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（2）立项依据：《关于制定我省卫生部门部分行政事业性收费标准的函》（皖价费【2007】17号）和《关于确定我市预防性健康检查单位的通知》(淮卫生计生秘【2015】41号）。皖卫科教发〔2020〕1号</w:t>
      </w:r>
    </w:p>
    <w:p w14:paraId="2FC5FA65">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（3）实施主体：烈山镇卫生院</w:t>
      </w:r>
    </w:p>
    <w:p w14:paraId="2E6C3A1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5</w:t>
      </w:r>
      <w:r>
        <w:rPr>
          <w:rFonts w:hint="eastAsia" w:ascii="仿宋_GB2312" w:hAnsi="仿宋" w:cs="TimesNewRoman"/>
          <w:szCs w:val="32"/>
        </w:rPr>
        <w:t>年1-12月</w:t>
      </w:r>
    </w:p>
    <w:p w14:paraId="537DC095">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 一是规范预防性健康管理，保证体检质量，方便偏远地区从业人员的预防性健康体检，为创建文明城市提供保障。</w:t>
      </w:r>
    </w:p>
    <w:p w14:paraId="7DC6991D">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（6）年度预算安排：4</w:t>
      </w:r>
      <w:r>
        <w:rPr>
          <w:rFonts w:hint="eastAsia" w:ascii="仿宋_GB2312" w:hAnsi="仿宋" w:cs="TimesNewRoman"/>
          <w:szCs w:val="32"/>
          <w:lang w:val="en-US" w:eastAsia="zh-CN"/>
        </w:rPr>
        <w:t>2</w:t>
      </w:r>
      <w:r>
        <w:rPr>
          <w:rFonts w:hint="eastAsia" w:ascii="仿宋_GB2312" w:hAnsi="仿宋" w:cs="TimesNewRoman"/>
          <w:szCs w:val="32"/>
        </w:rPr>
        <w:t>万元</w:t>
      </w:r>
    </w:p>
    <w:p w14:paraId="7864B31C">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（7）绩效目标</w:t>
      </w:r>
      <w:r>
        <w:rPr>
          <w:rFonts w:hint="eastAsia" w:ascii="仿宋_GB2312" w:hAnsi="仿宋" w:cs="TimesNewRoman"/>
          <w:szCs w:val="32"/>
          <w:lang w:eastAsia="zh-CN"/>
        </w:rPr>
        <w:t>：</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C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42189E8">
            <w:pPr>
              <w:widowControl/>
              <w:jc w:val="center"/>
              <w:textAlignment w:val="center"/>
              <w:rPr>
                <w:b/>
                <w:bCs/>
                <w:szCs w:val="32"/>
              </w:rPr>
            </w:pPr>
            <w:r>
              <w:rPr>
                <w:rFonts w:eastAsia="宋体"/>
                <w:b/>
                <w:kern w:val="0"/>
                <w:sz w:val="28"/>
                <w:szCs w:val="28"/>
              </w:rPr>
              <w:t>项目支出绩效目标表</w:t>
            </w:r>
          </w:p>
        </w:tc>
      </w:tr>
      <w:tr w14:paraId="1F4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A9EC88A">
            <w:pPr>
              <w:widowControl/>
              <w:jc w:val="center"/>
              <w:textAlignment w:val="center"/>
              <w:rPr>
                <w:sz w:val="20"/>
              </w:rPr>
            </w:pPr>
            <w:r>
              <w:rPr>
                <w:rFonts w:eastAsia="宋体"/>
                <w:kern w:val="0"/>
                <w:sz w:val="20"/>
              </w:rPr>
              <w:t xml:space="preserve"> （202</w:t>
            </w:r>
            <w:r>
              <w:rPr>
                <w:rFonts w:hint="eastAsia" w:eastAsia="宋体"/>
                <w:kern w:val="0"/>
                <w:sz w:val="20"/>
                <w:lang w:val="en-US" w:eastAsia="zh-CN"/>
              </w:rPr>
              <w:t>5</w:t>
            </w:r>
            <w:r>
              <w:rPr>
                <w:rFonts w:eastAsia="宋体"/>
                <w:kern w:val="0"/>
                <w:sz w:val="20"/>
              </w:rPr>
              <w:t xml:space="preserve">年度）                                </w:t>
            </w:r>
          </w:p>
        </w:tc>
      </w:tr>
      <w:tr w14:paraId="53D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4889DD8">
            <w:pPr>
              <w:widowControl/>
              <w:jc w:val="center"/>
              <w:textAlignment w:val="center"/>
              <w:rPr>
                <w:sz w:val="20"/>
              </w:rPr>
            </w:pPr>
            <w:r>
              <w:rPr>
                <w:rFonts w:eastAsia="宋体"/>
                <w:kern w:val="0"/>
                <w:sz w:val="20"/>
              </w:rPr>
              <w:t>项目名称</w:t>
            </w:r>
          </w:p>
        </w:tc>
        <w:tc>
          <w:tcPr>
            <w:tcW w:w="7577" w:type="dxa"/>
            <w:gridSpan w:val="4"/>
            <w:noWrap w:val="0"/>
            <w:vAlign w:val="center"/>
          </w:tcPr>
          <w:p w14:paraId="3E8C7D2C">
            <w:pPr>
              <w:jc w:val="center"/>
              <w:rPr>
                <w:sz w:val="21"/>
                <w:szCs w:val="21"/>
              </w:rPr>
            </w:pPr>
            <w:r>
              <w:rPr>
                <w:rFonts w:hint="eastAsia"/>
                <w:sz w:val="21"/>
                <w:szCs w:val="21"/>
              </w:rPr>
              <w:t>烈山镇杨庄分院健康性体检</w:t>
            </w:r>
          </w:p>
        </w:tc>
      </w:tr>
      <w:tr w14:paraId="49F4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43A522B">
            <w:pPr>
              <w:widowControl/>
              <w:spacing w:line="200" w:lineRule="exact"/>
              <w:jc w:val="center"/>
              <w:textAlignment w:val="center"/>
              <w:rPr>
                <w:sz w:val="20"/>
              </w:rPr>
            </w:pPr>
            <w:r>
              <w:rPr>
                <w:rFonts w:eastAsia="宋体"/>
                <w:kern w:val="0"/>
                <w:sz w:val="20"/>
              </w:rPr>
              <w:t>主管部门   及代码</w:t>
            </w:r>
          </w:p>
        </w:tc>
        <w:tc>
          <w:tcPr>
            <w:tcW w:w="3349" w:type="dxa"/>
            <w:gridSpan w:val="2"/>
            <w:noWrap w:val="0"/>
            <w:vAlign w:val="center"/>
          </w:tcPr>
          <w:p w14:paraId="210C4C3E">
            <w:pPr>
              <w:jc w:val="center"/>
              <w:rPr>
                <w:sz w:val="20"/>
              </w:rPr>
            </w:pPr>
          </w:p>
        </w:tc>
        <w:tc>
          <w:tcPr>
            <w:tcW w:w="1848" w:type="dxa"/>
            <w:noWrap w:val="0"/>
            <w:vAlign w:val="center"/>
          </w:tcPr>
          <w:p w14:paraId="620F4A9A">
            <w:pPr>
              <w:widowControl/>
              <w:jc w:val="center"/>
              <w:textAlignment w:val="center"/>
            </w:pPr>
            <w:r>
              <w:rPr>
                <w:rFonts w:eastAsia="宋体"/>
                <w:kern w:val="0"/>
                <w:sz w:val="20"/>
              </w:rPr>
              <w:t>实施单位</w:t>
            </w:r>
          </w:p>
        </w:tc>
        <w:tc>
          <w:tcPr>
            <w:tcW w:w="2380" w:type="dxa"/>
            <w:noWrap w:val="0"/>
            <w:vAlign w:val="center"/>
          </w:tcPr>
          <w:p w14:paraId="3F58B825">
            <w:pPr>
              <w:jc w:val="center"/>
              <w:rPr>
                <w:rFonts w:hint="eastAsia"/>
                <w:sz w:val="18"/>
                <w:szCs w:val="18"/>
              </w:rPr>
            </w:pPr>
            <w:r>
              <w:rPr>
                <w:rFonts w:hint="eastAsia"/>
                <w:sz w:val="18"/>
                <w:szCs w:val="18"/>
              </w:rPr>
              <w:t>烈山镇杨庄分院院</w:t>
            </w:r>
          </w:p>
        </w:tc>
      </w:tr>
      <w:tr w14:paraId="12E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C0EDB0F">
            <w:pPr>
              <w:widowControl/>
              <w:jc w:val="center"/>
              <w:textAlignment w:val="center"/>
              <w:rPr>
                <w:sz w:val="20"/>
              </w:rPr>
            </w:pPr>
            <w:r>
              <w:rPr>
                <w:rFonts w:eastAsia="宋体"/>
                <w:kern w:val="0"/>
                <w:sz w:val="20"/>
              </w:rPr>
              <w:t>项目来源</w:t>
            </w:r>
          </w:p>
        </w:tc>
        <w:tc>
          <w:tcPr>
            <w:tcW w:w="3349" w:type="dxa"/>
            <w:gridSpan w:val="2"/>
            <w:noWrap w:val="0"/>
            <w:vAlign w:val="center"/>
          </w:tcPr>
          <w:p w14:paraId="52C670C6">
            <w:pPr>
              <w:jc w:val="center"/>
              <w:rPr>
                <w:sz w:val="20"/>
              </w:rPr>
            </w:pPr>
            <w:r>
              <w:rPr>
                <w:sz w:val="20"/>
              </w:rPr>
              <w:t>一般公共预算财政拨款</w:t>
            </w:r>
          </w:p>
        </w:tc>
        <w:tc>
          <w:tcPr>
            <w:tcW w:w="1848" w:type="dxa"/>
            <w:noWrap w:val="0"/>
            <w:vAlign w:val="center"/>
          </w:tcPr>
          <w:p w14:paraId="2D0812A1">
            <w:pPr>
              <w:widowControl/>
              <w:jc w:val="center"/>
              <w:textAlignment w:val="center"/>
            </w:pPr>
            <w:r>
              <w:rPr>
                <w:rFonts w:eastAsia="宋体"/>
                <w:kern w:val="0"/>
                <w:sz w:val="20"/>
              </w:rPr>
              <w:t>项目期</w:t>
            </w:r>
          </w:p>
        </w:tc>
        <w:tc>
          <w:tcPr>
            <w:tcW w:w="2380" w:type="dxa"/>
            <w:noWrap w:val="0"/>
            <w:vAlign w:val="center"/>
          </w:tcPr>
          <w:p w14:paraId="53D0BEA9">
            <w:pPr>
              <w:jc w:val="center"/>
              <w:rPr>
                <w:sz w:val="18"/>
                <w:szCs w:val="18"/>
              </w:rPr>
            </w:pPr>
            <w:r>
              <w:rPr>
                <w:sz w:val="18"/>
                <w:szCs w:val="18"/>
              </w:rPr>
              <w:t>202</w:t>
            </w:r>
            <w:r>
              <w:rPr>
                <w:rFonts w:hint="eastAsia"/>
                <w:sz w:val="18"/>
                <w:szCs w:val="18"/>
                <w:lang w:val="en-US" w:eastAsia="zh-CN"/>
              </w:rPr>
              <w:t>5</w:t>
            </w:r>
            <w:r>
              <w:rPr>
                <w:sz w:val="18"/>
                <w:szCs w:val="18"/>
              </w:rPr>
              <w:t>年1-12月</w:t>
            </w:r>
          </w:p>
        </w:tc>
      </w:tr>
      <w:tr w14:paraId="7EAF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FAB340E">
            <w:pPr>
              <w:widowControl/>
              <w:jc w:val="center"/>
              <w:textAlignment w:val="center"/>
              <w:rPr>
                <w:sz w:val="20"/>
              </w:rPr>
            </w:pPr>
            <w:r>
              <w:rPr>
                <w:rFonts w:eastAsia="宋体"/>
                <w:kern w:val="0"/>
                <w:sz w:val="20"/>
              </w:rPr>
              <w:t>项目资金</w:t>
            </w:r>
            <w:r>
              <w:rPr>
                <w:rFonts w:eastAsia="宋体"/>
                <w:kern w:val="0"/>
                <w:sz w:val="20"/>
              </w:rPr>
              <w:br w:type="textWrapping"/>
            </w:r>
            <w:r>
              <w:rPr>
                <w:rFonts w:eastAsia="宋体"/>
                <w:kern w:val="0"/>
                <w:sz w:val="20"/>
              </w:rPr>
              <w:t>（万元）</w:t>
            </w:r>
          </w:p>
        </w:tc>
        <w:tc>
          <w:tcPr>
            <w:tcW w:w="3349" w:type="dxa"/>
            <w:gridSpan w:val="2"/>
            <w:noWrap w:val="0"/>
            <w:vAlign w:val="center"/>
          </w:tcPr>
          <w:p w14:paraId="7E1C7042">
            <w:pPr>
              <w:widowControl/>
              <w:jc w:val="left"/>
              <w:textAlignment w:val="center"/>
              <w:rPr>
                <w:sz w:val="20"/>
              </w:rPr>
            </w:pPr>
            <w:r>
              <w:rPr>
                <w:rFonts w:eastAsia="宋体"/>
                <w:kern w:val="0"/>
                <w:sz w:val="20"/>
              </w:rPr>
              <w:t xml:space="preserve"> 年度资金总额：</w:t>
            </w:r>
          </w:p>
        </w:tc>
        <w:tc>
          <w:tcPr>
            <w:tcW w:w="4228" w:type="dxa"/>
            <w:gridSpan w:val="2"/>
            <w:noWrap w:val="0"/>
            <w:vAlign w:val="center"/>
          </w:tcPr>
          <w:p w14:paraId="44E8635F">
            <w:pPr>
              <w:jc w:val="center"/>
              <w:rPr>
                <w:sz w:val="20"/>
              </w:rPr>
            </w:pPr>
            <w:r>
              <w:rPr>
                <w:rFonts w:hint="eastAsia"/>
                <w:sz w:val="20"/>
              </w:rPr>
              <w:t>42</w:t>
            </w:r>
          </w:p>
        </w:tc>
      </w:tr>
      <w:tr w14:paraId="3FBC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AF8E173">
            <w:pPr>
              <w:jc w:val="center"/>
              <w:rPr>
                <w:sz w:val="20"/>
              </w:rPr>
            </w:pPr>
          </w:p>
        </w:tc>
        <w:tc>
          <w:tcPr>
            <w:tcW w:w="3349" w:type="dxa"/>
            <w:gridSpan w:val="2"/>
            <w:noWrap w:val="0"/>
            <w:vAlign w:val="center"/>
          </w:tcPr>
          <w:p w14:paraId="0A15C0BD">
            <w:pPr>
              <w:widowControl/>
              <w:jc w:val="left"/>
              <w:textAlignment w:val="center"/>
              <w:rPr>
                <w:sz w:val="20"/>
              </w:rPr>
            </w:pPr>
            <w:r>
              <w:rPr>
                <w:rFonts w:eastAsia="宋体"/>
                <w:kern w:val="0"/>
                <w:sz w:val="20"/>
              </w:rPr>
              <w:t xml:space="preserve">   其中：财政拨款</w:t>
            </w:r>
          </w:p>
        </w:tc>
        <w:tc>
          <w:tcPr>
            <w:tcW w:w="4228" w:type="dxa"/>
            <w:gridSpan w:val="2"/>
            <w:noWrap w:val="0"/>
            <w:vAlign w:val="center"/>
          </w:tcPr>
          <w:p w14:paraId="3F71DA35">
            <w:pPr>
              <w:jc w:val="center"/>
              <w:rPr>
                <w:sz w:val="20"/>
              </w:rPr>
            </w:pPr>
            <w:r>
              <w:rPr>
                <w:rFonts w:hint="eastAsia"/>
                <w:sz w:val="20"/>
              </w:rPr>
              <w:t>42</w:t>
            </w:r>
          </w:p>
        </w:tc>
      </w:tr>
      <w:tr w14:paraId="753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D3E22E2">
            <w:pPr>
              <w:jc w:val="center"/>
              <w:rPr>
                <w:sz w:val="20"/>
              </w:rPr>
            </w:pPr>
          </w:p>
        </w:tc>
        <w:tc>
          <w:tcPr>
            <w:tcW w:w="3349" w:type="dxa"/>
            <w:gridSpan w:val="2"/>
            <w:noWrap w:val="0"/>
            <w:vAlign w:val="center"/>
          </w:tcPr>
          <w:p w14:paraId="68B2EE06">
            <w:pPr>
              <w:widowControl/>
              <w:jc w:val="left"/>
              <w:textAlignment w:val="center"/>
              <w:rPr>
                <w:sz w:val="20"/>
              </w:rPr>
            </w:pPr>
            <w:r>
              <w:rPr>
                <w:rFonts w:eastAsia="宋体"/>
                <w:kern w:val="0"/>
                <w:sz w:val="20"/>
              </w:rPr>
              <w:t xml:space="preserve">         上年结转</w:t>
            </w:r>
          </w:p>
        </w:tc>
        <w:tc>
          <w:tcPr>
            <w:tcW w:w="4228" w:type="dxa"/>
            <w:gridSpan w:val="2"/>
            <w:noWrap w:val="0"/>
            <w:vAlign w:val="center"/>
          </w:tcPr>
          <w:p w14:paraId="4DB7C191">
            <w:pPr>
              <w:jc w:val="center"/>
              <w:rPr>
                <w:sz w:val="20"/>
              </w:rPr>
            </w:pPr>
            <w:r>
              <w:rPr>
                <w:sz w:val="20"/>
              </w:rPr>
              <w:t>0</w:t>
            </w:r>
          </w:p>
        </w:tc>
      </w:tr>
      <w:tr w14:paraId="1F7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F931157">
            <w:pPr>
              <w:jc w:val="center"/>
              <w:rPr>
                <w:sz w:val="20"/>
              </w:rPr>
            </w:pPr>
          </w:p>
        </w:tc>
        <w:tc>
          <w:tcPr>
            <w:tcW w:w="3349" w:type="dxa"/>
            <w:gridSpan w:val="2"/>
            <w:noWrap w:val="0"/>
            <w:vAlign w:val="center"/>
          </w:tcPr>
          <w:p w14:paraId="545E2CA6">
            <w:pPr>
              <w:widowControl/>
              <w:jc w:val="left"/>
              <w:textAlignment w:val="center"/>
              <w:rPr>
                <w:sz w:val="20"/>
              </w:rPr>
            </w:pPr>
            <w:r>
              <w:rPr>
                <w:rFonts w:eastAsia="宋体"/>
                <w:kern w:val="0"/>
                <w:sz w:val="20"/>
              </w:rPr>
              <w:t xml:space="preserve">         其他资金</w:t>
            </w:r>
          </w:p>
        </w:tc>
        <w:tc>
          <w:tcPr>
            <w:tcW w:w="4228" w:type="dxa"/>
            <w:gridSpan w:val="2"/>
            <w:noWrap w:val="0"/>
            <w:vAlign w:val="center"/>
          </w:tcPr>
          <w:p w14:paraId="7E705409">
            <w:pPr>
              <w:jc w:val="center"/>
              <w:rPr>
                <w:sz w:val="20"/>
              </w:rPr>
            </w:pPr>
            <w:r>
              <w:rPr>
                <w:sz w:val="20"/>
              </w:rPr>
              <w:t>0</w:t>
            </w:r>
          </w:p>
        </w:tc>
      </w:tr>
      <w:tr w14:paraId="378B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08089D2">
            <w:pPr>
              <w:widowControl/>
              <w:spacing w:line="200" w:lineRule="exact"/>
              <w:jc w:val="center"/>
              <w:textAlignment w:val="center"/>
              <w:rPr>
                <w:sz w:val="20"/>
              </w:rPr>
            </w:pPr>
            <w:r>
              <w:rPr>
                <w:rFonts w:eastAsia="宋体"/>
                <w:kern w:val="0"/>
                <w:sz w:val="20"/>
              </w:rPr>
              <w:t>年度</w:t>
            </w:r>
            <w:r>
              <w:rPr>
                <w:rFonts w:eastAsia="宋体"/>
                <w:kern w:val="0"/>
                <w:sz w:val="20"/>
              </w:rPr>
              <w:br w:type="textWrapping"/>
            </w:r>
            <w:r>
              <w:rPr>
                <w:rFonts w:eastAsia="宋体"/>
                <w:kern w:val="0"/>
                <w:sz w:val="20"/>
              </w:rPr>
              <w:t>目标</w:t>
            </w:r>
          </w:p>
        </w:tc>
        <w:tc>
          <w:tcPr>
            <w:tcW w:w="8582" w:type="dxa"/>
            <w:gridSpan w:val="6"/>
            <w:noWrap w:val="0"/>
            <w:vAlign w:val="center"/>
          </w:tcPr>
          <w:p w14:paraId="412B2D01">
            <w:pPr>
              <w:jc w:val="left"/>
              <w:rPr>
                <w:rFonts w:ascii="宋体" w:hAnsi="宋体" w:eastAsia="宋体"/>
                <w:sz w:val="18"/>
                <w:szCs w:val="18"/>
              </w:rPr>
            </w:pPr>
            <w:r>
              <w:rPr>
                <w:rFonts w:hint="eastAsia"/>
                <w:sz w:val="18"/>
                <w:szCs w:val="18"/>
              </w:rPr>
              <w:t>规范预防性健康管理，保证体检质量，方便偏远地区从业人员的预防性健康体检，为创建文明城市提供保障.</w:t>
            </w:r>
          </w:p>
        </w:tc>
      </w:tr>
      <w:tr w14:paraId="0062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86803AD">
            <w:pPr>
              <w:widowControl/>
              <w:jc w:val="center"/>
              <w:textAlignment w:val="center"/>
              <w:rPr>
                <w:sz w:val="20"/>
              </w:rPr>
            </w:pPr>
            <w:r>
              <w:rPr>
                <w:rFonts w:eastAsia="宋体"/>
                <w:kern w:val="0"/>
                <w:sz w:val="20"/>
              </w:rPr>
              <w:t>绩</w:t>
            </w:r>
            <w:r>
              <w:rPr>
                <w:rFonts w:eastAsia="宋体"/>
                <w:kern w:val="0"/>
                <w:sz w:val="20"/>
              </w:rPr>
              <w:br w:type="textWrapping"/>
            </w:r>
            <w:r>
              <w:rPr>
                <w:rFonts w:eastAsia="宋体"/>
                <w:kern w:val="0"/>
                <w:sz w:val="20"/>
              </w:rPr>
              <w:t>效</w:t>
            </w:r>
            <w:r>
              <w:rPr>
                <w:rFonts w:eastAsia="宋体"/>
                <w:kern w:val="0"/>
                <w:sz w:val="20"/>
              </w:rPr>
              <w:br w:type="textWrapping"/>
            </w:r>
            <w:r>
              <w:rPr>
                <w:rFonts w:eastAsia="宋体"/>
                <w:kern w:val="0"/>
                <w:sz w:val="20"/>
              </w:rPr>
              <w:t>指</w:t>
            </w:r>
            <w:r>
              <w:rPr>
                <w:rFonts w:eastAsia="宋体"/>
                <w:kern w:val="0"/>
                <w:sz w:val="20"/>
              </w:rPr>
              <w:br w:type="textWrapping"/>
            </w:r>
            <w:r>
              <w:rPr>
                <w:rFonts w:eastAsia="宋体"/>
                <w:kern w:val="0"/>
                <w:sz w:val="20"/>
              </w:rPr>
              <w:t>标</w:t>
            </w:r>
          </w:p>
        </w:tc>
        <w:tc>
          <w:tcPr>
            <w:tcW w:w="723" w:type="dxa"/>
            <w:noWrap w:val="0"/>
            <w:vAlign w:val="center"/>
          </w:tcPr>
          <w:p w14:paraId="081EC96D">
            <w:pPr>
              <w:widowControl/>
              <w:spacing w:line="200" w:lineRule="exact"/>
              <w:jc w:val="center"/>
              <w:textAlignment w:val="center"/>
              <w:rPr>
                <w:sz w:val="20"/>
              </w:rPr>
            </w:pPr>
            <w:r>
              <w:rPr>
                <w:rFonts w:eastAsia="宋体"/>
                <w:kern w:val="0"/>
                <w:sz w:val="20"/>
              </w:rPr>
              <w:t>一级</w:t>
            </w:r>
            <w:r>
              <w:rPr>
                <w:rFonts w:eastAsia="宋体"/>
                <w:kern w:val="0"/>
                <w:sz w:val="20"/>
              </w:rPr>
              <w:br w:type="textWrapping"/>
            </w:r>
            <w:r>
              <w:rPr>
                <w:rFonts w:eastAsia="宋体"/>
                <w:kern w:val="0"/>
                <w:sz w:val="20"/>
              </w:rPr>
              <w:t>指标</w:t>
            </w:r>
          </w:p>
        </w:tc>
        <w:tc>
          <w:tcPr>
            <w:tcW w:w="759" w:type="dxa"/>
            <w:gridSpan w:val="2"/>
            <w:noWrap w:val="0"/>
            <w:vAlign w:val="center"/>
          </w:tcPr>
          <w:p w14:paraId="4D7A640B">
            <w:pPr>
              <w:widowControl/>
              <w:spacing w:line="200" w:lineRule="exact"/>
              <w:jc w:val="center"/>
              <w:textAlignment w:val="center"/>
              <w:rPr>
                <w:sz w:val="20"/>
              </w:rPr>
            </w:pPr>
            <w:r>
              <w:rPr>
                <w:rFonts w:eastAsia="宋体"/>
                <w:kern w:val="0"/>
                <w:sz w:val="20"/>
              </w:rPr>
              <w:t>二级指标</w:t>
            </w:r>
          </w:p>
        </w:tc>
        <w:tc>
          <w:tcPr>
            <w:tcW w:w="2872" w:type="dxa"/>
            <w:noWrap w:val="0"/>
            <w:vAlign w:val="center"/>
          </w:tcPr>
          <w:p w14:paraId="3F19F60E">
            <w:pPr>
              <w:widowControl/>
              <w:jc w:val="center"/>
              <w:textAlignment w:val="center"/>
              <w:rPr>
                <w:sz w:val="20"/>
              </w:rPr>
            </w:pPr>
            <w:r>
              <w:rPr>
                <w:rFonts w:eastAsia="宋体"/>
                <w:kern w:val="0"/>
                <w:sz w:val="20"/>
              </w:rPr>
              <w:t>三级指标</w:t>
            </w:r>
          </w:p>
        </w:tc>
        <w:tc>
          <w:tcPr>
            <w:tcW w:w="4228" w:type="dxa"/>
            <w:gridSpan w:val="2"/>
            <w:noWrap w:val="0"/>
            <w:vAlign w:val="center"/>
          </w:tcPr>
          <w:p w14:paraId="695D325F">
            <w:pPr>
              <w:widowControl/>
              <w:jc w:val="center"/>
              <w:textAlignment w:val="center"/>
              <w:rPr>
                <w:sz w:val="20"/>
              </w:rPr>
            </w:pPr>
            <w:r>
              <w:rPr>
                <w:rFonts w:eastAsia="宋体"/>
                <w:kern w:val="0"/>
                <w:sz w:val="20"/>
              </w:rPr>
              <w:t>指标值</w:t>
            </w:r>
          </w:p>
        </w:tc>
      </w:tr>
      <w:tr w14:paraId="48A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2134DF3">
            <w:pPr>
              <w:jc w:val="center"/>
              <w:rPr>
                <w:sz w:val="20"/>
              </w:rPr>
            </w:pPr>
          </w:p>
        </w:tc>
        <w:tc>
          <w:tcPr>
            <w:tcW w:w="723" w:type="dxa"/>
            <w:noWrap w:val="0"/>
            <w:vAlign w:val="center"/>
          </w:tcPr>
          <w:p w14:paraId="3D31A3AD">
            <w:pPr>
              <w:jc w:val="center"/>
              <w:rPr>
                <w:sz w:val="20"/>
              </w:rPr>
            </w:pPr>
            <w:r>
              <w:rPr>
                <w:sz w:val="20"/>
              </w:rPr>
              <w:t>产出指标</w:t>
            </w:r>
          </w:p>
        </w:tc>
        <w:tc>
          <w:tcPr>
            <w:tcW w:w="759" w:type="dxa"/>
            <w:gridSpan w:val="2"/>
            <w:noWrap w:val="0"/>
            <w:vAlign w:val="center"/>
          </w:tcPr>
          <w:p w14:paraId="18690CA1">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662A7C7B">
            <w:pPr>
              <w:widowControl/>
              <w:jc w:val="left"/>
              <w:textAlignment w:val="center"/>
              <w:rPr>
                <w:rFonts w:ascii="宋体" w:hAnsi="宋体" w:eastAsia="宋体"/>
                <w:kern w:val="0"/>
                <w:sz w:val="18"/>
                <w:szCs w:val="18"/>
              </w:rPr>
            </w:pPr>
            <w:r>
              <w:rPr>
                <w:rFonts w:hint="eastAsia"/>
                <w:sz w:val="18"/>
                <w:szCs w:val="18"/>
              </w:rPr>
              <w:t>杨庄中心体检人次</w:t>
            </w:r>
          </w:p>
        </w:tc>
        <w:tc>
          <w:tcPr>
            <w:tcW w:w="4228" w:type="dxa"/>
            <w:gridSpan w:val="2"/>
            <w:noWrap w:val="0"/>
            <w:vAlign w:val="center"/>
          </w:tcPr>
          <w:p w14:paraId="48F8515B">
            <w:pPr>
              <w:jc w:val="center"/>
              <w:rPr>
                <w:rFonts w:hint="eastAsia"/>
                <w:sz w:val="20"/>
              </w:rPr>
            </w:pPr>
            <w:r>
              <w:rPr>
                <w:rFonts w:hint="eastAsia"/>
                <w:sz w:val="20"/>
              </w:rPr>
              <w:t>8400人</w:t>
            </w:r>
          </w:p>
        </w:tc>
      </w:tr>
      <w:tr w14:paraId="218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6F68F4CD">
            <w:pPr>
              <w:jc w:val="center"/>
              <w:rPr>
                <w:sz w:val="20"/>
              </w:rPr>
            </w:pPr>
          </w:p>
        </w:tc>
        <w:tc>
          <w:tcPr>
            <w:tcW w:w="723" w:type="dxa"/>
            <w:noWrap w:val="0"/>
            <w:vAlign w:val="center"/>
          </w:tcPr>
          <w:p w14:paraId="3FE6F72F">
            <w:pPr>
              <w:jc w:val="center"/>
              <w:rPr>
                <w:sz w:val="20"/>
              </w:rPr>
            </w:pPr>
            <w:r>
              <w:rPr>
                <w:sz w:val="20"/>
              </w:rPr>
              <w:t>产出指标</w:t>
            </w:r>
          </w:p>
        </w:tc>
        <w:tc>
          <w:tcPr>
            <w:tcW w:w="759" w:type="dxa"/>
            <w:gridSpan w:val="2"/>
            <w:noWrap w:val="0"/>
            <w:vAlign w:val="center"/>
          </w:tcPr>
          <w:p w14:paraId="63D989F7">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01D6AEA4">
            <w:pPr>
              <w:widowControl/>
              <w:jc w:val="left"/>
              <w:textAlignment w:val="center"/>
              <w:rPr>
                <w:rFonts w:hint="eastAsia"/>
                <w:sz w:val="18"/>
                <w:szCs w:val="18"/>
              </w:rPr>
            </w:pPr>
          </w:p>
        </w:tc>
        <w:tc>
          <w:tcPr>
            <w:tcW w:w="4228" w:type="dxa"/>
            <w:gridSpan w:val="2"/>
            <w:noWrap w:val="0"/>
            <w:vAlign w:val="center"/>
          </w:tcPr>
          <w:p w14:paraId="3EDEE8EC">
            <w:pPr>
              <w:jc w:val="center"/>
              <w:rPr>
                <w:rFonts w:hint="eastAsia"/>
                <w:sz w:val="18"/>
                <w:szCs w:val="18"/>
              </w:rPr>
            </w:pPr>
          </w:p>
        </w:tc>
      </w:tr>
      <w:tr w14:paraId="765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1F7BCA87">
            <w:pPr>
              <w:jc w:val="center"/>
              <w:rPr>
                <w:sz w:val="20"/>
              </w:rPr>
            </w:pPr>
          </w:p>
        </w:tc>
        <w:tc>
          <w:tcPr>
            <w:tcW w:w="723" w:type="dxa"/>
            <w:vMerge w:val="restart"/>
            <w:noWrap w:val="0"/>
            <w:vAlign w:val="center"/>
          </w:tcPr>
          <w:p w14:paraId="5386D63E">
            <w:pPr>
              <w:jc w:val="center"/>
              <w:rPr>
                <w:sz w:val="18"/>
                <w:szCs w:val="18"/>
              </w:rPr>
            </w:pPr>
            <w:r>
              <w:rPr>
                <w:sz w:val="18"/>
                <w:szCs w:val="18"/>
              </w:rPr>
              <w:t>产出指标</w:t>
            </w:r>
          </w:p>
        </w:tc>
        <w:tc>
          <w:tcPr>
            <w:tcW w:w="759" w:type="dxa"/>
            <w:gridSpan w:val="2"/>
            <w:noWrap w:val="0"/>
            <w:vAlign w:val="center"/>
          </w:tcPr>
          <w:p w14:paraId="07F26E82">
            <w:pPr>
              <w:widowControl/>
              <w:spacing w:line="200" w:lineRule="exact"/>
              <w:jc w:val="center"/>
              <w:textAlignment w:val="center"/>
              <w:rPr>
                <w:sz w:val="18"/>
                <w:szCs w:val="18"/>
              </w:rPr>
            </w:pPr>
            <w:r>
              <w:rPr>
                <w:rFonts w:eastAsia="宋体"/>
                <w:kern w:val="0"/>
                <w:sz w:val="18"/>
                <w:szCs w:val="18"/>
              </w:rPr>
              <w:t>质量指标</w:t>
            </w:r>
          </w:p>
        </w:tc>
        <w:tc>
          <w:tcPr>
            <w:tcW w:w="2872" w:type="dxa"/>
            <w:noWrap w:val="0"/>
            <w:vAlign w:val="center"/>
          </w:tcPr>
          <w:p w14:paraId="4C8BF19B">
            <w:pPr>
              <w:widowControl/>
              <w:jc w:val="left"/>
              <w:textAlignment w:val="center"/>
              <w:rPr>
                <w:sz w:val="18"/>
                <w:szCs w:val="18"/>
              </w:rPr>
            </w:pPr>
          </w:p>
        </w:tc>
        <w:tc>
          <w:tcPr>
            <w:tcW w:w="4228" w:type="dxa"/>
            <w:gridSpan w:val="2"/>
            <w:noWrap w:val="0"/>
            <w:vAlign w:val="center"/>
          </w:tcPr>
          <w:p w14:paraId="37034C16">
            <w:pPr>
              <w:jc w:val="center"/>
              <w:rPr>
                <w:sz w:val="18"/>
                <w:szCs w:val="18"/>
              </w:rPr>
            </w:pPr>
          </w:p>
        </w:tc>
      </w:tr>
      <w:tr w14:paraId="312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C6725BE">
            <w:pPr>
              <w:jc w:val="center"/>
              <w:rPr>
                <w:sz w:val="20"/>
              </w:rPr>
            </w:pPr>
          </w:p>
        </w:tc>
        <w:tc>
          <w:tcPr>
            <w:tcW w:w="723" w:type="dxa"/>
            <w:vMerge w:val="continue"/>
            <w:noWrap w:val="0"/>
            <w:vAlign w:val="center"/>
          </w:tcPr>
          <w:p w14:paraId="1DFD3994">
            <w:pPr>
              <w:jc w:val="center"/>
              <w:rPr>
                <w:sz w:val="18"/>
                <w:szCs w:val="18"/>
              </w:rPr>
            </w:pPr>
          </w:p>
        </w:tc>
        <w:tc>
          <w:tcPr>
            <w:tcW w:w="759" w:type="dxa"/>
            <w:gridSpan w:val="2"/>
            <w:noWrap w:val="0"/>
            <w:vAlign w:val="center"/>
          </w:tcPr>
          <w:p w14:paraId="2CD7DDB2">
            <w:pPr>
              <w:widowControl/>
              <w:spacing w:line="200" w:lineRule="exact"/>
              <w:jc w:val="center"/>
              <w:textAlignment w:val="center"/>
              <w:rPr>
                <w:sz w:val="18"/>
                <w:szCs w:val="18"/>
              </w:rPr>
            </w:pPr>
            <w:r>
              <w:rPr>
                <w:rFonts w:eastAsia="宋体"/>
                <w:kern w:val="0"/>
                <w:sz w:val="18"/>
                <w:szCs w:val="18"/>
              </w:rPr>
              <w:t>时效指标</w:t>
            </w:r>
          </w:p>
        </w:tc>
        <w:tc>
          <w:tcPr>
            <w:tcW w:w="2872" w:type="dxa"/>
            <w:noWrap w:val="0"/>
            <w:vAlign w:val="center"/>
          </w:tcPr>
          <w:p w14:paraId="414E081F">
            <w:pPr>
              <w:widowControl/>
              <w:jc w:val="left"/>
              <w:textAlignment w:val="center"/>
              <w:rPr>
                <w:rFonts w:hint="eastAsia" w:eastAsia="宋体"/>
                <w:kern w:val="0"/>
                <w:sz w:val="18"/>
                <w:szCs w:val="18"/>
              </w:rPr>
            </w:pPr>
            <w:r>
              <w:rPr>
                <w:rFonts w:hint="eastAsia" w:eastAsia="宋体"/>
                <w:kern w:val="0"/>
                <w:sz w:val="18"/>
                <w:szCs w:val="18"/>
              </w:rPr>
              <w:t>项目按时限完成</w:t>
            </w:r>
          </w:p>
          <w:p w14:paraId="2AA2D803">
            <w:pPr>
              <w:widowControl/>
              <w:jc w:val="left"/>
              <w:textAlignment w:val="center"/>
              <w:rPr>
                <w:sz w:val="18"/>
                <w:szCs w:val="18"/>
              </w:rPr>
            </w:pPr>
          </w:p>
        </w:tc>
        <w:tc>
          <w:tcPr>
            <w:tcW w:w="4228" w:type="dxa"/>
            <w:gridSpan w:val="2"/>
            <w:noWrap w:val="0"/>
            <w:vAlign w:val="center"/>
          </w:tcPr>
          <w:p w14:paraId="596EB9FD">
            <w:pPr>
              <w:jc w:val="center"/>
              <w:rPr>
                <w:sz w:val="20"/>
              </w:rPr>
            </w:pPr>
            <w:r>
              <w:rPr>
                <w:rFonts w:hint="eastAsia"/>
                <w:sz w:val="20"/>
              </w:rPr>
              <w:t>202</w:t>
            </w:r>
            <w:r>
              <w:rPr>
                <w:rFonts w:hint="eastAsia"/>
                <w:sz w:val="20"/>
                <w:lang w:val="en-US" w:eastAsia="zh-CN"/>
              </w:rPr>
              <w:t>5</w:t>
            </w:r>
            <w:r>
              <w:rPr>
                <w:rFonts w:hint="eastAsia"/>
                <w:sz w:val="20"/>
              </w:rPr>
              <w:t>年1-12月</w:t>
            </w:r>
          </w:p>
        </w:tc>
      </w:tr>
      <w:tr w14:paraId="15C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570868D0">
            <w:pPr>
              <w:jc w:val="center"/>
              <w:rPr>
                <w:sz w:val="20"/>
              </w:rPr>
            </w:pPr>
          </w:p>
        </w:tc>
        <w:tc>
          <w:tcPr>
            <w:tcW w:w="723" w:type="dxa"/>
            <w:noWrap w:val="0"/>
            <w:vAlign w:val="center"/>
          </w:tcPr>
          <w:p w14:paraId="14D9C4B3">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20DD4DAE">
            <w:pPr>
              <w:widowControl/>
              <w:spacing w:line="200" w:lineRule="exact"/>
              <w:jc w:val="center"/>
              <w:rPr>
                <w:rFonts w:hint="eastAsia" w:eastAsia="宋体"/>
                <w:sz w:val="18"/>
                <w:szCs w:val="18"/>
              </w:rPr>
            </w:pPr>
            <w:r>
              <w:rPr>
                <w:rFonts w:hint="eastAsia" w:eastAsia="宋体"/>
                <w:sz w:val="18"/>
                <w:szCs w:val="18"/>
              </w:rPr>
              <w:t>成本指标</w:t>
            </w:r>
          </w:p>
        </w:tc>
        <w:tc>
          <w:tcPr>
            <w:tcW w:w="2872" w:type="dxa"/>
            <w:noWrap w:val="0"/>
            <w:vAlign w:val="center"/>
          </w:tcPr>
          <w:p w14:paraId="374FB7B3">
            <w:pPr>
              <w:widowControl/>
              <w:jc w:val="left"/>
              <w:textAlignment w:val="center"/>
              <w:rPr>
                <w:rFonts w:hint="eastAsia" w:eastAsia="宋体"/>
                <w:kern w:val="0"/>
                <w:sz w:val="18"/>
                <w:szCs w:val="18"/>
              </w:rPr>
            </w:pPr>
            <w:r>
              <w:rPr>
                <w:rFonts w:hint="eastAsia" w:eastAsia="宋体"/>
                <w:kern w:val="0"/>
                <w:sz w:val="18"/>
                <w:szCs w:val="18"/>
              </w:rPr>
              <w:t>项目成本按绩效目标控制</w:t>
            </w:r>
          </w:p>
        </w:tc>
        <w:tc>
          <w:tcPr>
            <w:tcW w:w="4228" w:type="dxa"/>
            <w:gridSpan w:val="2"/>
            <w:noWrap w:val="0"/>
            <w:vAlign w:val="center"/>
          </w:tcPr>
          <w:p w14:paraId="3F836C97">
            <w:pPr>
              <w:jc w:val="center"/>
              <w:rPr>
                <w:rFonts w:hint="eastAsia" w:ascii="宋体" w:hAnsi="宋体" w:cs="宋体"/>
                <w:kern w:val="0"/>
                <w:sz w:val="20"/>
              </w:rPr>
            </w:pPr>
            <w:r>
              <w:rPr>
                <w:rFonts w:hint="eastAsia" w:ascii="宋体" w:hAnsi="宋体" w:cs="宋体"/>
                <w:kern w:val="0"/>
                <w:sz w:val="20"/>
              </w:rPr>
              <w:t>按照政策规定标准小计42万元</w:t>
            </w:r>
          </w:p>
        </w:tc>
      </w:tr>
      <w:tr w14:paraId="255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62D8836">
            <w:pPr>
              <w:jc w:val="center"/>
              <w:rPr>
                <w:sz w:val="20"/>
              </w:rPr>
            </w:pPr>
          </w:p>
        </w:tc>
        <w:tc>
          <w:tcPr>
            <w:tcW w:w="723" w:type="dxa"/>
            <w:noWrap w:val="0"/>
            <w:vAlign w:val="center"/>
          </w:tcPr>
          <w:p w14:paraId="08811012">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5D5DBBE6">
            <w:pPr>
              <w:widowControl/>
              <w:spacing w:line="200" w:lineRule="exact"/>
              <w:jc w:val="center"/>
              <w:rPr>
                <w:rFonts w:eastAsia="宋体"/>
                <w:sz w:val="18"/>
                <w:szCs w:val="18"/>
              </w:rPr>
            </w:pPr>
            <w:r>
              <w:rPr>
                <w:rFonts w:hint="eastAsia" w:eastAsia="宋体"/>
                <w:sz w:val="18"/>
                <w:szCs w:val="18"/>
              </w:rPr>
              <w:t>社会效益</w:t>
            </w:r>
          </w:p>
        </w:tc>
        <w:tc>
          <w:tcPr>
            <w:tcW w:w="2872" w:type="dxa"/>
            <w:noWrap w:val="0"/>
            <w:vAlign w:val="center"/>
          </w:tcPr>
          <w:p w14:paraId="5007194A">
            <w:pPr>
              <w:widowControl/>
              <w:jc w:val="left"/>
              <w:textAlignment w:val="center"/>
              <w:rPr>
                <w:rFonts w:hint="eastAsia" w:eastAsia="宋体"/>
                <w:kern w:val="0"/>
                <w:sz w:val="18"/>
                <w:szCs w:val="18"/>
              </w:rPr>
            </w:pPr>
          </w:p>
        </w:tc>
        <w:tc>
          <w:tcPr>
            <w:tcW w:w="4228" w:type="dxa"/>
            <w:gridSpan w:val="2"/>
            <w:noWrap w:val="0"/>
            <w:vAlign w:val="center"/>
          </w:tcPr>
          <w:p w14:paraId="41998FFB">
            <w:pPr>
              <w:jc w:val="center"/>
              <w:rPr>
                <w:rFonts w:hint="eastAsia" w:ascii="宋体" w:hAnsi="宋体" w:cs="宋体"/>
                <w:kern w:val="0"/>
                <w:sz w:val="20"/>
              </w:rPr>
            </w:pPr>
          </w:p>
        </w:tc>
      </w:tr>
      <w:tr w14:paraId="303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25DF4D">
            <w:pPr>
              <w:jc w:val="center"/>
              <w:rPr>
                <w:sz w:val="20"/>
              </w:rPr>
            </w:pPr>
          </w:p>
        </w:tc>
        <w:tc>
          <w:tcPr>
            <w:tcW w:w="723" w:type="dxa"/>
            <w:noWrap w:val="0"/>
            <w:vAlign w:val="center"/>
          </w:tcPr>
          <w:p w14:paraId="6993667F">
            <w:pPr>
              <w:widowControl/>
              <w:spacing w:line="200" w:lineRule="exact"/>
              <w:jc w:val="center"/>
              <w:rPr>
                <w:sz w:val="20"/>
              </w:rPr>
            </w:pPr>
            <w:r>
              <w:rPr>
                <w:sz w:val="20"/>
              </w:rPr>
              <w:t>产出指标</w:t>
            </w:r>
          </w:p>
        </w:tc>
        <w:tc>
          <w:tcPr>
            <w:tcW w:w="759" w:type="dxa"/>
            <w:gridSpan w:val="2"/>
            <w:noWrap w:val="0"/>
            <w:vAlign w:val="center"/>
          </w:tcPr>
          <w:p w14:paraId="42B011E7">
            <w:pPr>
              <w:widowControl/>
              <w:spacing w:line="200" w:lineRule="exact"/>
              <w:jc w:val="center"/>
              <w:rPr>
                <w:rFonts w:hint="eastAsia" w:eastAsia="宋体"/>
                <w:sz w:val="18"/>
                <w:szCs w:val="18"/>
              </w:rPr>
            </w:pPr>
            <w:r>
              <w:rPr>
                <w:rFonts w:hint="eastAsia" w:eastAsia="宋体"/>
                <w:sz w:val="18"/>
                <w:szCs w:val="18"/>
              </w:rPr>
              <w:t>可持续影响</w:t>
            </w:r>
          </w:p>
          <w:p w14:paraId="0A551CA7">
            <w:pPr>
              <w:widowControl/>
              <w:spacing w:line="200" w:lineRule="exact"/>
              <w:jc w:val="center"/>
              <w:rPr>
                <w:rFonts w:hint="eastAsia" w:eastAsia="宋体"/>
                <w:sz w:val="18"/>
                <w:szCs w:val="18"/>
              </w:rPr>
            </w:pPr>
            <w:r>
              <w:rPr>
                <w:rFonts w:hint="eastAsia" w:eastAsia="宋体"/>
                <w:sz w:val="18"/>
                <w:szCs w:val="18"/>
              </w:rPr>
              <w:t>指标</w:t>
            </w:r>
          </w:p>
        </w:tc>
        <w:tc>
          <w:tcPr>
            <w:tcW w:w="2872" w:type="dxa"/>
            <w:noWrap w:val="0"/>
            <w:vAlign w:val="center"/>
          </w:tcPr>
          <w:p w14:paraId="38B79206">
            <w:pPr>
              <w:widowControl/>
              <w:jc w:val="left"/>
              <w:textAlignment w:val="center"/>
              <w:rPr>
                <w:rFonts w:hint="eastAsia" w:eastAsia="宋体"/>
                <w:kern w:val="0"/>
                <w:sz w:val="18"/>
                <w:szCs w:val="18"/>
              </w:rPr>
            </w:pPr>
          </w:p>
        </w:tc>
        <w:tc>
          <w:tcPr>
            <w:tcW w:w="4228" w:type="dxa"/>
            <w:gridSpan w:val="2"/>
            <w:noWrap w:val="0"/>
            <w:vAlign w:val="center"/>
          </w:tcPr>
          <w:p w14:paraId="14F6F36C">
            <w:pPr>
              <w:jc w:val="center"/>
              <w:rPr>
                <w:rFonts w:hint="eastAsia" w:ascii="宋体" w:hAnsi="宋体" w:cs="宋体"/>
                <w:kern w:val="0"/>
                <w:sz w:val="20"/>
              </w:rPr>
            </w:pPr>
          </w:p>
        </w:tc>
      </w:tr>
      <w:tr w14:paraId="766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404C69">
            <w:pPr>
              <w:jc w:val="center"/>
              <w:rPr>
                <w:sz w:val="20"/>
              </w:rPr>
            </w:pPr>
          </w:p>
        </w:tc>
        <w:tc>
          <w:tcPr>
            <w:tcW w:w="723" w:type="dxa"/>
            <w:noWrap w:val="0"/>
            <w:vAlign w:val="center"/>
          </w:tcPr>
          <w:p w14:paraId="4F460B07">
            <w:pPr>
              <w:widowControl/>
              <w:spacing w:line="200" w:lineRule="exact"/>
              <w:jc w:val="center"/>
              <w:rPr>
                <w:rFonts w:eastAsia="宋体"/>
                <w:sz w:val="20"/>
              </w:rPr>
            </w:pPr>
            <w:r>
              <w:rPr>
                <w:sz w:val="20"/>
              </w:rPr>
              <w:t>产出指标</w:t>
            </w:r>
          </w:p>
        </w:tc>
        <w:tc>
          <w:tcPr>
            <w:tcW w:w="759" w:type="dxa"/>
            <w:gridSpan w:val="2"/>
            <w:noWrap w:val="0"/>
            <w:vAlign w:val="center"/>
          </w:tcPr>
          <w:p w14:paraId="4672B9C9">
            <w:pPr>
              <w:widowControl/>
              <w:spacing w:line="200" w:lineRule="exact"/>
              <w:jc w:val="center"/>
              <w:rPr>
                <w:rFonts w:eastAsia="宋体"/>
                <w:sz w:val="20"/>
              </w:rPr>
            </w:pPr>
            <w:r>
              <w:rPr>
                <w:rFonts w:hint="eastAsia" w:eastAsia="宋体"/>
                <w:sz w:val="20"/>
              </w:rPr>
              <w:t>生态效益</w:t>
            </w:r>
          </w:p>
        </w:tc>
        <w:tc>
          <w:tcPr>
            <w:tcW w:w="2872" w:type="dxa"/>
            <w:noWrap w:val="0"/>
            <w:vAlign w:val="center"/>
          </w:tcPr>
          <w:p w14:paraId="0006728B">
            <w:pPr>
              <w:widowControl/>
              <w:jc w:val="left"/>
              <w:textAlignment w:val="center"/>
              <w:rPr>
                <w:rFonts w:hint="eastAsia" w:eastAsia="宋体"/>
                <w:kern w:val="0"/>
                <w:sz w:val="20"/>
              </w:rPr>
            </w:pPr>
          </w:p>
        </w:tc>
        <w:tc>
          <w:tcPr>
            <w:tcW w:w="4228" w:type="dxa"/>
            <w:gridSpan w:val="2"/>
            <w:noWrap w:val="0"/>
            <w:vAlign w:val="center"/>
          </w:tcPr>
          <w:p w14:paraId="6F548DF9">
            <w:pPr>
              <w:jc w:val="center"/>
              <w:rPr>
                <w:rFonts w:hint="eastAsia" w:ascii="宋体" w:hAnsi="宋体" w:cs="宋体"/>
                <w:kern w:val="0"/>
                <w:sz w:val="20"/>
              </w:rPr>
            </w:pPr>
          </w:p>
        </w:tc>
      </w:tr>
      <w:tr w14:paraId="530D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8ED42E">
            <w:pPr>
              <w:jc w:val="center"/>
              <w:rPr>
                <w:sz w:val="20"/>
              </w:rPr>
            </w:pPr>
          </w:p>
        </w:tc>
        <w:tc>
          <w:tcPr>
            <w:tcW w:w="723" w:type="dxa"/>
            <w:vMerge w:val="restart"/>
            <w:noWrap w:val="0"/>
            <w:vAlign w:val="center"/>
          </w:tcPr>
          <w:p w14:paraId="5E8474AA">
            <w:pPr>
              <w:widowControl/>
              <w:spacing w:line="200" w:lineRule="exact"/>
              <w:jc w:val="center"/>
              <w:rPr>
                <w:rFonts w:eastAsia="宋体"/>
                <w:sz w:val="20"/>
              </w:rPr>
            </w:pPr>
            <w:r>
              <w:rPr>
                <w:rFonts w:eastAsia="宋体"/>
                <w:sz w:val="20"/>
              </w:rPr>
              <w:t>满意度指标</w:t>
            </w:r>
          </w:p>
        </w:tc>
        <w:tc>
          <w:tcPr>
            <w:tcW w:w="759" w:type="dxa"/>
            <w:gridSpan w:val="2"/>
            <w:vMerge w:val="restart"/>
            <w:noWrap w:val="0"/>
            <w:vAlign w:val="center"/>
          </w:tcPr>
          <w:p w14:paraId="6AA96B04">
            <w:pPr>
              <w:widowControl/>
              <w:spacing w:line="200" w:lineRule="exact"/>
              <w:jc w:val="center"/>
              <w:rPr>
                <w:rFonts w:eastAsia="宋体"/>
                <w:sz w:val="20"/>
              </w:rPr>
            </w:pPr>
            <w:r>
              <w:rPr>
                <w:rFonts w:eastAsia="宋体"/>
                <w:sz w:val="20"/>
              </w:rPr>
              <w:t>满意度指标</w:t>
            </w:r>
          </w:p>
        </w:tc>
        <w:tc>
          <w:tcPr>
            <w:tcW w:w="2872" w:type="dxa"/>
            <w:noWrap w:val="0"/>
            <w:vAlign w:val="center"/>
          </w:tcPr>
          <w:p w14:paraId="190911AD">
            <w:pPr>
              <w:widowControl/>
              <w:jc w:val="left"/>
              <w:textAlignment w:val="center"/>
              <w:rPr>
                <w:rFonts w:eastAsia="宋体"/>
                <w:sz w:val="20"/>
              </w:rPr>
            </w:pPr>
            <w:r>
              <w:rPr>
                <w:rFonts w:hint="eastAsia" w:eastAsia="宋体"/>
                <w:kern w:val="0"/>
                <w:sz w:val="20"/>
              </w:rPr>
              <w:t>服务对象满意度</w:t>
            </w:r>
          </w:p>
        </w:tc>
        <w:tc>
          <w:tcPr>
            <w:tcW w:w="4228" w:type="dxa"/>
            <w:gridSpan w:val="2"/>
            <w:noWrap w:val="0"/>
            <w:vAlign w:val="center"/>
          </w:tcPr>
          <w:p w14:paraId="7214117B">
            <w:pPr>
              <w:jc w:val="center"/>
              <w:rPr>
                <w:sz w:val="20"/>
              </w:rPr>
            </w:pPr>
            <w:r>
              <w:rPr>
                <w:rFonts w:hint="eastAsia" w:ascii="微软雅黑" w:hAnsi="微软雅黑" w:eastAsia="微软雅黑" w:cs="宋体"/>
                <w:kern w:val="0"/>
                <w:sz w:val="20"/>
              </w:rPr>
              <w:t>≥</w:t>
            </w:r>
            <w:r>
              <w:rPr>
                <w:rFonts w:hint="eastAsia" w:ascii="宋体" w:hAnsi="宋体" w:cs="宋体"/>
                <w:kern w:val="0"/>
                <w:sz w:val="20"/>
              </w:rPr>
              <w:t>95</w:t>
            </w:r>
          </w:p>
        </w:tc>
      </w:tr>
      <w:tr w14:paraId="13DE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2AD14D">
            <w:pPr>
              <w:jc w:val="center"/>
              <w:rPr>
                <w:sz w:val="20"/>
              </w:rPr>
            </w:pPr>
          </w:p>
        </w:tc>
        <w:tc>
          <w:tcPr>
            <w:tcW w:w="723" w:type="dxa"/>
            <w:vMerge w:val="continue"/>
            <w:noWrap w:val="0"/>
            <w:vAlign w:val="center"/>
          </w:tcPr>
          <w:p w14:paraId="672D3D8A">
            <w:pPr>
              <w:jc w:val="center"/>
              <w:rPr>
                <w:rFonts w:eastAsia="宋体"/>
                <w:sz w:val="20"/>
              </w:rPr>
            </w:pPr>
          </w:p>
        </w:tc>
        <w:tc>
          <w:tcPr>
            <w:tcW w:w="759" w:type="dxa"/>
            <w:gridSpan w:val="2"/>
            <w:vMerge w:val="continue"/>
            <w:noWrap w:val="0"/>
            <w:vAlign w:val="center"/>
          </w:tcPr>
          <w:p w14:paraId="79BDE571">
            <w:pPr>
              <w:jc w:val="center"/>
              <w:rPr>
                <w:rFonts w:eastAsia="宋体"/>
                <w:sz w:val="20"/>
              </w:rPr>
            </w:pPr>
          </w:p>
        </w:tc>
        <w:tc>
          <w:tcPr>
            <w:tcW w:w="2872" w:type="dxa"/>
            <w:noWrap w:val="0"/>
            <w:vAlign w:val="center"/>
          </w:tcPr>
          <w:p w14:paraId="253B0B06">
            <w:pPr>
              <w:widowControl/>
              <w:jc w:val="left"/>
              <w:textAlignment w:val="center"/>
              <w:rPr>
                <w:rFonts w:eastAsia="宋体"/>
                <w:sz w:val="20"/>
              </w:rPr>
            </w:pPr>
          </w:p>
        </w:tc>
        <w:tc>
          <w:tcPr>
            <w:tcW w:w="4228" w:type="dxa"/>
            <w:gridSpan w:val="2"/>
            <w:noWrap w:val="0"/>
            <w:vAlign w:val="center"/>
          </w:tcPr>
          <w:p w14:paraId="5A8B66F9">
            <w:pPr>
              <w:jc w:val="center"/>
              <w:rPr>
                <w:sz w:val="20"/>
              </w:rPr>
            </w:pPr>
          </w:p>
        </w:tc>
      </w:tr>
    </w:tbl>
    <w:p w14:paraId="3D55CB10">
      <w:pPr>
        <w:ind w:firstLine="640" w:firstLineChars="200"/>
        <w:rPr>
          <w:rFonts w:hint="eastAsia" w:ascii="仿宋_GB2312" w:hAnsi="仿宋_GB2312" w:eastAsia="仿宋_GB2312" w:cs="仿宋_GB2312"/>
          <w:b w:val="0"/>
          <w:bCs/>
          <w:sz w:val="32"/>
          <w:szCs w:val="32"/>
          <w:lang w:val="en-US" w:eastAsia="zh-CN"/>
        </w:rPr>
      </w:pPr>
    </w:p>
    <w:p w14:paraId="76495070">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28、烈山镇卫生院村医养老保险</w:t>
      </w:r>
    </w:p>
    <w:p w14:paraId="33AA73FE">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 一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C73C88">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安徽省人民政府办公厅关于进一步加强乡村医生队伍建设的实施意见》皖政办[2013]18号；《淮北市人民政府办公室关于进一步加强乡村医生队伍建设提高村卫生室服务能力的通知》淮政办秘[2013]104号</w:t>
      </w:r>
    </w:p>
    <w:p w14:paraId="25AEB090">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7AE5A7F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5</w:t>
      </w:r>
      <w:r>
        <w:rPr>
          <w:rFonts w:hint="eastAsia" w:ascii="仿宋_GB2312" w:hAnsi="仿宋" w:cs="TimesNewRoman"/>
          <w:szCs w:val="32"/>
        </w:rPr>
        <w:t>年1-12月</w:t>
      </w:r>
    </w:p>
    <w:p w14:paraId="5DAB931D">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 确保乡村医生的合理待遇，老有所依，能更好的为周边群众提供医疗服务。</w:t>
      </w:r>
    </w:p>
    <w:p w14:paraId="12CEFF6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w:t>
      </w:r>
      <w:r>
        <w:rPr>
          <w:rFonts w:hint="eastAsia" w:ascii="仿宋_GB2312" w:hAnsi="仿宋" w:cs="TimesNewRoman"/>
          <w:szCs w:val="32"/>
          <w:lang w:val="en-US" w:eastAsia="zh-CN"/>
        </w:rPr>
        <w:t>32.58</w:t>
      </w:r>
      <w:r>
        <w:rPr>
          <w:rFonts w:hint="eastAsia" w:ascii="仿宋_GB2312" w:hAnsi="仿宋" w:cs="TimesNewRoman"/>
          <w:szCs w:val="32"/>
        </w:rPr>
        <w:t>万元</w:t>
      </w:r>
    </w:p>
    <w:p w14:paraId="3C46FD79">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lang w:eastAsia="zh-CN"/>
        </w:rPr>
        <w:t>（</w:t>
      </w:r>
      <w:r>
        <w:rPr>
          <w:rFonts w:hint="eastAsia" w:ascii="仿宋_GB2312" w:hAnsi="仿宋" w:cs="TimesNewRoman"/>
          <w:szCs w:val="32"/>
          <w:lang w:val="en-US" w:eastAsia="zh-CN"/>
        </w:rPr>
        <w:t>7</w:t>
      </w:r>
      <w:r>
        <w:rPr>
          <w:rFonts w:hint="eastAsia" w:ascii="仿宋_GB2312" w:hAnsi="仿宋" w:cs="TimesNewRoman"/>
          <w:szCs w:val="32"/>
          <w:lang w:eastAsia="zh-CN"/>
        </w:rPr>
        <w:t>）绩效目标：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43E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88C3561">
            <w:pPr>
              <w:widowControl/>
              <w:jc w:val="center"/>
              <w:textAlignment w:val="center"/>
              <w:rPr>
                <w:b/>
                <w:bCs/>
                <w:szCs w:val="32"/>
              </w:rPr>
            </w:pPr>
            <w:r>
              <w:rPr>
                <w:rFonts w:eastAsia="宋体"/>
                <w:b/>
                <w:color w:val="000000"/>
                <w:kern w:val="0"/>
                <w:sz w:val="28"/>
                <w:szCs w:val="28"/>
              </w:rPr>
              <w:t>项目支出绩效目标表</w:t>
            </w:r>
          </w:p>
        </w:tc>
      </w:tr>
      <w:tr w14:paraId="4741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59F3FA1">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2D2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246C7AB">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ABED4C2">
            <w:pPr>
              <w:jc w:val="center"/>
              <w:rPr>
                <w:sz w:val="18"/>
                <w:szCs w:val="18"/>
              </w:rPr>
            </w:pPr>
            <w:r>
              <w:rPr>
                <w:rFonts w:hint="eastAsia"/>
                <w:sz w:val="18"/>
                <w:szCs w:val="18"/>
              </w:rPr>
              <w:t>村医养老保险项目</w:t>
            </w:r>
          </w:p>
        </w:tc>
      </w:tr>
      <w:tr w14:paraId="6A3B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7DB4B248">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2D4BA378">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507AD503">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04B8CFE3">
            <w:pPr>
              <w:jc w:val="center"/>
              <w:rPr>
                <w:sz w:val="18"/>
                <w:szCs w:val="18"/>
              </w:rPr>
            </w:pPr>
            <w:r>
              <w:rPr>
                <w:rFonts w:hint="eastAsia"/>
                <w:sz w:val="18"/>
                <w:szCs w:val="18"/>
              </w:rPr>
              <w:t>烈山镇卫生院</w:t>
            </w:r>
          </w:p>
        </w:tc>
      </w:tr>
      <w:tr w14:paraId="26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2D2DBBD">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52402C1A">
            <w:pPr>
              <w:jc w:val="center"/>
              <w:rPr>
                <w:sz w:val="18"/>
                <w:szCs w:val="18"/>
              </w:rPr>
            </w:pPr>
            <w:r>
              <w:rPr>
                <w:sz w:val="18"/>
                <w:szCs w:val="18"/>
              </w:rPr>
              <w:t>一般公共预算财政拨款</w:t>
            </w:r>
          </w:p>
        </w:tc>
        <w:tc>
          <w:tcPr>
            <w:tcW w:w="1848" w:type="dxa"/>
            <w:noWrap w:val="0"/>
            <w:vAlign w:val="center"/>
          </w:tcPr>
          <w:p w14:paraId="7C08765F">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58CDB3C6">
            <w:pPr>
              <w:jc w:val="center"/>
              <w:rPr>
                <w:sz w:val="18"/>
                <w:szCs w:val="18"/>
              </w:rPr>
            </w:pPr>
            <w:r>
              <w:rPr>
                <w:sz w:val="18"/>
                <w:szCs w:val="18"/>
              </w:rPr>
              <w:t>202</w:t>
            </w:r>
            <w:r>
              <w:rPr>
                <w:rFonts w:hint="eastAsia"/>
                <w:sz w:val="18"/>
                <w:szCs w:val="18"/>
                <w:lang w:val="en-US" w:eastAsia="zh-CN"/>
              </w:rPr>
              <w:t>5</w:t>
            </w:r>
            <w:r>
              <w:rPr>
                <w:sz w:val="18"/>
                <w:szCs w:val="18"/>
              </w:rPr>
              <w:t>年1-12月</w:t>
            </w:r>
          </w:p>
        </w:tc>
      </w:tr>
      <w:tr w14:paraId="1E8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470ACB3A">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52B6D68A">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6F9695C8">
            <w:pPr>
              <w:jc w:val="center"/>
              <w:rPr>
                <w:rFonts w:hint="default" w:eastAsiaTheme="minorEastAsia"/>
                <w:sz w:val="18"/>
                <w:szCs w:val="18"/>
                <w:lang w:val="en-US" w:eastAsia="zh-CN"/>
              </w:rPr>
            </w:pPr>
            <w:r>
              <w:rPr>
                <w:rFonts w:hint="eastAsia"/>
                <w:sz w:val="18"/>
                <w:szCs w:val="18"/>
                <w:lang w:val="en-US" w:eastAsia="zh-CN"/>
              </w:rPr>
              <w:t>32.58</w:t>
            </w:r>
          </w:p>
        </w:tc>
      </w:tr>
      <w:tr w14:paraId="1212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9C987F7">
            <w:pPr>
              <w:jc w:val="center"/>
              <w:rPr>
                <w:sz w:val="18"/>
                <w:szCs w:val="18"/>
              </w:rPr>
            </w:pPr>
          </w:p>
        </w:tc>
        <w:tc>
          <w:tcPr>
            <w:tcW w:w="3349" w:type="dxa"/>
            <w:gridSpan w:val="3"/>
            <w:noWrap w:val="0"/>
            <w:vAlign w:val="center"/>
          </w:tcPr>
          <w:p w14:paraId="2B6CCA2D">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566ECFE1">
            <w:pPr>
              <w:jc w:val="center"/>
              <w:rPr>
                <w:rFonts w:hint="default" w:eastAsiaTheme="minorEastAsia"/>
                <w:sz w:val="18"/>
                <w:szCs w:val="18"/>
                <w:lang w:val="en-US" w:eastAsia="zh-CN"/>
              </w:rPr>
            </w:pPr>
            <w:r>
              <w:rPr>
                <w:rFonts w:hint="eastAsia"/>
                <w:sz w:val="18"/>
                <w:szCs w:val="18"/>
                <w:lang w:val="en-US" w:eastAsia="zh-CN"/>
              </w:rPr>
              <w:t>32.58</w:t>
            </w:r>
          </w:p>
        </w:tc>
      </w:tr>
      <w:tr w14:paraId="7C7F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DD1213A">
            <w:pPr>
              <w:jc w:val="center"/>
              <w:rPr>
                <w:sz w:val="18"/>
                <w:szCs w:val="18"/>
              </w:rPr>
            </w:pPr>
          </w:p>
        </w:tc>
        <w:tc>
          <w:tcPr>
            <w:tcW w:w="3349" w:type="dxa"/>
            <w:gridSpan w:val="3"/>
            <w:noWrap w:val="0"/>
            <w:vAlign w:val="center"/>
          </w:tcPr>
          <w:p w14:paraId="49AE87F1">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5066DDB">
            <w:pPr>
              <w:jc w:val="center"/>
              <w:rPr>
                <w:sz w:val="18"/>
                <w:szCs w:val="18"/>
              </w:rPr>
            </w:pPr>
            <w:r>
              <w:rPr>
                <w:sz w:val="18"/>
                <w:szCs w:val="18"/>
              </w:rPr>
              <w:t>0</w:t>
            </w:r>
          </w:p>
        </w:tc>
      </w:tr>
      <w:tr w14:paraId="544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FBA50D5">
            <w:pPr>
              <w:jc w:val="center"/>
              <w:rPr>
                <w:sz w:val="18"/>
                <w:szCs w:val="18"/>
              </w:rPr>
            </w:pPr>
          </w:p>
        </w:tc>
        <w:tc>
          <w:tcPr>
            <w:tcW w:w="3349" w:type="dxa"/>
            <w:gridSpan w:val="3"/>
            <w:noWrap w:val="0"/>
            <w:vAlign w:val="center"/>
          </w:tcPr>
          <w:p w14:paraId="168F0FA1">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4FE95D2B">
            <w:pPr>
              <w:jc w:val="center"/>
              <w:rPr>
                <w:sz w:val="18"/>
                <w:szCs w:val="18"/>
              </w:rPr>
            </w:pPr>
            <w:r>
              <w:rPr>
                <w:sz w:val="18"/>
                <w:szCs w:val="18"/>
              </w:rPr>
              <w:t>0</w:t>
            </w:r>
          </w:p>
        </w:tc>
      </w:tr>
      <w:tr w14:paraId="6EA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B3C5DE2">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AD183D3">
            <w:pPr>
              <w:jc w:val="left"/>
              <w:rPr>
                <w:rFonts w:ascii="宋体" w:hAnsi="宋体" w:eastAsia="宋体"/>
                <w:sz w:val="18"/>
                <w:szCs w:val="18"/>
              </w:rPr>
            </w:pPr>
            <w:r>
              <w:rPr>
                <w:rFonts w:hint="eastAsia"/>
                <w:sz w:val="18"/>
                <w:szCs w:val="18"/>
              </w:rPr>
              <w:t>确保乡村医生的合理待遇，老有所依，能更好的为周边群众提供医疗服务</w:t>
            </w:r>
          </w:p>
        </w:tc>
      </w:tr>
      <w:tr w14:paraId="375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7763112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56AA5758">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F7CDE8D">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5BF7C2EC">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35417522">
            <w:pPr>
              <w:widowControl/>
              <w:jc w:val="center"/>
              <w:textAlignment w:val="center"/>
              <w:rPr>
                <w:sz w:val="18"/>
                <w:szCs w:val="18"/>
              </w:rPr>
            </w:pPr>
            <w:r>
              <w:rPr>
                <w:rFonts w:eastAsia="宋体"/>
                <w:color w:val="000000"/>
                <w:kern w:val="0"/>
                <w:sz w:val="18"/>
                <w:szCs w:val="18"/>
              </w:rPr>
              <w:t>指标值</w:t>
            </w:r>
          </w:p>
        </w:tc>
      </w:tr>
      <w:tr w14:paraId="60D2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6239E0B6">
            <w:pPr>
              <w:jc w:val="center"/>
              <w:rPr>
                <w:sz w:val="18"/>
                <w:szCs w:val="18"/>
              </w:rPr>
            </w:pPr>
          </w:p>
        </w:tc>
        <w:tc>
          <w:tcPr>
            <w:tcW w:w="1418" w:type="dxa"/>
            <w:gridSpan w:val="2"/>
            <w:noWrap w:val="0"/>
            <w:vAlign w:val="center"/>
          </w:tcPr>
          <w:p w14:paraId="5ACD1BF2">
            <w:pPr>
              <w:jc w:val="center"/>
              <w:rPr>
                <w:sz w:val="18"/>
                <w:szCs w:val="18"/>
              </w:rPr>
            </w:pPr>
            <w:r>
              <w:rPr>
                <w:sz w:val="18"/>
                <w:szCs w:val="18"/>
              </w:rPr>
              <w:t>产出指标</w:t>
            </w:r>
          </w:p>
        </w:tc>
        <w:tc>
          <w:tcPr>
            <w:tcW w:w="1276" w:type="dxa"/>
            <w:noWrap w:val="0"/>
            <w:vAlign w:val="center"/>
          </w:tcPr>
          <w:p w14:paraId="01E08484">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C4D11E8">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5E5AE08F">
            <w:pPr>
              <w:jc w:val="center"/>
              <w:rPr>
                <w:rFonts w:hint="eastAsia"/>
                <w:sz w:val="18"/>
                <w:szCs w:val="18"/>
              </w:rPr>
            </w:pPr>
            <w:r>
              <w:rPr>
                <w:rFonts w:hint="eastAsia"/>
                <w:sz w:val="18"/>
                <w:szCs w:val="18"/>
              </w:rPr>
              <w:t>按实际缴费人数</w:t>
            </w:r>
          </w:p>
        </w:tc>
      </w:tr>
      <w:tr w14:paraId="5AF1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2981EEFF">
            <w:pPr>
              <w:jc w:val="center"/>
              <w:rPr>
                <w:sz w:val="18"/>
                <w:szCs w:val="18"/>
              </w:rPr>
            </w:pPr>
          </w:p>
        </w:tc>
        <w:tc>
          <w:tcPr>
            <w:tcW w:w="1418" w:type="dxa"/>
            <w:gridSpan w:val="2"/>
            <w:noWrap w:val="0"/>
            <w:vAlign w:val="center"/>
          </w:tcPr>
          <w:p w14:paraId="41D243C9">
            <w:pPr>
              <w:jc w:val="center"/>
              <w:rPr>
                <w:sz w:val="18"/>
                <w:szCs w:val="18"/>
              </w:rPr>
            </w:pPr>
            <w:r>
              <w:rPr>
                <w:sz w:val="18"/>
                <w:szCs w:val="18"/>
              </w:rPr>
              <w:t>产出指标</w:t>
            </w:r>
          </w:p>
        </w:tc>
        <w:tc>
          <w:tcPr>
            <w:tcW w:w="1276" w:type="dxa"/>
            <w:noWrap w:val="0"/>
            <w:vAlign w:val="center"/>
          </w:tcPr>
          <w:p w14:paraId="7E208F4D">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9E127B6">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6FE053D2">
            <w:pPr>
              <w:jc w:val="center"/>
              <w:rPr>
                <w:rFonts w:hint="eastAsia"/>
                <w:sz w:val="18"/>
                <w:szCs w:val="18"/>
              </w:rPr>
            </w:pPr>
            <w:r>
              <w:rPr>
                <w:rFonts w:hint="eastAsia"/>
                <w:sz w:val="18"/>
                <w:szCs w:val="18"/>
              </w:rPr>
              <w:t>按实际缴费人数</w:t>
            </w:r>
          </w:p>
        </w:tc>
      </w:tr>
      <w:tr w14:paraId="7780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509A3EE6">
            <w:pPr>
              <w:jc w:val="center"/>
              <w:rPr>
                <w:sz w:val="18"/>
                <w:szCs w:val="18"/>
              </w:rPr>
            </w:pPr>
          </w:p>
        </w:tc>
        <w:tc>
          <w:tcPr>
            <w:tcW w:w="1418" w:type="dxa"/>
            <w:gridSpan w:val="2"/>
            <w:vMerge w:val="restart"/>
            <w:noWrap w:val="0"/>
            <w:vAlign w:val="center"/>
          </w:tcPr>
          <w:p w14:paraId="400C13EA">
            <w:pPr>
              <w:jc w:val="center"/>
              <w:rPr>
                <w:sz w:val="18"/>
                <w:szCs w:val="18"/>
              </w:rPr>
            </w:pPr>
            <w:r>
              <w:rPr>
                <w:sz w:val="18"/>
                <w:szCs w:val="18"/>
              </w:rPr>
              <w:t>产出指标</w:t>
            </w:r>
          </w:p>
        </w:tc>
        <w:tc>
          <w:tcPr>
            <w:tcW w:w="1276" w:type="dxa"/>
            <w:noWrap w:val="0"/>
            <w:vAlign w:val="center"/>
          </w:tcPr>
          <w:p w14:paraId="7493BFF7">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7D0077A3">
            <w:pPr>
              <w:widowControl/>
              <w:jc w:val="left"/>
              <w:textAlignment w:val="center"/>
              <w:rPr>
                <w:sz w:val="18"/>
                <w:szCs w:val="18"/>
              </w:rPr>
            </w:pPr>
            <w:r>
              <w:rPr>
                <w:rFonts w:hint="eastAsia" w:cs="Arial"/>
                <w:sz w:val="18"/>
                <w:szCs w:val="18"/>
              </w:rPr>
              <w:t>完善乡村医生养老待遇，</w:t>
            </w:r>
            <w:r>
              <w:rPr>
                <w:rFonts w:hint="eastAsia"/>
                <w:sz w:val="18"/>
                <w:szCs w:val="18"/>
              </w:rPr>
              <w:t>老有所依，能更好的为周边老百姓提供医疗服务</w:t>
            </w:r>
          </w:p>
        </w:tc>
        <w:tc>
          <w:tcPr>
            <w:tcW w:w="2108" w:type="dxa"/>
            <w:noWrap w:val="0"/>
            <w:vAlign w:val="center"/>
          </w:tcPr>
          <w:p w14:paraId="73098706">
            <w:pPr>
              <w:jc w:val="center"/>
              <w:rPr>
                <w:sz w:val="18"/>
                <w:szCs w:val="18"/>
              </w:rPr>
            </w:pPr>
            <w:r>
              <w:rPr>
                <w:rFonts w:hint="eastAsia"/>
                <w:sz w:val="18"/>
                <w:szCs w:val="18"/>
              </w:rPr>
              <w:t>不断提升</w:t>
            </w:r>
          </w:p>
        </w:tc>
      </w:tr>
      <w:tr w14:paraId="50C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45D378">
            <w:pPr>
              <w:jc w:val="center"/>
              <w:rPr>
                <w:sz w:val="18"/>
                <w:szCs w:val="18"/>
              </w:rPr>
            </w:pPr>
          </w:p>
        </w:tc>
        <w:tc>
          <w:tcPr>
            <w:tcW w:w="1418" w:type="dxa"/>
            <w:gridSpan w:val="2"/>
            <w:vMerge w:val="continue"/>
            <w:noWrap w:val="0"/>
            <w:vAlign w:val="center"/>
          </w:tcPr>
          <w:p w14:paraId="6E980D95">
            <w:pPr>
              <w:jc w:val="center"/>
              <w:rPr>
                <w:sz w:val="18"/>
                <w:szCs w:val="18"/>
              </w:rPr>
            </w:pPr>
          </w:p>
        </w:tc>
        <w:tc>
          <w:tcPr>
            <w:tcW w:w="1276" w:type="dxa"/>
            <w:noWrap w:val="0"/>
            <w:vAlign w:val="center"/>
          </w:tcPr>
          <w:p w14:paraId="12B5F688">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52EAB6F8">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4C6698F4">
            <w:pPr>
              <w:widowControl/>
              <w:jc w:val="left"/>
              <w:textAlignment w:val="center"/>
              <w:rPr>
                <w:sz w:val="18"/>
                <w:szCs w:val="18"/>
              </w:rPr>
            </w:pPr>
          </w:p>
        </w:tc>
        <w:tc>
          <w:tcPr>
            <w:tcW w:w="2108" w:type="dxa"/>
            <w:noWrap w:val="0"/>
            <w:vAlign w:val="center"/>
          </w:tcPr>
          <w:p w14:paraId="71D5358D">
            <w:pPr>
              <w:jc w:val="center"/>
              <w:rPr>
                <w:sz w:val="18"/>
                <w:szCs w:val="18"/>
              </w:rPr>
            </w:pPr>
            <w:r>
              <w:rPr>
                <w:rFonts w:hint="eastAsia"/>
                <w:sz w:val="18"/>
                <w:szCs w:val="18"/>
              </w:rPr>
              <w:t>202</w:t>
            </w:r>
            <w:r>
              <w:rPr>
                <w:rFonts w:hint="eastAsia"/>
                <w:sz w:val="18"/>
                <w:szCs w:val="18"/>
                <w:lang w:val="en-US" w:eastAsia="zh-CN"/>
              </w:rPr>
              <w:t>5</w:t>
            </w:r>
            <w:r>
              <w:rPr>
                <w:rFonts w:hint="eastAsia"/>
                <w:sz w:val="18"/>
                <w:szCs w:val="18"/>
              </w:rPr>
              <w:t>年1-12月</w:t>
            </w:r>
          </w:p>
        </w:tc>
      </w:tr>
      <w:tr w14:paraId="67BA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007C64C6">
            <w:pPr>
              <w:jc w:val="center"/>
              <w:rPr>
                <w:sz w:val="18"/>
                <w:szCs w:val="18"/>
              </w:rPr>
            </w:pPr>
          </w:p>
        </w:tc>
        <w:tc>
          <w:tcPr>
            <w:tcW w:w="1418" w:type="dxa"/>
            <w:gridSpan w:val="2"/>
            <w:noWrap w:val="0"/>
            <w:vAlign w:val="center"/>
          </w:tcPr>
          <w:p w14:paraId="615E3AF9">
            <w:pPr>
              <w:widowControl/>
              <w:spacing w:line="200" w:lineRule="exact"/>
              <w:jc w:val="center"/>
              <w:rPr>
                <w:rFonts w:eastAsia="宋体"/>
                <w:sz w:val="18"/>
                <w:szCs w:val="18"/>
              </w:rPr>
            </w:pPr>
            <w:r>
              <w:rPr>
                <w:sz w:val="18"/>
                <w:szCs w:val="18"/>
              </w:rPr>
              <w:t>产出指标</w:t>
            </w:r>
          </w:p>
        </w:tc>
        <w:tc>
          <w:tcPr>
            <w:tcW w:w="1276" w:type="dxa"/>
            <w:noWrap w:val="0"/>
            <w:vAlign w:val="center"/>
          </w:tcPr>
          <w:p w14:paraId="2F7461C1">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CE460D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2108" w:type="dxa"/>
            <w:noWrap w:val="0"/>
            <w:vAlign w:val="center"/>
          </w:tcPr>
          <w:p w14:paraId="7E8BA999">
            <w:pPr>
              <w:jc w:val="center"/>
              <w:rPr>
                <w:rFonts w:hint="eastAsia" w:ascii="宋体" w:hAnsi="宋体" w:cs="宋体"/>
                <w:color w:val="000000"/>
                <w:kern w:val="0"/>
                <w:sz w:val="18"/>
                <w:szCs w:val="18"/>
              </w:rPr>
            </w:pPr>
            <w:r>
              <w:rPr>
                <w:rFonts w:hint="eastAsia" w:ascii="宋体" w:hAnsi="宋体" w:cs="宋体"/>
                <w:color w:val="000000"/>
                <w:kern w:val="0"/>
                <w:sz w:val="18"/>
                <w:szCs w:val="18"/>
              </w:rPr>
              <w:t>按照政策规定标准小计</w:t>
            </w:r>
            <w:r>
              <w:rPr>
                <w:rFonts w:hint="eastAsia" w:ascii="宋体" w:hAnsi="宋体" w:cs="宋体"/>
                <w:color w:val="000000"/>
                <w:kern w:val="0"/>
                <w:sz w:val="18"/>
                <w:szCs w:val="18"/>
                <w:lang w:val="en-US" w:eastAsia="zh-CN"/>
              </w:rPr>
              <w:t>32.58</w:t>
            </w:r>
            <w:r>
              <w:rPr>
                <w:rFonts w:hint="eastAsia" w:ascii="宋体" w:hAnsi="宋体" w:cs="宋体"/>
                <w:color w:val="000000"/>
                <w:kern w:val="0"/>
                <w:sz w:val="18"/>
                <w:szCs w:val="18"/>
              </w:rPr>
              <w:t>6万元</w:t>
            </w:r>
          </w:p>
        </w:tc>
      </w:tr>
      <w:tr w14:paraId="2233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5FB9B0E7">
            <w:pPr>
              <w:jc w:val="center"/>
              <w:rPr>
                <w:sz w:val="18"/>
                <w:szCs w:val="18"/>
              </w:rPr>
            </w:pPr>
          </w:p>
        </w:tc>
        <w:tc>
          <w:tcPr>
            <w:tcW w:w="1418" w:type="dxa"/>
            <w:gridSpan w:val="2"/>
            <w:noWrap w:val="0"/>
            <w:vAlign w:val="center"/>
          </w:tcPr>
          <w:p w14:paraId="27C1FCAC">
            <w:pPr>
              <w:widowControl/>
              <w:spacing w:line="200" w:lineRule="exact"/>
              <w:jc w:val="center"/>
              <w:rPr>
                <w:rFonts w:eastAsia="宋体"/>
                <w:sz w:val="18"/>
                <w:szCs w:val="18"/>
              </w:rPr>
            </w:pPr>
            <w:r>
              <w:rPr>
                <w:sz w:val="18"/>
                <w:szCs w:val="18"/>
              </w:rPr>
              <w:t>产出指标</w:t>
            </w:r>
          </w:p>
        </w:tc>
        <w:tc>
          <w:tcPr>
            <w:tcW w:w="1276" w:type="dxa"/>
            <w:noWrap w:val="0"/>
            <w:vAlign w:val="center"/>
          </w:tcPr>
          <w:p w14:paraId="421F140C">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728703B5">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47E0E686">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182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D8E6E35">
            <w:pPr>
              <w:jc w:val="center"/>
              <w:rPr>
                <w:sz w:val="18"/>
                <w:szCs w:val="18"/>
              </w:rPr>
            </w:pPr>
          </w:p>
        </w:tc>
        <w:tc>
          <w:tcPr>
            <w:tcW w:w="1418" w:type="dxa"/>
            <w:gridSpan w:val="2"/>
            <w:noWrap w:val="0"/>
            <w:vAlign w:val="center"/>
          </w:tcPr>
          <w:p w14:paraId="75D78E56">
            <w:pPr>
              <w:widowControl/>
              <w:spacing w:line="200" w:lineRule="exact"/>
              <w:jc w:val="center"/>
              <w:rPr>
                <w:sz w:val="18"/>
                <w:szCs w:val="18"/>
              </w:rPr>
            </w:pPr>
            <w:r>
              <w:rPr>
                <w:sz w:val="18"/>
                <w:szCs w:val="18"/>
              </w:rPr>
              <w:t>产出指标</w:t>
            </w:r>
          </w:p>
        </w:tc>
        <w:tc>
          <w:tcPr>
            <w:tcW w:w="1276" w:type="dxa"/>
            <w:noWrap w:val="0"/>
            <w:vAlign w:val="center"/>
          </w:tcPr>
          <w:p w14:paraId="73AA9EF7">
            <w:pPr>
              <w:widowControl/>
              <w:spacing w:line="200" w:lineRule="exact"/>
              <w:jc w:val="center"/>
              <w:rPr>
                <w:rFonts w:hint="eastAsia" w:eastAsia="宋体"/>
                <w:sz w:val="18"/>
                <w:szCs w:val="18"/>
              </w:rPr>
            </w:pPr>
            <w:r>
              <w:rPr>
                <w:rFonts w:hint="eastAsia" w:eastAsia="宋体"/>
                <w:sz w:val="18"/>
                <w:szCs w:val="18"/>
              </w:rPr>
              <w:t>可持续影响</w:t>
            </w:r>
          </w:p>
          <w:p w14:paraId="03AEBE14">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72A76F59">
            <w:pPr>
              <w:widowControl/>
              <w:jc w:val="left"/>
              <w:textAlignment w:val="center"/>
              <w:rPr>
                <w:rFonts w:hint="eastAsia" w:eastAsia="宋体"/>
                <w:color w:val="000000"/>
                <w:kern w:val="0"/>
                <w:sz w:val="18"/>
                <w:szCs w:val="18"/>
              </w:rPr>
            </w:pPr>
            <w:r>
              <w:rPr>
                <w:rFonts w:hint="eastAsia"/>
                <w:sz w:val="18"/>
                <w:szCs w:val="18"/>
              </w:rPr>
              <w:t>村医老有所依</w:t>
            </w:r>
          </w:p>
        </w:tc>
        <w:tc>
          <w:tcPr>
            <w:tcW w:w="2108" w:type="dxa"/>
            <w:noWrap w:val="0"/>
            <w:vAlign w:val="center"/>
          </w:tcPr>
          <w:p w14:paraId="1DE2D637">
            <w:pPr>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r>
      <w:tr w14:paraId="19A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93BC0FF">
            <w:pPr>
              <w:jc w:val="center"/>
              <w:rPr>
                <w:sz w:val="18"/>
                <w:szCs w:val="18"/>
              </w:rPr>
            </w:pPr>
          </w:p>
        </w:tc>
        <w:tc>
          <w:tcPr>
            <w:tcW w:w="1418" w:type="dxa"/>
            <w:gridSpan w:val="2"/>
            <w:noWrap w:val="0"/>
            <w:vAlign w:val="center"/>
          </w:tcPr>
          <w:p w14:paraId="09C5E8EB">
            <w:pPr>
              <w:widowControl/>
              <w:spacing w:line="200" w:lineRule="exact"/>
              <w:jc w:val="center"/>
              <w:rPr>
                <w:rFonts w:eastAsia="宋体"/>
                <w:sz w:val="18"/>
                <w:szCs w:val="18"/>
              </w:rPr>
            </w:pPr>
            <w:r>
              <w:rPr>
                <w:sz w:val="18"/>
                <w:szCs w:val="18"/>
              </w:rPr>
              <w:t>产出指标</w:t>
            </w:r>
          </w:p>
        </w:tc>
        <w:tc>
          <w:tcPr>
            <w:tcW w:w="1276" w:type="dxa"/>
            <w:noWrap w:val="0"/>
            <w:vAlign w:val="center"/>
          </w:tcPr>
          <w:p w14:paraId="2DAF9953">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211C1027">
            <w:pPr>
              <w:widowControl/>
              <w:jc w:val="left"/>
              <w:textAlignment w:val="center"/>
              <w:rPr>
                <w:rFonts w:hint="eastAsia" w:eastAsia="宋体"/>
                <w:color w:val="000000"/>
                <w:kern w:val="0"/>
                <w:sz w:val="18"/>
                <w:szCs w:val="18"/>
              </w:rPr>
            </w:pPr>
          </w:p>
        </w:tc>
        <w:tc>
          <w:tcPr>
            <w:tcW w:w="2108" w:type="dxa"/>
            <w:noWrap w:val="0"/>
            <w:vAlign w:val="center"/>
          </w:tcPr>
          <w:p w14:paraId="6B0070D6">
            <w:pPr>
              <w:jc w:val="center"/>
              <w:rPr>
                <w:rFonts w:hint="eastAsia" w:ascii="宋体" w:hAnsi="宋体" w:cs="宋体"/>
                <w:color w:val="000000"/>
                <w:kern w:val="0"/>
                <w:sz w:val="18"/>
                <w:szCs w:val="18"/>
              </w:rPr>
            </w:pPr>
          </w:p>
        </w:tc>
      </w:tr>
      <w:tr w14:paraId="55CE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1B4EB9E">
            <w:pPr>
              <w:jc w:val="center"/>
              <w:rPr>
                <w:sz w:val="18"/>
                <w:szCs w:val="18"/>
              </w:rPr>
            </w:pPr>
          </w:p>
        </w:tc>
        <w:tc>
          <w:tcPr>
            <w:tcW w:w="1418" w:type="dxa"/>
            <w:gridSpan w:val="2"/>
            <w:vMerge w:val="restart"/>
            <w:noWrap w:val="0"/>
            <w:vAlign w:val="center"/>
          </w:tcPr>
          <w:p w14:paraId="718E592C">
            <w:pPr>
              <w:widowControl/>
              <w:spacing w:line="200" w:lineRule="exact"/>
              <w:jc w:val="center"/>
              <w:rPr>
                <w:rFonts w:eastAsia="宋体"/>
                <w:sz w:val="18"/>
                <w:szCs w:val="18"/>
              </w:rPr>
            </w:pPr>
            <w:r>
              <w:rPr>
                <w:rFonts w:eastAsia="宋体"/>
                <w:sz w:val="18"/>
                <w:szCs w:val="18"/>
              </w:rPr>
              <w:t>满意度指标</w:t>
            </w:r>
          </w:p>
        </w:tc>
        <w:tc>
          <w:tcPr>
            <w:tcW w:w="1276" w:type="dxa"/>
            <w:vMerge w:val="restart"/>
            <w:noWrap w:val="0"/>
            <w:vAlign w:val="center"/>
          </w:tcPr>
          <w:p w14:paraId="69D26C38">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1A9B7F91">
            <w:pPr>
              <w:widowControl/>
              <w:jc w:val="left"/>
              <w:textAlignment w:val="center"/>
              <w:rPr>
                <w:rFonts w:eastAsia="宋体"/>
                <w:sz w:val="18"/>
                <w:szCs w:val="18"/>
              </w:rPr>
            </w:pPr>
            <w:r>
              <w:rPr>
                <w:rFonts w:hint="eastAsia" w:eastAsia="宋体"/>
                <w:color w:val="000000"/>
                <w:kern w:val="0"/>
                <w:sz w:val="18"/>
                <w:szCs w:val="18"/>
              </w:rPr>
              <w:t>服务对象满意度</w:t>
            </w:r>
          </w:p>
        </w:tc>
        <w:tc>
          <w:tcPr>
            <w:tcW w:w="2108" w:type="dxa"/>
            <w:noWrap w:val="0"/>
            <w:vAlign w:val="center"/>
          </w:tcPr>
          <w:p w14:paraId="5D35BE5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r w14:paraId="408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5E430F4">
            <w:pPr>
              <w:jc w:val="center"/>
              <w:rPr>
                <w:sz w:val="18"/>
                <w:szCs w:val="18"/>
              </w:rPr>
            </w:pPr>
          </w:p>
        </w:tc>
        <w:tc>
          <w:tcPr>
            <w:tcW w:w="1418" w:type="dxa"/>
            <w:gridSpan w:val="2"/>
            <w:vMerge w:val="continue"/>
            <w:noWrap w:val="0"/>
            <w:vAlign w:val="center"/>
          </w:tcPr>
          <w:p w14:paraId="19AEEB27">
            <w:pPr>
              <w:jc w:val="center"/>
              <w:rPr>
                <w:rFonts w:eastAsia="宋体"/>
                <w:sz w:val="18"/>
                <w:szCs w:val="18"/>
              </w:rPr>
            </w:pPr>
          </w:p>
        </w:tc>
        <w:tc>
          <w:tcPr>
            <w:tcW w:w="1276" w:type="dxa"/>
            <w:vMerge w:val="continue"/>
            <w:noWrap w:val="0"/>
            <w:vAlign w:val="center"/>
          </w:tcPr>
          <w:p w14:paraId="27755922">
            <w:pPr>
              <w:jc w:val="center"/>
              <w:rPr>
                <w:rFonts w:eastAsia="宋体"/>
                <w:sz w:val="18"/>
                <w:szCs w:val="18"/>
              </w:rPr>
            </w:pPr>
          </w:p>
        </w:tc>
        <w:tc>
          <w:tcPr>
            <w:tcW w:w="3543" w:type="dxa"/>
            <w:gridSpan w:val="3"/>
            <w:noWrap w:val="0"/>
            <w:vAlign w:val="center"/>
          </w:tcPr>
          <w:p w14:paraId="5F9569D2">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4D88B6AF">
            <w:pPr>
              <w:jc w:val="center"/>
              <w:rPr>
                <w:sz w:val="18"/>
                <w:szCs w:val="18"/>
              </w:rPr>
            </w:pPr>
            <w:r>
              <w:rPr>
                <w:rFonts w:hint="eastAsia"/>
                <w:sz w:val="18"/>
                <w:szCs w:val="18"/>
              </w:rPr>
              <w:t>满意</w:t>
            </w:r>
          </w:p>
        </w:tc>
      </w:tr>
    </w:tbl>
    <w:p w14:paraId="2D7FBFF2">
      <w:pPr>
        <w:ind w:firstLine="640" w:firstLineChars="200"/>
        <w:rPr>
          <w:rFonts w:hint="eastAsia" w:ascii="TimesNewRoman" w:hAnsi="TimesNewRoman" w:eastAsia="仿宋_GB2312" w:cs="TimesNewRoman"/>
          <w:kern w:val="0"/>
          <w:sz w:val="32"/>
          <w:szCs w:val="32"/>
          <w:lang w:eastAsia="zh-CN"/>
        </w:rPr>
      </w:pPr>
    </w:p>
    <w:p w14:paraId="0DED8F05">
      <w:pPr>
        <w:adjustRightInd w:val="0"/>
        <w:snapToGrid w:val="0"/>
        <w:spacing w:line="580" w:lineRule="exact"/>
        <w:ind w:firstLine="643" w:firstLineChars="200"/>
        <w:rPr>
          <w:rFonts w:hint="eastAsia" w:ascii="TimesNewRoman" w:hAnsi="TimesNewRoman" w:eastAsia="仿宋_GB2312" w:cs="TimesNewRoman"/>
          <w:b/>
          <w:sz w:val="32"/>
          <w:szCs w:val="32"/>
          <w:lang w:val="en-US" w:eastAsia="zh-CN"/>
        </w:rPr>
      </w:pPr>
    </w:p>
    <w:p w14:paraId="3383DED1">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29、烈山镇卫生院村卫生室运行经费</w:t>
      </w:r>
    </w:p>
    <w:p w14:paraId="2174E8BC">
      <w:pPr>
        <w:spacing w:line="560" w:lineRule="exact"/>
        <w:ind w:firstLine="640" w:firstLineChars="200"/>
        <w:rPr>
          <w:rFonts w:hint="eastAsia" w:ascii="仿宋_GB2312" w:hAnsi="仿宋" w:cs="TimesNewRoman"/>
          <w:szCs w:val="32"/>
          <w:lang w:val="en-US" w:eastAsia="zh-CN"/>
        </w:rPr>
      </w:pPr>
      <w:r>
        <w:rPr>
          <w:rFonts w:hint="eastAsia" w:ascii="TimesNewRoman" w:hAnsi="TimesNewRoman" w:eastAsia="仿宋_GB2312" w:cs="TimesNewRoman"/>
          <w:b w:val="0"/>
          <w:bCs/>
          <w:sz w:val="32"/>
          <w:szCs w:val="32"/>
          <w:lang w:val="en-US" w:eastAsia="zh-CN"/>
        </w:rPr>
        <w:t xml:space="preserve">  </w:t>
      </w:r>
      <w:r>
        <w:rPr>
          <w:rFonts w:hint="eastAsia" w:ascii="仿宋_GB2312" w:hAnsi="仿宋" w:cs="TimesNewRoman"/>
          <w:szCs w:val="32"/>
          <w:lang w:val="en-US" w:eastAsia="zh-CN"/>
        </w:rPr>
        <w:t xml:space="preserve"> （1）项目概述: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151DA58A">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（2）立项依据：《安徽省人民政府办公厅关于进一步完善基层医疗机构和村卫生室运行机制的意见》皖政办[2013]21号。</w:t>
      </w:r>
    </w:p>
    <w:p w14:paraId="1028F418">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（3）实施主体：烈山区烈山镇卫生院</w:t>
      </w:r>
    </w:p>
    <w:p w14:paraId="5DAB6BA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（4）起止时间：2025年1-12月</w:t>
      </w:r>
    </w:p>
    <w:p w14:paraId="4B583427">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确保各村卫生室正常运行，更好地为周边群众提供医疗服务</w:t>
      </w:r>
    </w:p>
    <w:p w14:paraId="2324C93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（6）年度预算安排：8.4万元</w:t>
      </w:r>
    </w:p>
    <w:p w14:paraId="4419E72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79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C07C622">
            <w:pPr>
              <w:widowControl/>
              <w:jc w:val="center"/>
              <w:textAlignment w:val="center"/>
              <w:rPr>
                <w:rFonts w:hint="eastAsia" w:eastAsia="宋体"/>
                <w:b/>
                <w:color w:val="000000"/>
                <w:kern w:val="0"/>
                <w:sz w:val="28"/>
                <w:szCs w:val="28"/>
              </w:rPr>
            </w:pPr>
          </w:p>
          <w:p w14:paraId="123D807A">
            <w:pPr>
              <w:widowControl/>
              <w:jc w:val="center"/>
              <w:textAlignment w:val="center"/>
              <w:rPr>
                <w:rFonts w:hint="eastAsia" w:eastAsia="宋体"/>
                <w:b/>
                <w:color w:val="000000"/>
                <w:kern w:val="0"/>
                <w:sz w:val="28"/>
                <w:szCs w:val="28"/>
              </w:rPr>
            </w:pPr>
          </w:p>
          <w:p w14:paraId="3E6FD0CE">
            <w:pPr>
              <w:widowControl/>
              <w:jc w:val="center"/>
              <w:textAlignment w:val="center"/>
              <w:rPr>
                <w:b/>
                <w:bCs/>
                <w:szCs w:val="32"/>
              </w:rPr>
            </w:pPr>
            <w:r>
              <w:rPr>
                <w:rFonts w:eastAsia="宋体"/>
                <w:b/>
                <w:color w:val="000000"/>
                <w:kern w:val="0"/>
                <w:sz w:val="28"/>
                <w:szCs w:val="28"/>
              </w:rPr>
              <w:t>项目支出绩效目标表</w:t>
            </w:r>
          </w:p>
        </w:tc>
      </w:tr>
      <w:tr w14:paraId="52A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1858ECE4">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600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B61EE02">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5A9A961">
            <w:pPr>
              <w:jc w:val="center"/>
              <w:rPr>
                <w:rFonts w:hint="eastAsia" w:ascii="仿宋_GB2312"/>
                <w:sz w:val="18"/>
                <w:szCs w:val="18"/>
              </w:rPr>
            </w:pPr>
            <w:r>
              <w:rPr>
                <w:rFonts w:hint="eastAsia" w:ascii="仿宋_GB2312"/>
                <w:sz w:val="18"/>
                <w:szCs w:val="18"/>
              </w:rPr>
              <w:t>村卫生室运行项目</w:t>
            </w:r>
          </w:p>
        </w:tc>
      </w:tr>
      <w:tr w14:paraId="585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1E6D78A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0D54997D">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2D57DA61">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79A2E194">
            <w:pPr>
              <w:jc w:val="center"/>
              <w:rPr>
                <w:rFonts w:hint="eastAsia" w:ascii="仿宋_GB2312"/>
                <w:sz w:val="18"/>
                <w:szCs w:val="18"/>
              </w:rPr>
            </w:pPr>
            <w:r>
              <w:rPr>
                <w:rFonts w:hint="eastAsia" w:ascii="仿宋_GB2312"/>
                <w:sz w:val="18"/>
                <w:szCs w:val="18"/>
              </w:rPr>
              <w:t>烈山镇卫生院</w:t>
            </w:r>
          </w:p>
        </w:tc>
      </w:tr>
      <w:tr w14:paraId="7DC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EDA89BD">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4395F164">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28A13EA0">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4504ED5B">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5</w:t>
            </w:r>
            <w:r>
              <w:rPr>
                <w:rFonts w:hint="eastAsia" w:ascii="仿宋_GB2312"/>
                <w:sz w:val="18"/>
                <w:szCs w:val="18"/>
              </w:rPr>
              <w:t>年1-12月</w:t>
            </w:r>
          </w:p>
        </w:tc>
      </w:tr>
      <w:tr w14:paraId="4E1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2C0A8DA4">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2452AA36">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57DD7F6">
            <w:pPr>
              <w:jc w:val="center"/>
              <w:rPr>
                <w:rFonts w:ascii="仿宋_GB2312"/>
                <w:sz w:val="18"/>
                <w:szCs w:val="18"/>
              </w:rPr>
            </w:pPr>
            <w:r>
              <w:rPr>
                <w:rFonts w:hint="eastAsia" w:ascii="仿宋_GB2312"/>
                <w:sz w:val="18"/>
                <w:szCs w:val="18"/>
              </w:rPr>
              <w:t>8.4</w:t>
            </w:r>
          </w:p>
        </w:tc>
      </w:tr>
      <w:tr w14:paraId="299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45A2B70F">
            <w:pPr>
              <w:jc w:val="center"/>
              <w:rPr>
                <w:rFonts w:hint="eastAsia" w:ascii="仿宋_GB2312"/>
                <w:sz w:val="18"/>
                <w:szCs w:val="18"/>
              </w:rPr>
            </w:pPr>
          </w:p>
        </w:tc>
        <w:tc>
          <w:tcPr>
            <w:tcW w:w="3349" w:type="dxa"/>
            <w:gridSpan w:val="3"/>
            <w:noWrap w:val="0"/>
            <w:vAlign w:val="center"/>
          </w:tcPr>
          <w:p w14:paraId="210F4928">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770AB499">
            <w:pPr>
              <w:jc w:val="center"/>
              <w:rPr>
                <w:rFonts w:ascii="仿宋_GB2312"/>
                <w:sz w:val="18"/>
                <w:szCs w:val="18"/>
              </w:rPr>
            </w:pPr>
            <w:r>
              <w:rPr>
                <w:rFonts w:hint="eastAsia" w:ascii="仿宋_GB2312"/>
                <w:sz w:val="18"/>
                <w:szCs w:val="18"/>
              </w:rPr>
              <w:t>8.4</w:t>
            </w:r>
          </w:p>
        </w:tc>
      </w:tr>
      <w:tr w14:paraId="33E9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380C115">
            <w:pPr>
              <w:jc w:val="center"/>
              <w:rPr>
                <w:rFonts w:hint="eastAsia" w:ascii="仿宋_GB2312"/>
                <w:sz w:val="18"/>
                <w:szCs w:val="18"/>
              </w:rPr>
            </w:pPr>
          </w:p>
        </w:tc>
        <w:tc>
          <w:tcPr>
            <w:tcW w:w="3349" w:type="dxa"/>
            <w:gridSpan w:val="3"/>
            <w:noWrap w:val="0"/>
            <w:vAlign w:val="center"/>
          </w:tcPr>
          <w:p w14:paraId="3A1B6DDA">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407E5BDF">
            <w:pPr>
              <w:jc w:val="center"/>
              <w:rPr>
                <w:rFonts w:hint="eastAsia" w:ascii="仿宋_GB2312"/>
                <w:sz w:val="18"/>
                <w:szCs w:val="18"/>
              </w:rPr>
            </w:pPr>
            <w:r>
              <w:rPr>
                <w:rFonts w:hint="eastAsia" w:ascii="仿宋_GB2312"/>
                <w:sz w:val="18"/>
                <w:szCs w:val="18"/>
              </w:rPr>
              <w:t>0</w:t>
            </w:r>
          </w:p>
        </w:tc>
      </w:tr>
      <w:tr w14:paraId="40AC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53D4B52">
            <w:pPr>
              <w:jc w:val="center"/>
              <w:rPr>
                <w:rFonts w:hint="eastAsia" w:ascii="仿宋_GB2312"/>
                <w:sz w:val="18"/>
                <w:szCs w:val="18"/>
              </w:rPr>
            </w:pPr>
          </w:p>
        </w:tc>
        <w:tc>
          <w:tcPr>
            <w:tcW w:w="3349" w:type="dxa"/>
            <w:gridSpan w:val="3"/>
            <w:noWrap w:val="0"/>
            <w:vAlign w:val="center"/>
          </w:tcPr>
          <w:p w14:paraId="27C873F9">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6C0EA41C">
            <w:pPr>
              <w:jc w:val="center"/>
              <w:rPr>
                <w:rFonts w:hint="eastAsia" w:ascii="仿宋_GB2312"/>
                <w:sz w:val="18"/>
                <w:szCs w:val="18"/>
              </w:rPr>
            </w:pPr>
            <w:r>
              <w:rPr>
                <w:rFonts w:hint="eastAsia" w:ascii="仿宋_GB2312"/>
                <w:sz w:val="18"/>
                <w:szCs w:val="18"/>
              </w:rPr>
              <w:t>0</w:t>
            </w:r>
          </w:p>
        </w:tc>
      </w:tr>
      <w:tr w14:paraId="428E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9BCC0D8">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50027FCC">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25E7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26C3844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2F81560E">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094C2D4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487F52BF">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E3492B2">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01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4A53C59">
            <w:pPr>
              <w:jc w:val="center"/>
              <w:rPr>
                <w:rFonts w:hint="eastAsia" w:ascii="仿宋_GB2312"/>
                <w:sz w:val="18"/>
                <w:szCs w:val="18"/>
              </w:rPr>
            </w:pPr>
          </w:p>
        </w:tc>
        <w:tc>
          <w:tcPr>
            <w:tcW w:w="1418" w:type="dxa"/>
            <w:gridSpan w:val="2"/>
            <w:noWrap w:val="0"/>
            <w:vAlign w:val="center"/>
          </w:tcPr>
          <w:p w14:paraId="1D0336F2">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E150C95">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6925B093">
            <w:pPr>
              <w:widowControl/>
              <w:jc w:val="left"/>
              <w:textAlignment w:val="center"/>
              <w:rPr>
                <w:rFonts w:hint="eastAsia" w:ascii="仿宋_GB2312" w:hAnsi="宋体"/>
                <w:color w:val="000000"/>
                <w:kern w:val="0"/>
                <w:sz w:val="18"/>
                <w:szCs w:val="18"/>
              </w:rPr>
            </w:pPr>
            <w:r>
              <w:rPr>
                <w:rFonts w:hint="eastAsia" w:ascii="仿宋_GB2312"/>
                <w:sz w:val="18"/>
                <w:szCs w:val="18"/>
              </w:rPr>
              <w:t>村卫生室运行补助个数</w:t>
            </w:r>
          </w:p>
        </w:tc>
        <w:tc>
          <w:tcPr>
            <w:tcW w:w="2108" w:type="dxa"/>
            <w:noWrap w:val="0"/>
            <w:vAlign w:val="center"/>
          </w:tcPr>
          <w:p w14:paraId="7A91580F">
            <w:pPr>
              <w:jc w:val="center"/>
              <w:rPr>
                <w:rFonts w:hint="eastAsia" w:ascii="仿宋_GB2312"/>
                <w:sz w:val="18"/>
                <w:szCs w:val="18"/>
              </w:rPr>
            </w:pPr>
            <w:r>
              <w:rPr>
                <w:rFonts w:hint="eastAsia" w:ascii="仿宋_GB2312"/>
                <w:sz w:val="18"/>
                <w:szCs w:val="18"/>
              </w:rPr>
              <w:t>14个</w:t>
            </w:r>
          </w:p>
        </w:tc>
      </w:tr>
      <w:tr w14:paraId="03F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1678AA06">
            <w:pPr>
              <w:jc w:val="center"/>
              <w:rPr>
                <w:rFonts w:hint="eastAsia" w:ascii="仿宋_GB2312"/>
                <w:sz w:val="18"/>
                <w:szCs w:val="18"/>
              </w:rPr>
            </w:pPr>
          </w:p>
        </w:tc>
        <w:tc>
          <w:tcPr>
            <w:tcW w:w="1418" w:type="dxa"/>
            <w:gridSpan w:val="2"/>
            <w:noWrap w:val="0"/>
            <w:vAlign w:val="center"/>
          </w:tcPr>
          <w:p w14:paraId="355FBD56">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40FE678A">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1BB5E7CA">
            <w:pPr>
              <w:widowControl/>
              <w:jc w:val="left"/>
              <w:textAlignment w:val="center"/>
              <w:rPr>
                <w:rFonts w:hint="eastAsia" w:ascii="仿宋_GB2312"/>
                <w:sz w:val="18"/>
                <w:szCs w:val="18"/>
              </w:rPr>
            </w:pPr>
            <w:r>
              <w:rPr>
                <w:rFonts w:hint="eastAsia" w:ascii="仿宋_GB2312"/>
                <w:sz w:val="18"/>
                <w:szCs w:val="18"/>
              </w:rPr>
              <w:t>完成率</w:t>
            </w:r>
          </w:p>
        </w:tc>
        <w:tc>
          <w:tcPr>
            <w:tcW w:w="2108" w:type="dxa"/>
            <w:noWrap w:val="0"/>
            <w:vAlign w:val="center"/>
          </w:tcPr>
          <w:p w14:paraId="2CCA73F3">
            <w:pPr>
              <w:jc w:val="center"/>
              <w:rPr>
                <w:rFonts w:hint="eastAsia" w:ascii="仿宋_GB2312"/>
                <w:sz w:val="18"/>
                <w:szCs w:val="18"/>
              </w:rPr>
            </w:pPr>
            <w:r>
              <w:rPr>
                <w:rFonts w:hint="eastAsia" w:ascii="仿宋_GB2312"/>
                <w:sz w:val="18"/>
                <w:szCs w:val="18"/>
              </w:rPr>
              <w:t>100%</w:t>
            </w:r>
          </w:p>
        </w:tc>
      </w:tr>
      <w:tr w14:paraId="5735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62D39362">
            <w:pPr>
              <w:jc w:val="center"/>
              <w:rPr>
                <w:rFonts w:hint="eastAsia" w:ascii="仿宋_GB2312"/>
                <w:sz w:val="18"/>
                <w:szCs w:val="18"/>
              </w:rPr>
            </w:pPr>
          </w:p>
        </w:tc>
        <w:tc>
          <w:tcPr>
            <w:tcW w:w="1418" w:type="dxa"/>
            <w:gridSpan w:val="2"/>
            <w:vMerge w:val="restart"/>
            <w:noWrap w:val="0"/>
            <w:vAlign w:val="center"/>
          </w:tcPr>
          <w:p w14:paraId="416E095D">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23C373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409E1E5C">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5F28C1DE">
            <w:pPr>
              <w:jc w:val="center"/>
              <w:rPr>
                <w:rFonts w:hint="eastAsia" w:ascii="仿宋_GB2312"/>
                <w:sz w:val="18"/>
                <w:szCs w:val="18"/>
              </w:rPr>
            </w:pPr>
            <w:r>
              <w:rPr>
                <w:rFonts w:hint="eastAsia" w:ascii="仿宋_GB2312"/>
                <w:sz w:val="18"/>
                <w:szCs w:val="18"/>
              </w:rPr>
              <w:t>100%</w:t>
            </w:r>
          </w:p>
        </w:tc>
      </w:tr>
      <w:tr w14:paraId="2285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57ADF996">
            <w:pPr>
              <w:jc w:val="center"/>
              <w:rPr>
                <w:rFonts w:hint="eastAsia" w:ascii="仿宋_GB2312"/>
                <w:sz w:val="18"/>
                <w:szCs w:val="18"/>
              </w:rPr>
            </w:pPr>
          </w:p>
        </w:tc>
        <w:tc>
          <w:tcPr>
            <w:tcW w:w="1418" w:type="dxa"/>
            <w:gridSpan w:val="2"/>
            <w:vMerge w:val="continue"/>
            <w:noWrap w:val="0"/>
            <w:vAlign w:val="center"/>
          </w:tcPr>
          <w:p w14:paraId="1AC35967">
            <w:pPr>
              <w:jc w:val="center"/>
              <w:rPr>
                <w:rFonts w:hint="eastAsia" w:ascii="仿宋_GB2312"/>
                <w:sz w:val="18"/>
                <w:szCs w:val="18"/>
              </w:rPr>
            </w:pPr>
          </w:p>
        </w:tc>
        <w:tc>
          <w:tcPr>
            <w:tcW w:w="1276" w:type="dxa"/>
            <w:noWrap w:val="0"/>
            <w:vAlign w:val="center"/>
          </w:tcPr>
          <w:p w14:paraId="5166997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5497291">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项目按时限完成</w:t>
            </w:r>
          </w:p>
          <w:p w14:paraId="2CF7736C">
            <w:pPr>
              <w:widowControl/>
              <w:jc w:val="left"/>
              <w:textAlignment w:val="center"/>
              <w:rPr>
                <w:rFonts w:hint="eastAsia" w:ascii="仿宋_GB2312"/>
                <w:sz w:val="18"/>
                <w:szCs w:val="18"/>
              </w:rPr>
            </w:pPr>
          </w:p>
        </w:tc>
        <w:tc>
          <w:tcPr>
            <w:tcW w:w="2108" w:type="dxa"/>
            <w:noWrap w:val="0"/>
            <w:vAlign w:val="center"/>
          </w:tcPr>
          <w:p w14:paraId="59540E7F">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5</w:t>
            </w:r>
            <w:r>
              <w:rPr>
                <w:rFonts w:hint="eastAsia" w:ascii="仿宋_GB2312"/>
                <w:sz w:val="18"/>
                <w:szCs w:val="18"/>
              </w:rPr>
              <w:t>年1-12月</w:t>
            </w:r>
          </w:p>
        </w:tc>
      </w:tr>
      <w:tr w14:paraId="6B19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43008C9B">
            <w:pPr>
              <w:jc w:val="center"/>
              <w:rPr>
                <w:rFonts w:hint="eastAsia" w:ascii="仿宋_GB2312"/>
                <w:sz w:val="18"/>
                <w:szCs w:val="18"/>
              </w:rPr>
            </w:pPr>
          </w:p>
        </w:tc>
        <w:tc>
          <w:tcPr>
            <w:tcW w:w="1418" w:type="dxa"/>
            <w:gridSpan w:val="2"/>
            <w:noWrap w:val="0"/>
            <w:vAlign w:val="center"/>
          </w:tcPr>
          <w:p w14:paraId="3FCEF1F6">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C14AA98">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167B708C">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项目成本按绩效目标控制</w:t>
            </w:r>
          </w:p>
        </w:tc>
        <w:tc>
          <w:tcPr>
            <w:tcW w:w="2108" w:type="dxa"/>
            <w:noWrap w:val="0"/>
            <w:vAlign w:val="center"/>
          </w:tcPr>
          <w:p w14:paraId="466DDDC5">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按照政策规定标准小计8.4万元</w:t>
            </w:r>
          </w:p>
        </w:tc>
      </w:tr>
      <w:tr w14:paraId="43D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44854980">
            <w:pPr>
              <w:jc w:val="center"/>
              <w:rPr>
                <w:rFonts w:hint="eastAsia" w:ascii="仿宋_GB2312"/>
                <w:sz w:val="18"/>
                <w:szCs w:val="18"/>
              </w:rPr>
            </w:pPr>
          </w:p>
        </w:tc>
        <w:tc>
          <w:tcPr>
            <w:tcW w:w="1418" w:type="dxa"/>
            <w:gridSpan w:val="2"/>
            <w:noWrap w:val="0"/>
            <w:vAlign w:val="center"/>
          </w:tcPr>
          <w:p w14:paraId="3A8B29A7">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A178A9E">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30E6022">
            <w:pPr>
              <w:widowControl/>
              <w:jc w:val="left"/>
              <w:textAlignment w:val="center"/>
              <w:rPr>
                <w:rFonts w:hint="eastAsia" w:ascii="仿宋_GB2312"/>
                <w:color w:val="000000"/>
                <w:kern w:val="0"/>
                <w:sz w:val="18"/>
                <w:szCs w:val="18"/>
              </w:rPr>
            </w:pPr>
            <w:r>
              <w:rPr>
                <w:rFonts w:hint="eastAsia" w:ascii="仿宋_GB2312"/>
                <w:sz w:val="18"/>
                <w:szCs w:val="18"/>
              </w:rPr>
              <w:t>各村卫生室正常运行，更好地为周边群众提供医疗服务</w:t>
            </w:r>
          </w:p>
        </w:tc>
        <w:tc>
          <w:tcPr>
            <w:tcW w:w="2108" w:type="dxa"/>
            <w:noWrap w:val="0"/>
            <w:vAlign w:val="center"/>
          </w:tcPr>
          <w:p w14:paraId="5B732F43">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长期正常运行</w:t>
            </w:r>
          </w:p>
        </w:tc>
      </w:tr>
      <w:tr w14:paraId="2E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5FB3B73">
            <w:pPr>
              <w:jc w:val="center"/>
              <w:rPr>
                <w:rFonts w:hint="eastAsia" w:ascii="仿宋_GB2312"/>
                <w:sz w:val="18"/>
                <w:szCs w:val="18"/>
              </w:rPr>
            </w:pPr>
          </w:p>
        </w:tc>
        <w:tc>
          <w:tcPr>
            <w:tcW w:w="1418" w:type="dxa"/>
            <w:gridSpan w:val="2"/>
            <w:noWrap w:val="0"/>
            <w:vAlign w:val="center"/>
          </w:tcPr>
          <w:p w14:paraId="3874688B">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FA0F507">
            <w:pPr>
              <w:widowControl/>
              <w:spacing w:line="200" w:lineRule="exact"/>
              <w:jc w:val="center"/>
              <w:rPr>
                <w:rFonts w:hint="eastAsia" w:ascii="仿宋_GB2312"/>
                <w:sz w:val="18"/>
                <w:szCs w:val="18"/>
              </w:rPr>
            </w:pPr>
            <w:r>
              <w:rPr>
                <w:rFonts w:hint="eastAsia" w:ascii="仿宋_GB2312"/>
                <w:sz w:val="18"/>
                <w:szCs w:val="18"/>
              </w:rPr>
              <w:t>可持续影响</w:t>
            </w:r>
          </w:p>
          <w:p w14:paraId="71847832">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13726F1B">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FA08B79">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长期正常运转</w:t>
            </w:r>
          </w:p>
        </w:tc>
      </w:tr>
      <w:tr w14:paraId="57E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D8A4EB8">
            <w:pPr>
              <w:jc w:val="center"/>
              <w:rPr>
                <w:rFonts w:hint="eastAsia" w:ascii="仿宋_GB2312"/>
                <w:sz w:val="18"/>
                <w:szCs w:val="18"/>
              </w:rPr>
            </w:pPr>
          </w:p>
        </w:tc>
        <w:tc>
          <w:tcPr>
            <w:tcW w:w="1418" w:type="dxa"/>
            <w:gridSpan w:val="2"/>
            <w:noWrap w:val="0"/>
            <w:vAlign w:val="center"/>
          </w:tcPr>
          <w:p w14:paraId="7552D7DE">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4C44ECC">
            <w:pPr>
              <w:widowControl/>
              <w:spacing w:line="200" w:lineRule="exact"/>
              <w:jc w:val="center"/>
              <w:rPr>
                <w:rFonts w:hint="eastAsia" w:ascii="仿宋_GB2312"/>
                <w:sz w:val="18"/>
                <w:szCs w:val="18"/>
              </w:rPr>
            </w:pPr>
            <w:r>
              <w:rPr>
                <w:rFonts w:hint="eastAsia" w:ascii="仿宋_GB2312"/>
                <w:sz w:val="18"/>
                <w:szCs w:val="18"/>
              </w:rPr>
              <w:t>生态效益</w:t>
            </w:r>
          </w:p>
        </w:tc>
        <w:tc>
          <w:tcPr>
            <w:tcW w:w="3543" w:type="dxa"/>
            <w:gridSpan w:val="3"/>
            <w:noWrap w:val="0"/>
            <w:vAlign w:val="center"/>
          </w:tcPr>
          <w:p w14:paraId="765EDA0F">
            <w:pPr>
              <w:widowControl/>
              <w:jc w:val="left"/>
              <w:textAlignment w:val="center"/>
              <w:rPr>
                <w:rFonts w:hint="eastAsia" w:ascii="仿宋_GB2312"/>
                <w:color w:val="000000"/>
                <w:kern w:val="0"/>
                <w:sz w:val="18"/>
                <w:szCs w:val="18"/>
              </w:rPr>
            </w:pPr>
          </w:p>
        </w:tc>
        <w:tc>
          <w:tcPr>
            <w:tcW w:w="2108" w:type="dxa"/>
            <w:noWrap w:val="0"/>
            <w:vAlign w:val="center"/>
          </w:tcPr>
          <w:p w14:paraId="4FAFAC28">
            <w:pPr>
              <w:jc w:val="center"/>
              <w:rPr>
                <w:rFonts w:hint="eastAsia" w:ascii="仿宋_GB2312" w:hAnsi="宋体" w:cs="宋体"/>
                <w:color w:val="000000"/>
                <w:kern w:val="0"/>
                <w:sz w:val="18"/>
                <w:szCs w:val="18"/>
              </w:rPr>
            </w:pPr>
          </w:p>
        </w:tc>
      </w:tr>
      <w:tr w14:paraId="6F6D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67E09EC">
            <w:pPr>
              <w:jc w:val="center"/>
              <w:rPr>
                <w:rFonts w:hint="eastAsia" w:ascii="仿宋_GB2312"/>
                <w:sz w:val="18"/>
                <w:szCs w:val="18"/>
              </w:rPr>
            </w:pPr>
          </w:p>
        </w:tc>
        <w:tc>
          <w:tcPr>
            <w:tcW w:w="1418" w:type="dxa"/>
            <w:gridSpan w:val="2"/>
            <w:vMerge w:val="restart"/>
            <w:noWrap w:val="0"/>
            <w:vAlign w:val="center"/>
          </w:tcPr>
          <w:p w14:paraId="22268494">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vMerge w:val="restart"/>
            <w:noWrap w:val="0"/>
            <w:vAlign w:val="center"/>
          </w:tcPr>
          <w:p w14:paraId="0DA87F8A">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C01765B">
            <w:pPr>
              <w:widowControl/>
              <w:jc w:val="left"/>
              <w:textAlignment w:val="center"/>
              <w:rPr>
                <w:rFonts w:hint="eastAsia" w:ascii="仿宋_GB2312"/>
                <w:sz w:val="18"/>
                <w:szCs w:val="18"/>
              </w:rPr>
            </w:pPr>
            <w:r>
              <w:rPr>
                <w:rFonts w:hint="eastAsia" w:ascii="仿宋_GB2312"/>
                <w:sz w:val="18"/>
                <w:szCs w:val="18"/>
              </w:rPr>
              <w:t>群众对医务人员工作的满意度</w:t>
            </w:r>
          </w:p>
        </w:tc>
        <w:tc>
          <w:tcPr>
            <w:tcW w:w="2108" w:type="dxa"/>
            <w:noWrap w:val="0"/>
            <w:vAlign w:val="center"/>
          </w:tcPr>
          <w:p w14:paraId="69BE84A7">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r w14:paraId="211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5A260EE3">
            <w:pPr>
              <w:jc w:val="center"/>
              <w:rPr>
                <w:rFonts w:hint="eastAsia" w:ascii="仿宋_GB2312"/>
                <w:sz w:val="18"/>
                <w:szCs w:val="18"/>
              </w:rPr>
            </w:pPr>
          </w:p>
        </w:tc>
        <w:tc>
          <w:tcPr>
            <w:tcW w:w="1418" w:type="dxa"/>
            <w:gridSpan w:val="2"/>
            <w:vMerge w:val="continue"/>
            <w:noWrap w:val="0"/>
            <w:vAlign w:val="center"/>
          </w:tcPr>
          <w:p w14:paraId="6C7213B5">
            <w:pPr>
              <w:jc w:val="center"/>
              <w:rPr>
                <w:rFonts w:hint="eastAsia" w:ascii="仿宋_GB2312"/>
                <w:sz w:val="18"/>
                <w:szCs w:val="18"/>
              </w:rPr>
            </w:pPr>
          </w:p>
        </w:tc>
        <w:tc>
          <w:tcPr>
            <w:tcW w:w="1276" w:type="dxa"/>
            <w:vMerge w:val="continue"/>
            <w:noWrap w:val="0"/>
            <w:vAlign w:val="center"/>
          </w:tcPr>
          <w:p w14:paraId="218465EB">
            <w:pPr>
              <w:jc w:val="center"/>
              <w:rPr>
                <w:rFonts w:hint="eastAsia" w:ascii="仿宋_GB2312"/>
                <w:sz w:val="18"/>
                <w:szCs w:val="18"/>
              </w:rPr>
            </w:pPr>
          </w:p>
        </w:tc>
        <w:tc>
          <w:tcPr>
            <w:tcW w:w="3543" w:type="dxa"/>
            <w:gridSpan w:val="3"/>
            <w:noWrap w:val="0"/>
            <w:vAlign w:val="center"/>
          </w:tcPr>
          <w:p w14:paraId="3878B740">
            <w:pPr>
              <w:widowControl/>
              <w:jc w:val="left"/>
              <w:textAlignment w:val="center"/>
              <w:rPr>
                <w:rFonts w:hint="eastAsia" w:ascii="仿宋_GB2312"/>
                <w:sz w:val="18"/>
                <w:szCs w:val="18"/>
              </w:rPr>
            </w:pPr>
            <w:r>
              <w:rPr>
                <w:rFonts w:hint="eastAsia" w:ascii="仿宋_GB2312"/>
                <w:sz w:val="18"/>
                <w:szCs w:val="18"/>
              </w:rPr>
              <w:t>患者对医疗服务水平的满意度</w:t>
            </w:r>
          </w:p>
        </w:tc>
        <w:tc>
          <w:tcPr>
            <w:tcW w:w="2108" w:type="dxa"/>
            <w:noWrap w:val="0"/>
            <w:vAlign w:val="center"/>
          </w:tcPr>
          <w:p w14:paraId="0C5E583E">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bl>
    <w:p w14:paraId="501622B0">
      <w:pPr>
        <w:numPr>
          <w:ilvl w:val="0"/>
          <w:numId w:val="0"/>
        </w:numPr>
        <w:adjustRightInd w:val="0"/>
        <w:snapToGrid w:val="0"/>
        <w:spacing w:line="580" w:lineRule="exact"/>
        <w:ind w:firstLine="320" w:firstLineChars="100"/>
        <w:rPr>
          <w:rFonts w:hint="default" w:ascii="TimesNewRoman" w:hAnsi="TimesNewRoman" w:eastAsia="仿宋_GB2312" w:cs="TimesNewRoman"/>
          <w:b w:val="0"/>
          <w:bCs/>
          <w:sz w:val="32"/>
          <w:szCs w:val="32"/>
          <w:lang w:val="en-US" w:eastAsia="zh-CN"/>
        </w:rPr>
      </w:pPr>
    </w:p>
    <w:p w14:paraId="733EE871">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30、“淮北市烈山区海孜医院正常运转经费”项目</w:t>
      </w:r>
    </w:p>
    <w:p w14:paraId="6C8FDE5E">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（1）项目概述：本项目主要用于维持医院机关日常运转费用的支出，该项经费支出来源医院医疗收入。</w:t>
      </w:r>
    </w:p>
    <w:p w14:paraId="5213B63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（2）立项依据：经常性项目</w:t>
      </w:r>
    </w:p>
    <w:p w14:paraId="0A5E2115">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（3）实施主体：烈山区海孜医院</w:t>
      </w:r>
    </w:p>
    <w:p w14:paraId="7D5F1BB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（4）起止时间：2025年1月至2025年12月</w:t>
      </w:r>
    </w:p>
    <w:p w14:paraId="63B079F3">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正常运转经费补助，包括其他商品和服务支出、办公费、印刷费、水电费、邮电费、专用材料费购置、疫苗、药品、物业费、设备购置费、维修维护费、邮电费、差旅费、其他交通费、其他对个人和家庭补助支出等。</w:t>
      </w:r>
    </w:p>
    <w:p w14:paraId="3333516C">
      <w:pPr>
        <w:spacing w:line="560" w:lineRule="exact"/>
        <w:ind w:firstLine="420" w:firstLineChars="200"/>
        <w:rPr>
          <w:rFonts w:hint="eastAsia" w:ascii="仿宋_GB2312" w:hAnsi="仿宋" w:cs="TimesNewRoman"/>
          <w:szCs w:val="32"/>
          <w:lang w:val="en-US" w:eastAsia="zh-CN"/>
        </w:rPr>
      </w:pPr>
    </w:p>
    <w:p w14:paraId="57131EB4">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（6）年度预算安排：年度预算安排1350万元</w:t>
      </w:r>
    </w:p>
    <w:p w14:paraId="1516673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080"/>
        <w:gridCol w:w="920"/>
        <w:gridCol w:w="680"/>
        <w:gridCol w:w="1960"/>
        <w:gridCol w:w="195"/>
        <w:gridCol w:w="1417"/>
        <w:gridCol w:w="168"/>
        <w:gridCol w:w="2507"/>
        <w:gridCol w:w="160"/>
      </w:tblGrid>
      <w:tr w14:paraId="67FB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53" w:hRule="atLeast"/>
        </w:trPr>
        <w:tc>
          <w:tcPr>
            <w:tcW w:w="9020" w:type="dxa"/>
            <w:gridSpan w:val="9"/>
            <w:tcBorders>
              <w:top w:val="nil"/>
              <w:left w:val="nil"/>
              <w:bottom w:val="nil"/>
              <w:right w:val="nil"/>
            </w:tcBorders>
            <w:vAlign w:val="center"/>
          </w:tcPr>
          <w:p w14:paraId="0073124C">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497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70" w:hRule="atLeast"/>
        </w:trPr>
        <w:tc>
          <w:tcPr>
            <w:tcW w:w="9020" w:type="dxa"/>
            <w:gridSpan w:val="9"/>
            <w:tcBorders>
              <w:top w:val="nil"/>
              <w:left w:val="nil"/>
              <w:right w:val="nil"/>
            </w:tcBorders>
            <w:vAlign w:val="center"/>
          </w:tcPr>
          <w:p w14:paraId="604E93DA">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1D389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6E8E5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7"/>
            <w:tcBorders>
              <w:top w:val="single" w:color="auto" w:sz="4" w:space="0"/>
              <w:left w:val="nil"/>
              <w:bottom w:val="single" w:color="auto" w:sz="4" w:space="0"/>
              <w:right w:val="single" w:color="auto" w:sz="4" w:space="0"/>
            </w:tcBorders>
            <w:noWrap w:val="0"/>
            <w:vAlign w:val="center"/>
          </w:tcPr>
          <w:p w14:paraId="49A6E4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海孜医院正常运转</w:t>
            </w:r>
          </w:p>
        </w:tc>
      </w:tr>
      <w:tr w14:paraId="1B4A4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03B77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77DA4AA">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69AD9E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3"/>
            <w:tcBorders>
              <w:top w:val="nil"/>
              <w:left w:val="nil"/>
              <w:bottom w:val="single" w:color="auto" w:sz="4" w:space="0"/>
              <w:right w:val="single" w:color="auto" w:sz="4" w:space="0"/>
            </w:tcBorders>
            <w:noWrap w:val="0"/>
            <w:vAlign w:val="center"/>
          </w:tcPr>
          <w:p w14:paraId="33424FE3">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海孜医院</w:t>
            </w:r>
          </w:p>
          <w:p w14:paraId="1C0C603B">
            <w:pPr>
              <w:widowControl/>
              <w:jc w:val="center"/>
              <w:rPr>
                <w:rFonts w:ascii="宋体" w:hAnsi="宋体" w:eastAsia="宋体" w:cs="宋体"/>
                <w:color w:val="000000"/>
                <w:kern w:val="0"/>
                <w:szCs w:val="21"/>
              </w:rPr>
            </w:pPr>
          </w:p>
        </w:tc>
      </w:tr>
      <w:tr w14:paraId="19C8EC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9DE15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3315CC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1EA23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3"/>
            <w:tcBorders>
              <w:top w:val="nil"/>
              <w:left w:val="nil"/>
              <w:bottom w:val="single" w:color="auto" w:sz="4" w:space="0"/>
              <w:right w:val="single" w:color="auto" w:sz="4" w:space="0"/>
            </w:tcBorders>
            <w:noWrap w:val="0"/>
            <w:vAlign w:val="center"/>
          </w:tcPr>
          <w:p w14:paraId="1715563C">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5</w:t>
            </w:r>
            <w:r>
              <w:rPr>
                <w:rFonts w:hint="eastAsia" w:ascii="宋体" w:hAnsi="宋体" w:eastAsia="宋体" w:cs="宋体"/>
                <w:color w:val="000000"/>
                <w:kern w:val="0"/>
                <w:sz w:val="20"/>
              </w:rPr>
              <w:t>年</w:t>
            </w:r>
          </w:p>
        </w:tc>
      </w:tr>
      <w:tr w14:paraId="675ED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372196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018B46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4"/>
            <w:tcBorders>
              <w:top w:val="single" w:color="auto" w:sz="4" w:space="0"/>
              <w:left w:val="nil"/>
              <w:bottom w:val="single" w:color="auto" w:sz="4" w:space="0"/>
              <w:right w:val="single" w:color="auto" w:sz="4" w:space="0"/>
            </w:tcBorders>
            <w:noWrap w:val="0"/>
            <w:vAlign w:val="center"/>
          </w:tcPr>
          <w:p w14:paraId="49EC803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135</w:t>
            </w:r>
            <w:r>
              <w:rPr>
                <w:rFonts w:hint="eastAsia" w:ascii="宋体" w:hAnsi="宋体" w:eastAsia="宋体" w:cs="宋体"/>
                <w:color w:val="000000"/>
                <w:kern w:val="0"/>
                <w:sz w:val="20"/>
                <w:lang w:val="en-US" w:eastAsia="zh-CN"/>
              </w:rPr>
              <w:t>0</w:t>
            </w:r>
            <w:r>
              <w:rPr>
                <w:rFonts w:hint="eastAsia" w:ascii="宋体" w:hAnsi="宋体" w:eastAsia="宋体" w:cs="宋体"/>
                <w:color w:val="000000"/>
                <w:kern w:val="0"/>
                <w:sz w:val="20"/>
              </w:rPr>
              <w:t>万元</w:t>
            </w:r>
          </w:p>
        </w:tc>
      </w:tr>
      <w:tr w14:paraId="19D1F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BD0CDA2">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B4E56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4"/>
            <w:tcBorders>
              <w:top w:val="single" w:color="auto" w:sz="4" w:space="0"/>
              <w:left w:val="nil"/>
              <w:bottom w:val="single" w:color="auto" w:sz="4" w:space="0"/>
              <w:right w:val="single" w:color="auto" w:sz="4" w:space="0"/>
            </w:tcBorders>
            <w:noWrap w:val="0"/>
            <w:vAlign w:val="center"/>
          </w:tcPr>
          <w:p w14:paraId="7E44D6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0FD218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9F3560E">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1A4B82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4"/>
            <w:tcBorders>
              <w:top w:val="single" w:color="auto" w:sz="4" w:space="0"/>
              <w:left w:val="nil"/>
              <w:bottom w:val="single" w:color="auto" w:sz="4" w:space="0"/>
              <w:right w:val="single" w:color="auto" w:sz="4" w:space="0"/>
            </w:tcBorders>
            <w:noWrap w:val="0"/>
            <w:vAlign w:val="center"/>
          </w:tcPr>
          <w:p w14:paraId="65B2A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098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CE179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15F9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4"/>
            <w:tcBorders>
              <w:top w:val="single" w:color="auto" w:sz="4" w:space="0"/>
              <w:left w:val="nil"/>
              <w:bottom w:val="single" w:color="auto" w:sz="4" w:space="0"/>
              <w:right w:val="single" w:color="auto" w:sz="4" w:space="0"/>
            </w:tcBorders>
            <w:noWrap w:val="0"/>
            <w:vAlign w:val="center"/>
          </w:tcPr>
          <w:p w14:paraId="3F05C2BB">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2D835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8"/>
            <w:tcBorders>
              <w:top w:val="single" w:color="auto" w:sz="4" w:space="0"/>
              <w:left w:val="nil"/>
              <w:bottom w:val="single" w:color="auto" w:sz="4" w:space="0"/>
              <w:right w:val="single" w:color="auto" w:sz="4" w:space="0"/>
            </w:tcBorders>
            <w:noWrap w:val="0"/>
            <w:vAlign w:val="center"/>
          </w:tcPr>
          <w:p w14:paraId="06816E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3F1EC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363A8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C855E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025EE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731E5F7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gridSpan w:val="2"/>
            <w:tcBorders>
              <w:top w:val="single" w:color="auto" w:sz="4" w:space="0"/>
              <w:left w:val="nil"/>
              <w:bottom w:val="single" w:color="auto" w:sz="4" w:space="0"/>
              <w:right w:val="single" w:color="auto" w:sz="4" w:space="0"/>
            </w:tcBorders>
            <w:noWrap w:val="0"/>
            <w:vAlign w:val="center"/>
          </w:tcPr>
          <w:p w14:paraId="09440D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8A22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0B810FD">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B7FA9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C9C8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46A1A8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gridSpan w:val="2"/>
            <w:tcBorders>
              <w:top w:val="single" w:color="auto" w:sz="4" w:space="0"/>
              <w:left w:val="nil"/>
              <w:bottom w:val="single" w:color="auto" w:sz="4" w:space="0"/>
              <w:right w:val="single" w:color="auto" w:sz="4" w:space="0"/>
            </w:tcBorders>
            <w:noWrap w:val="0"/>
            <w:vAlign w:val="center"/>
          </w:tcPr>
          <w:p w14:paraId="77F6F6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B7985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CE5EA0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FFBD6C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EDF7E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4A163F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gridSpan w:val="2"/>
            <w:tcBorders>
              <w:top w:val="single" w:color="auto" w:sz="4" w:space="0"/>
              <w:left w:val="nil"/>
              <w:bottom w:val="single" w:color="auto" w:sz="4" w:space="0"/>
              <w:right w:val="single" w:color="auto" w:sz="4" w:space="0"/>
            </w:tcBorders>
            <w:noWrap w:val="0"/>
            <w:vAlign w:val="center"/>
          </w:tcPr>
          <w:p w14:paraId="2E91A1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1F0083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36C11E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1C39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444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0CAD4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gridSpan w:val="2"/>
            <w:tcBorders>
              <w:top w:val="single" w:color="auto" w:sz="4" w:space="0"/>
              <w:left w:val="nil"/>
              <w:bottom w:val="single" w:color="auto" w:sz="4" w:space="0"/>
              <w:right w:val="single" w:color="auto" w:sz="4" w:space="0"/>
            </w:tcBorders>
            <w:noWrap w:val="0"/>
            <w:vAlign w:val="center"/>
          </w:tcPr>
          <w:p w14:paraId="6543DE0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31F6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389E18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0A4611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A5EB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35B8C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gridSpan w:val="2"/>
            <w:tcBorders>
              <w:top w:val="single" w:color="auto" w:sz="4" w:space="0"/>
              <w:left w:val="nil"/>
              <w:bottom w:val="single" w:color="auto" w:sz="4" w:space="0"/>
              <w:right w:val="single" w:color="auto" w:sz="4" w:space="0"/>
            </w:tcBorders>
            <w:noWrap w:val="0"/>
            <w:vAlign w:val="center"/>
          </w:tcPr>
          <w:p w14:paraId="465AE1F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135</w:t>
            </w:r>
            <w:r>
              <w:rPr>
                <w:rFonts w:hint="eastAsia" w:ascii="宋体" w:hAnsi="宋体" w:eastAsia="宋体" w:cs="宋体"/>
                <w:color w:val="000000"/>
                <w:kern w:val="0"/>
                <w:sz w:val="20"/>
                <w:lang w:val="en-US" w:eastAsia="zh-CN"/>
              </w:rPr>
              <w:t>0</w:t>
            </w:r>
            <w:r>
              <w:rPr>
                <w:rFonts w:hint="eastAsia" w:ascii="宋体" w:hAnsi="宋体" w:eastAsia="宋体" w:cs="宋体"/>
                <w:color w:val="000000"/>
                <w:kern w:val="0"/>
                <w:sz w:val="20"/>
              </w:rPr>
              <w:t>万元</w:t>
            </w:r>
          </w:p>
        </w:tc>
      </w:tr>
      <w:tr w14:paraId="2C25E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4D029C">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70433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DEDEB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1B7D70B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增加医疗业务收入及服务</w:t>
            </w:r>
          </w:p>
        </w:tc>
        <w:tc>
          <w:tcPr>
            <w:tcW w:w="2667" w:type="dxa"/>
            <w:gridSpan w:val="2"/>
            <w:tcBorders>
              <w:top w:val="single" w:color="auto" w:sz="4" w:space="0"/>
              <w:left w:val="nil"/>
              <w:bottom w:val="single" w:color="auto" w:sz="4" w:space="0"/>
              <w:right w:val="single" w:color="000000" w:sz="4" w:space="0"/>
            </w:tcBorders>
            <w:noWrap/>
            <w:vAlign w:val="center"/>
          </w:tcPr>
          <w:p w14:paraId="06B8C9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08841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4AF5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2CCA579">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DBBD6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56C1DD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gridSpan w:val="2"/>
            <w:tcBorders>
              <w:top w:val="single" w:color="auto" w:sz="4" w:space="0"/>
              <w:left w:val="nil"/>
              <w:bottom w:val="single" w:color="auto" w:sz="4" w:space="0"/>
              <w:right w:val="single" w:color="auto" w:sz="4" w:space="0"/>
            </w:tcBorders>
            <w:noWrap w:val="0"/>
            <w:vAlign w:val="center"/>
          </w:tcPr>
          <w:p w14:paraId="164FAF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5869B9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76EA9F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C8202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0FB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755467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gridSpan w:val="2"/>
            <w:tcBorders>
              <w:top w:val="single" w:color="auto" w:sz="4" w:space="0"/>
              <w:left w:val="nil"/>
              <w:bottom w:val="single" w:color="auto" w:sz="4" w:space="0"/>
              <w:right w:val="single" w:color="auto" w:sz="4" w:space="0"/>
            </w:tcBorders>
            <w:noWrap w:val="0"/>
            <w:vAlign w:val="center"/>
          </w:tcPr>
          <w:p w14:paraId="7245F5B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4FECD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982FA7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DB30C9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5C87C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00C7EB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gridSpan w:val="2"/>
            <w:tcBorders>
              <w:top w:val="single" w:color="auto" w:sz="4" w:space="0"/>
              <w:left w:val="nil"/>
              <w:bottom w:val="single" w:color="auto" w:sz="4" w:space="0"/>
              <w:right w:val="single" w:color="auto" w:sz="4" w:space="0"/>
            </w:tcBorders>
            <w:noWrap w:val="0"/>
            <w:vAlign w:val="center"/>
          </w:tcPr>
          <w:p w14:paraId="04FDFE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1E83AB3D">
      <w:pPr>
        <w:ind w:firstLine="420" w:firstLineChars="200"/>
      </w:pPr>
    </w:p>
    <w:p w14:paraId="386A3153">
      <w:pPr>
        <w:pStyle w:val="6"/>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31、“淮北市烈山区海孜医院预防性健康体检工作经费项目”项目</w:t>
      </w:r>
    </w:p>
    <w:p w14:paraId="236954CB">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5E04E37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（2）立项依据：《关于制定我省卫生部门部分行政事业性收费标准的函》（皖价费【2007】17号）和《关于确定我市预防性健康检查单位的通知》(淮卫生计生秘【2015】41号）。皖卫科教发〔2020〕1号</w:t>
      </w:r>
    </w:p>
    <w:p w14:paraId="3AC401F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（3）实施主体：海孜医院</w:t>
      </w:r>
    </w:p>
    <w:p w14:paraId="3359697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（4）起止时间：2025年1-12月</w:t>
      </w:r>
    </w:p>
    <w:p w14:paraId="500A316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一是规范预防性健康管理，保证体检质量，方便偏远地区从业人员的预防性健康体检，为创建文明城市提供保障。</w:t>
      </w:r>
    </w:p>
    <w:p w14:paraId="4EAFCCE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（6）年度预算安排：2.5万元</w:t>
      </w:r>
    </w:p>
    <w:p w14:paraId="6631DD0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E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F99ED92">
            <w:pPr>
              <w:widowControl/>
              <w:jc w:val="center"/>
              <w:textAlignment w:val="center"/>
              <w:rPr>
                <w:rFonts w:hint="eastAsia" w:eastAsia="宋体"/>
                <w:b/>
                <w:color w:val="000000"/>
                <w:kern w:val="0"/>
                <w:sz w:val="28"/>
                <w:szCs w:val="28"/>
              </w:rPr>
            </w:pPr>
          </w:p>
          <w:p w14:paraId="7847B486">
            <w:pPr>
              <w:widowControl/>
              <w:jc w:val="center"/>
              <w:textAlignment w:val="center"/>
              <w:rPr>
                <w:rFonts w:hint="eastAsia" w:eastAsia="宋体"/>
                <w:b/>
                <w:color w:val="000000"/>
                <w:kern w:val="0"/>
                <w:sz w:val="28"/>
                <w:szCs w:val="28"/>
              </w:rPr>
            </w:pPr>
          </w:p>
          <w:p w14:paraId="1A0F9DF7">
            <w:pPr>
              <w:widowControl/>
              <w:jc w:val="center"/>
              <w:textAlignment w:val="center"/>
              <w:rPr>
                <w:b/>
                <w:bCs/>
                <w:color w:val="000000"/>
                <w:szCs w:val="32"/>
              </w:rPr>
            </w:pPr>
            <w:r>
              <w:rPr>
                <w:rFonts w:eastAsia="宋体"/>
                <w:b/>
                <w:color w:val="000000"/>
                <w:kern w:val="0"/>
                <w:sz w:val="28"/>
                <w:szCs w:val="28"/>
              </w:rPr>
              <w:t>项目支出绩效目标表</w:t>
            </w:r>
          </w:p>
        </w:tc>
      </w:tr>
      <w:tr w14:paraId="15E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30AB8AD">
            <w:pPr>
              <w:widowControl/>
              <w:jc w:val="center"/>
              <w:textAlignment w:val="center"/>
              <w:rPr>
                <w:color w:val="000000"/>
                <w:sz w:val="20"/>
              </w:rPr>
            </w:pPr>
            <w:r>
              <w:rPr>
                <w:rFonts w:eastAsia="宋体"/>
                <w:color w:val="000000"/>
                <w:kern w:val="0"/>
                <w:sz w:val="20"/>
              </w:rPr>
              <w:t xml:space="preserve"> （202</w:t>
            </w:r>
            <w:r>
              <w:rPr>
                <w:rFonts w:hint="eastAsia" w:eastAsia="宋体"/>
                <w:color w:val="000000"/>
                <w:kern w:val="0"/>
                <w:sz w:val="20"/>
                <w:lang w:val="en-US" w:eastAsia="zh-CN"/>
              </w:rPr>
              <w:t>5</w:t>
            </w:r>
            <w:r>
              <w:rPr>
                <w:rFonts w:eastAsia="宋体"/>
                <w:color w:val="000000"/>
                <w:kern w:val="0"/>
                <w:sz w:val="20"/>
              </w:rPr>
              <w:t xml:space="preserve">年度）                                </w:t>
            </w:r>
          </w:p>
        </w:tc>
      </w:tr>
      <w:tr w14:paraId="39FA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10B744D">
            <w:pPr>
              <w:widowControl/>
              <w:jc w:val="center"/>
              <w:textAlignment w:val="center"/>
              <w:rPr>
                <w:color w:val="000000"/>
                <w:sz w:val="20"/>
              </w:rPr>
            </w:pPr>
            <w:r>
              <w:rPr>
                <w:rFonts w:eastAsia="宋体"/>
                <w:color w:val="000000"/>
                <w:kern w:val="0"/>
                <w:sz w:val="20"/>
              </w:rPr>
              <w:t>项目名称</w:t>
            </w:r>
          </w:p>
        </w:tc>
        <w:tc>
          <w:tcPr>
            <w:tcW w:w="7577" w:type="dxa"/>
            <w:gridSpan w:val="4"/>
            <w:noWrap w:val="0"/>
            <w:vAlign w:val="center"/>
          </w:tcPr>
          <w:p w14:paraId="271A7F37">
            <w:pPr>
              <w:jc w:val="center"/>
              <w:rPr>
                <w:color w:val="000000"/>
                <w:sz w:val="21"/>
                <w:szCs w:val="21"/>
              </w:rPr>
            </w:pPr>
            <w:r>
              <w:rPr>
                <w:rFonts w:hint="eastAsia"/>
                <w:color w:val="000000"/>
                <w:sz w:val="21"/>
                <w:szCs w:val="21"/>
              </w:rPr>
              <w:t>海孜医院预防性健康体检工作</w:t>
            </w:r>
          </w:p>
        </w:tc>
      </w:tr>
      <w:tr w14:paraId="35C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B5DE31">
            <w:pPr>
              <w:widowControl/>
              <w:spacing w:line="200" w:lineRule="exact"/>
              <w:jc w:val="center"/>
              <w:textAlignment w:val="center"/>
              <w:rPr>
                <w:color w:val="000000"/>
                <w:sz w:val="20"/>
              </w:rPr>
            </w:pPr>
            <w:r>
              <w:rPr>
                <w:rFonts w:eastAsia="宋体"/>
                <w:color w:val="000000"/>
                <w:kern w:val="0"/>
                <w:sz w:val="20"/>
              </w:rPr>
              <w:t>主管部门   及代码</w:t>
            </w:r>
          </w:p>
        </w:tc>
        <w:tc>
          <w:tcPr>
            <w:tcW w:w="3349" w:type="dxa"/>
            <w:gridSpan w:val="2"/>
            <w:noWrap w:val="0"/>
            <w:vAlign w:val="center"/>
          </w:tcPr>
          <w:p w14:paraId="6E21C26D">
            <w:pPr>
              <w:jc w:val="center"/>
              <w:rPr>
                <w:color w:val="000000"/>
                <w:sz w:val="20"/>
              </w:rPr>
            </w:pPr>
          </w:p>
        </w:tc>
        <w:tc>
          <w:tcPr>
            <w:tcW w:w="1848" w:type="dxa"/>
            <w:noWrap w:val="0"/>
            <w:vAlign w:val="center"/>
          </w:tcPr>
          <w:p w14:paraId="7BB0DF99">
            <w:pPr>
              <w:widowControl/>
              <w:jc w:val="center"/>
              <w:textAlignment w:val="center"/>
              <w:rPr>
                <w:color w:val="000000"/>
              </w:rPr>
            </w:pPr>
            <w:r>
              <w:rPr>
                <w:rFonts w:eastAsia="宋体"/>
                <w:color w:val="000000"/>
                <w:kern w:val="0"/>
                <w:sz w:val="20"/>
              </w:rPr>
              <w:t>实施单位</w:t>
            </w:r>
          </w:p>
        </w:tc>
        <w:tc>
          <w:tcPr>
            <w:tcW w:w="2380" w:type="dxa"/>
            <w:noWrap w:val="0"/>
            <w:vAlign w:val="center"/>
          </w:tcPr>
          <w:p w14:paraId="4AE816A4">
            <w:pPr>
              <w:jc w:val="center"/>
              <w:rPr>
                <w:rFonts w:hint="eastAsia"/>
                <w:color w:val="000000"/>
                <w:sz w:val="18"/>
                <w:szCs w:val="18"/>
              </w:rPr>
            </w:pPr>
            <w:r>
              <w:rPr>
                <w:rFonts w:hint="eastAsia"/>
                <w:color w:val="000000"/>
                <w:sz w:val="18"/>
                <w:szCs w:val="18"/>
              </w:rPr>
              <w:t>海孜医院</w:t>
            </w:r>
          </w:p>
        </w:tc>
      </w:tr>
      <w:tr w14:paraId="567A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DA625C3">
            <w:pPr>
              <w:widowControl/>
              <w:jc w:val="center"/>
              <w:textAlignment w:val="center"/>
              <w:rPr>
                <w:color w:val="000000"/>
                <w:sz w:val="20"/>
              </w:rPr>
            </w:pPr>
            <w:r>
              <w:rPr>
                <w:rFonts w:eastAsia="宋体"/>
                <w:color w:val="000000"/>
                <w:kern w:val="0"/>
                <w:sz w:val="20"/>
              </w:rPr>
              <w:t>项目来源</w:t>
            </w:r>
          </w:p>
        </w:tc>
        <w:tc>
          <w:tcPr>
            <w:tcW w:w="3349" w:type="dxa"/>
            <w:gridSpan w:val="2"/>
            <w:noWrap w:val="0"/>
            <w:vAlign w:val="center"/>
          </w:tcPr>
          <w:p w14:paraId="15C7CC17">
            <w:pPr>
              <w:jc w:val="center"/>
              <w:rPr>
                <w:color w:val="000000"/>
                <w:sz w:val="20"/>
              </w:rPr>
            </w:pPr>
            <w:r>
              <w:rPr>
                <w:color w:val="000000"/>
                <w:sz w:val="20"/>
              </w:rPr>
              <w:t>一般公共预算财政拨款</w:t>
            </w:r>
          </w:p>
        </w:tc>
        <w:tc>
          <w:tcPr>
            <w:tcW w:w="1848" w:type="dxa"/>
            <w:noWrap w:val="0"/>
            <w:vAlign w:val="center"/>
          </w:tcPr>
          <w:p w14:paraId="7BD2F58E">
            <w:pPr>
              <w:widowControl/>
              <w:jc w:val="center"/>
              <w:textAlignment w:val="center"/>
              <w:rPr>
                <w:color w:val="000000"/>
              </w:rPr>
            </w:pPr>
            <w:r>
              <w:rPr>
                <w:rFonts w:eastAsia="宋体"/>
                <w:color w:val="000000"/>
                <w:kern w:val="0"/>
                <w:sz w:val="20"/>
              </w:rPr>
              <w:t>项目期</w:t>
            </w:r>
          </w:p>
        </w:tc>
        <w:tc>
          <w:tcPr>
            <w:tcW w:w="2380" w:type="dxa"/>
            <w:noWrap w:val="0"/>
            <w:vAlign w:val="center"/>
          </w:tcPr>
          <w:p w14:paraId="1109F9D1">
            <w:pPr>
              <w:jc w:val="center"/>
              <w:rPr>
                <w:color w:val="000000"/>
                <w:sz w:val="18"/>
                <w:szCs w:val="18"/>
              </w:rPr>
            </w:pPr>
            <w:r>
              <w:rPr>
                <w:color w:val="000000"/>
                <w:sz w:val="18"/>
                <w:szCs w:val="18"/>
              </w:rPr>
              <w:t>202</w:t>
            </w:r>
            <w:r>
              <w:rPr>
                <w:rFonts w:hint="eastAsia"/>
                <w:color w:val="000000"/>
                <w:sz w:val="18"/>
                <w:szCs w:val="18"/>
                <w:lang w:val="en-US" w:eastAsia="zh-CN"/>
              </w:rPr>
              <w:t>5</w:t>
            </w:r>
            <w:r>
              <w:rPr>
                <w:color w:val="000000"/>
                <w:sz w:val="18"/>
                <w:szCs w:val="18"/>
              </w:rPr>
              <w:t>年1-12月</w:t>
            </w:r>
          </w:p>
        </w:tc>
      </w:tr>
      <w:tr w14:paraId="755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4BC3872">
            <w:pPr>
              <w:widowControl/>
              <w:jc w:val="center"/>
              <w:textAlignment w:val="center"/>
              <w:rPr>
                <w:color w:val="000000"/>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84F9962">
            <w:pPr>
              <w:widowControl/>
              <w:jc w:val="left"/>
              <w:textAlignment w:val="center"/>
              <w:rPr>
                <w:color w:val="000000"/>
                <w:sz w:val="20"/>
              </w:rPr>
            </w:pPr>
            <w:r>
              <w:rPr>
                <w:rFonts w:eastAsia="宋体"/>
                <w:color w:val="000000"/>
                <w:kern w:val="0"/>
                <w:sz w:val="20"/>
              </w:rPr>
              <w:t xml:space="preserve"> 年度资金总额：</w:t>
            </w:r>
          </w:p>
        </w:tc>
        <w:tc>
          <w:tcPr>
            <w:tcW w:w="4228" w:type="dxa"/>
            <w:gridSpan w:val="2"/>
            <w:noWrap w:val="0"/>
            <w:vAlign w:val="center"/>
          </w:tcPr>
          <w:p w14:paraId="68B9BCCD">
            <w:pPr>
              <w:jc w:val="center"/>
              <w:rPr>
                <w:rFonts w:hint="default" w:eastAsiaTheme="minorEastAsia"/>
                <w:color w:val="000000"/>
                <w:sz w:val="20"/>
                <w:lang w:val="en-US" w:eastAsia="zh-CN"/>
              </w:rPr>
            </w:pPr>
            <w:r>
              <w:rPr>
                <w:rFonts w:hint="eastAsia"/>
                <w:color w:val="000000"/>
                <w:sz w:val="20"/>
                <w:lang w:val="en-US" w:eastAsia="zh-CN"/>
              </w:rPr>
              <w:t>2.5</w:t>
            </w:r>
          </w:p>
        </w:tc>
      </w:tr>
      <w:tr w14:paraId="7D5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408361C">
            <w:pPr>
              <w:jc w:val="center"/>
              <w:rPr>
                <w:color w:val="000000"/>
                <w:sz w:val="20"/>
              </w:rPr>
            </w:pPr>
          </w:p>
        </w:tc>
        <w:tc>
          <w:tcPr>
            <w:tcW w:w="3349" w:type="dxa"/>
            <w:gridSpan w:val="2"/>
            <w:noWrap w:val="0"/>
            <w:vAlign w:val="center"/>
          </w:tcPr>
          <w:p w14:paraId="0FAA4CE6">
            <w:pPr>
              <w:widowControl/>
              <w:jc w:val="left"/>
              <w:textAlignment w:val="center"/>
              <w:rPr>
                <w:color w:val="000000"/>
                <w:sz w:val="20"/>
              </w:rPr>
            </w:pPr>
            <w:r>
              <w:rPr>
                <w:rFonts w:eastAsia="宋体"/>
                <w:color w:val="000000"/>
                <w:kern w:val="0"/>
                <w:sz w:val="20"/>
              </w:rPr>
              <w:t xml:space="preserve">   其中：财政拨款</w:t>
            </w:r>
          </w:p>
        </w:tc>
        <w:tc>
          <w:tcPr>
            <w:tcW w:w="4228" w:type="dxa"/>
            <w:gridSpan w:val="2"/>
            <w:noWrap w:val="0"/>
            <w:vAlign w:val="center"/>
          </w:tcPr>
          <w:p w14:paraId="14B8FF91">
            <w:pPr>
              <w:jc w:val="center"/>
              <w:rPr>
                <w:rFonts w:hint="default" w:eastAsiaTheme="minorEastAsia"/>
                <w:color w:val="000000"/>
                <w:sz w:val="20"/>
                <w:lang w:val="en-US" w:eastAsia="zh-CN"/>
              </w:rPr>
            </w:pPr>
            <w:r>
              <w:rPr>
                <w:rFonts w:hint="eastAsia"/>
                <w:color w:val="000000"/>
                <w:sz w:val="20"/>
                <w:lang w:val="en-US" w:eastAsia="zh-CN"/>
              </w:rPr>
              <w:t>2..5</w:t>
            </w:r>
          </w:p>
        </w:tc>
      </w:tr>
      <w:tr w14:paraId="0AA3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5F18A7">
            <w:pPr>
              <w:jc w:val="center"/>
              <w:rPr>
                <w:color w:val="000000"/>
                <w:sz w:val="20"/>
              </w:rPr>
            </w:pPr>
          </w:p>
        </w:tc>
        <w:tc>
          <w:tcPr>
            <w:tcW w:w="3349" w:type="dxa"/>
            <w:gridSpan w:val="2"/>
            <w:noWrap w:val="0"/>
            <w:vAlign w:val="center"/>
          </w:tcPr>
          <w:p w14:paraId="40FA625A">
            <w:pPr>
              <w:widowControl/>
              <w:jc w:val="left"/>
              <w:textAlignment w:val="center"/>
              <w:rPr>
                <w:color w:val="000000"/>
                <w:sz w:val="20"/>
              </w:rPr>
            </w:pPr>
            <w:r>
              <w:rPr>
                <w:rFonts w:eastAsia="宋体"/>
                <w:color w:val="000000"/>
                <w:kern w:val="0"/>
                <w:sz w:val="20"/>
              </w:rPr>
              <w:t xml:space="preserve">         上年结转</w:t>
            </w:r>
          </w:p>
        </w:tc>
        <w:tc>
          <w:tcPr>
            <w:tcW w:w="4228" w:type="dxa"/>
            <w:gridSpan w:val="2"/>
            <w:noWrap w:val="0"/>
            <w:vAlign w:val="center"/>
          </w:tcPr>
          <w:p w14:paraId="3E5E38F9">
            <w:pPr>
              <w:jc w:val="center"/>
              <w:rPr>
                <w:color w:val="000000"/>
                <w:sz w:val="20"/>
              </w:rPr>
            </w:pPr>
            <w:r>
              <w:rPr>
                <w:color w:val="000000"/>
                <w:sz w:val="20"/>
              </w:rPr>
              <w:t>0</w:t>
            </w:r>
          </w:p>
        </w:tc>
      </w:tr>
      <w:tr w14:paraId="2037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B7268BB">
            <w:pPr>
              <w:jc w:val="center"/>
              <w:rPr>
                <w:color w:val="000000"/>
                <w:sz w:val="20"/>
              </w:rPr>
            </w:pPr>
          </w:p>
        </w:tc>
        <w:tc>
          <w:tcPr>
            <w:tcW w:w="3349" w:type="dxa"/>
            <w:gridSpan w:val="2"/>
            <w:noWrap w:val="0"/>
            <w:vAlign w:val="center"/>
          </w:tcPr>
          <w:p w14:paraId="21C44015">
            <w:pPr>
              <w:widowControl/>
              <w:jc w:val="left"/>
              <w:textAlignment w:val="center"/>
              <w:rPr>
                <w:color w:val="000000"/>
                <w:sz w:val="20"/>
              </w:rPr>
            </w:pPr>
            <w:r>
              <w:rPr>
                <w:rFonts w:eastAsia="宋体"/>
                <w:color w:val="000000"/>
                <w:kern w:val="0"/>
                <w:sz w:val="20"/>
              </w:rPr>
              <w:t xml:space="preserve">         其他资金</w:t>
            </w:r>
          </w:p>
        </w:tc>
        <w:tc>
          <w:tcPr>
            <w:tcW w:w="4228" w:type="dxa"/>
            <w:gridSpan w:val="2"/>
            <w:noWrap w:val="0"/>
            <w:vAlign w:val="center"/>
          </w:tcPr>
          <w:p w14:paraId="3483733E">
            <w:pPr>
              <w:jc w:val="center"/>
              <w:rPr>
                <w:color w:val="000000"/>
                <w:sz w:val="20"/>
              </w:rPr>
            </w:pPr>
            <w:r>
              <w:rPr>
                <w:color w:val="000000"/>
                <w:sz w:val="20"/>
              </w:rPr>
              <w:t>0</w:t>
            </w:r>
          </w:p>
        </w:tc>
      </w:tr>
      <w:tr w14:paraId="6DC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52A8E0DD">
            <w:pPr>
              <w:widowControl/>
              <w:spacing w:line="200" w:lineRule="exact"/>
              <w:jc w:val="center"/>
              <w:textAlignment w:val="center"/>
              <w:rPr>
                <w:color w:val="000000"/>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0FF99AC">
            <w:pPr>
              <w:jc w:val="left"/>
              <w:rPr>
                <w:rFonts w:ascii="宋体" w:hAnsi="宋体" w:eastAsia="宋体"/>
                <w:color w:val="000000"/>
                <w:sz w:val="18"/>
                <w:szCs w:val="18"/>
              </w:rPr>
            </w:pPr>
            <w:r>
              <w:rPr>
                <w:rFonts w:hint="eastAsia"/>
                <w:color w:val="000000"/>
                <w:sz w:val="18"/>
                <w:szCs w:val="18"/>
              </w:rPr>
              <w:t>规范预防性健康管理，保证体检质量，方便偏远地区从业人员的预防性健康体检，为创建文明城市提供保障.</w:t>
            </w:r>
          </w:p>
        </w:tc>
      </w:tr>
      <w:tr w14:paraId="16F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6BBD25E">
            <w:pPr>
              <w:widowControl/>
              <w:jc w:val="center"/>
              <w:textAlignment w:val="center"/>
              <w:rPr>
                <w:color w:val="000000"/>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91CA8D4">
            <w:pPr>
              <w:widowControl/>
              <w:spacing w:line="200" w:lineRule="exact"/>
              <w:jc w:val="center"/>
              <w:textAlignment w:val="center"/>
              <w:rPr>
                <w:color w:val="000000"/>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F8C8B94">
            <w:pPr>
              <w:widowControl/>
              <w:spacing w:line="200" w:lineRule="exact"/>
              <w:jc w:val="center"/>
              <w:textAlignment w:val="center"/>
              <w:rPr>
                <w:color w:val="000000"/>
                <w:sz w:val="20"/>
              </w:rPr>
            </w:pPr>
            <w:r>
              <w:rPr>
                <w:rFonts w:eastAsia="宋体"/>
                <w:color w:val="000000"/>
                <w:kern w:val="0"/>
                <w:sz w:val="20"/>
              </w:rPr>
              <w:t>二级指标</w:t>
            </w:r>
          </w:p>
        </w:tc>
        <w:tc>
          <w:tcPr>
            <w:tcW w:w="2872" w:type="dxa"/>
            <w:noWrap w:val="0"/>
            <w:vAlign w:val="center"/>
          </w:tcPr>
          <w:p w14:paraId="6EF40B81">
            <w:pPr>
              <w:widowControl/>
              <w:jc w:val="center"/>
              <w:textAlignment w:val="center"/>
              <w:rPr>
                <w:color w:val="000000"/>
                <w:sz w:val="20"/>
              </w:rPr>
            </w:pPr>
            <w:r>
              <w:rPr>
                <w:rFonts w:eastAsia="宋体"/>
                <w:color w:val="000000"/>
                <w:kern w:val="0"/>
                <w:sz w:val="20"/>
              </w:rPr>
              <w:t>三级指标</w:t>
            </w:r>
          </w:p>
        </w:tc>
        <w:tc>
          <w:tcPr>
            <w:tcW w:w="4228" w:type="dxa"/>
            <w:gridSpan w:val="2"/>
            <w:noWrap w:val="0"/>
            <w:vAlign w:val="center"/>
          </w:tcPr>
          <w:p w14:paraId="15D5B27B">
            <w:pPr>
              <w:widowControl/>
              <w:jc w:val="center"/>
              <w:textAlignment w:val="center"/>
              <w:rPr>
                <w:color w:val="000000"/>
                <w:sz w:val="20"/>
              </w:rPr>
            </w:pPr>
            <w:r>
              <w:rPr>
                <w:rFonts w:eastAsia="宋体"/>
                <w:color w:val="000000"/>
                <w:kern w:val="0"/>
                <w:sz w:val="20"/>
              </w:rPr>
              <w:t>指标值</w:t>
            </w:r>
          </w:p>
        </w:tc>
      </w:tr>
      <w:tr w14:paraId="11F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80B01ED">
            <w:pPr>
              <w:jc w:val="center"/>
              <w:rPr>
                <w:color w:val="000000"/>
                <w:sz w:val="20"/>
              </w:rPr>
            </w:pPr>
          </w:p>
        </w:tc>
        <w:tc>
          <w:tcPr>
            <w:tcW w:w="723" w:type="dxa"/>
            <w:noWrap w:val="0"/>
            <w:vAlign w:val="center"/>
          </w:tcPr>
          <w:p w14:paraId="48006BA0">
            <w:pPr>
              <w:jc w:val="center"/>
              <w:rPr>
                <w:color w:val="000000"/>
                <w:sz w:val="20"/>
              </w:rPr>
            </w:pPr>
            <w:r>
              <w:rPr>
                <w:color w:val="000000"/>
                <w:sz w:val="20"/>
              </w:rPr>
              <w:t>产出指标</w:t>
            </w:r>
          </w:p>
        </w:tc>
        <w:tc>
          <w:tcPr>
            <w:tcW w:w="759" w:type="dxa"/>
            <w:gridSpan w:val="2"/>
            <w:noWrap w:val="0"/>
            <w:vAlign w:val="center"/>
          </w:tcPr>
          <w:p w14:paraId="28808A9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040DB1A8">
            <w:pPr>
              <w:widowControl/>
              <w:jc w:val="left"/>
              <w:textAlignment w:val="center"/>
              <w:rPr>
                <w:rFonts w:ascii="宋体" w:hAnsi="宋体" w:eastAsia="宋体"/>
                <w:color w:val="000000"/>
                <w:kern w:val="0"/>
                <w:sz w:val="18"/>
                <w:szCs w:val="18"/>
              </w:rPr>
            </w:pPr>
            <w:r>
              <w:rPr>
                <w:rFonts w:hint="eastAsia"/>
                <w:sz w:val="18"/>
                <w:szCs w:val="18"/>
              </w:rPr>
              <w:t>海孜医院体检人数</w:t>
            </w:r>
          </w:p>
        </w:tc>
        <w:tc>
          <w:tcPr>
            <w:tcW w:w="4228" w:type="dxa"/>
            <w:gridSpan w:val="2"/>
            <w:noWrap w:val="0"/>
            <w:vAlign w:val="center"/>
          </w:tcPr>
          <w:p w14:paraId="5E45D857">
            <w:pPr>
              <w:jc w:val="center"/>
              <w:rPr>
                <w:rFonts w:hint="eastAsia"/>
                <w:color w:val="000000"/>
                <w:sz w:val="20"/>
              </w:rPr>
            </w:pPr>
            <w:r>
              <w:rPr>
                <w:rFonts w:hint="eastAsia"/>
                <w:color w:val="000000"/>
                <w:sz w:val="20"/>
                <w:lang w:val="en-US" w:eastAsia="zh-CN"/>
              </w:rPr>
              <w:t>500</w:t>
            </w:r>
            <w:r>
              <w:rPr>
                <w:rFonts w:hint="eastAsia"/>
                <w:color w:val="000000"/>
                <w:sz w:val="20"/>
              </w:rPr>
              <w:t>人</w:t>
            </w:r>
          </w:p>
        </w:tc>
      </w:tr>
      <w:tr w14:paraId="7586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5077F512">
            <w:pPr>
              <w:jc w:val="center"/>
              <w:rPr>
                <w:color w:val="000000"/>
                <w:sz w:val="20"/>
              </w:rPr>
            </w:pPr>
          </w:p>
        </w:tc>
        <w:tc>
          <w:tcPr>
            <w:tcW w:w="723" w:type="dxa"/>
            <w:noWrap w:val="0"/>
            <w:vAlign w:val="center"/>
          </w:tcPr>
          <w:p w14:paraId="3B40A5D1">
            <w:pPr>
              <w:jc w:val="center"/>
              <w:rPr>
                <w:color w:val="000000"/>
                <w:sz w:val="20"/>
              </w:rPr>
            </w:pPr>
            <w:r>
              <w:rPr>
                <w:color w:val="000000"/>
                <w:sz w:val="20"/>
              </w:rPr>
              <w:t>产出指标</w:t>
            </w:r>
          </w:p>
        </w:tc>
        <w:tc>
          <w:tcPr>
            <w:tcW w:w="759" w:type="dxa"/>
            <w:gridSpan w:val="2"/>
            <w:noWrap w:val="0"/>
            <w:vAlign w:val="center"/>
          </w:tcPr>
          <w:p w14:paraId="3EE3E0C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79CC1EEF">
            <w:pPr>
              <w:widowControl/>
              <w:jc w:val="left"/>
              <w:textAlignment w:val="center"/>
              <w:rPr>
                <w:rFonts w:hint="eastAsia"/>
                <w:color w:val="000000"/>
                <w:sz w:val="18"/>
                <w:szCs w:val="18"/>
              </w:rPr>
            </w:pPr>
          </w:p>
        </w:tc>
        <w:tc>
          <w:tcPr>
            <w:tcW w:w="4228" w:type="dxa"/>
            <w:gridSpan w:val="2"/>
            <w:noWrap w:val="0"/>
            <w:vAlign w:val="center"/>
          </w:tcPr>
          <w:p w14:paraId="2604DBAC">
            <w:pPr>
              <w:jc w:val="center"/>
              <w:rPr>
                <w:rFonts w:hint="eastAsia"/>
                <w:color w:val="000000"/>
                <w:sz w:val="18"/>
                <w:szCs w:val="18"/>
              </w:rPr>
            </w:pPr>
          </w:p>
        </w:tc>
      </w:tr>
      <w:tr w14:paraId="510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AE40FFC">
            <w:pPr>
              <w:jc w:val="center"/>
              <w:rPr>
                <w:color w:val="000000"/>
                <w:sz w:val="20"/>
              </w:rPr>
            </w:pPr>
          </w:p>
        </w:tc>
        <w:tc>
          <w:tcPr>
            <w:tcW w:w="723" w:type="dxa"/>
            <w:vMerge w:val="restart"/>
            <w:noWrap w:val="0"/>
            <w:vAlign w:val="center"/>
          </w:tcPr>
          <w:p w14:paraId="1B25E4CC">
            <w:pPr>
              <w:jc w:val="center"/>
              <w:rPr>
                <w:color w:val="000000"/>
                <w:sz w:val="18"/>
                <w:szCs w:val="18"/>
              </w:rPr>
            </w:pPr>
            <w:r>
              <w:rPr>
                <w:color w:val="000000"/>
                <w:sz w:val="18"/>
                <w:szCs w:val="18"/>
              </w:rPr>
              <w:t>产出指标</w:t>
            </w:r>
          </w:p>
        </w:tc>
        <w:tc>
          <w:tcPr>
            <w:tcW w:w="759" w:type="dxa"/>
            <w:gridSpan w:val="2"/>
            <w:noWrap w:val="0"/>
            <w:vAlign w:val="center"/>
          </w:tcPr>
          <w:p w14:paraId="54C5C2D5">
            <w:pPr>
              <w:widowControl/>
              <w:spacing w:line="200" w:lineRule="exact"/>
              <w:jc w:val="center"/>
              <w:textAlignment w:val="center"/>
              <w:rPr>
                <w:color w:val="000000"/>
                <w:sz w:val="18"/>
                <w:szCs w:val="18"/>
              </w:rPr>
            </w:pPr>
            <w:r>
              <w:rPr>
                <w:rFonts w:eastAsia="宋体"/>
                <w:color w:val="000000"/>
                <w:kern w:val="0"/>
                <w:sz w:val="18"/>
                <w:szCs w:val="18"/>
              </w:rPr>
              <w:t>质量指标</w:t>
            </w:r>
          </w:p>
        </w:tc>
        <w:tc>
          <w:tcPr>
            <w:tcW w:w="2872" w:type="dxa"/>
            <w:noWrap w:val="0"/>
            <w:vAlign w:val="center"/>
          </w:tcPr>
          <w:p w14:paraId="7A2199F6">
            <w:pPr>
              <w:widowControl/>
              <w:jc w:val="left"/>
              <w:textAlignment w:val="center"/>
              <w:rPr>
                <w:color w:val="000000"/>
                <w:sz w:val="18"/>
                <w:szCs w:val="18"/>
              </w:rPr>
            </w:pPr>
          </w:p>
        </w:tc>
        <w:tc>
          <w:tcPr>
            <w:tcW w:w="4228" w:type="dxa"/>
            <w:gridSpan w:val="2"/>
            <w:noWrap w:val="0"/>
            <w:vAlign w:val="center"/>
          </w:tcPr>
          <w:p w14:paraId="10934C28">
            <w:pPr>
              <w:jc w:val="center"/>
              <w:rPr>
                <w:color w:val="000000"/>
                <w:sz w:val="18"/>
                <w:szCs w:val="18"/>
              </w:rPr>
            </w:pPr>
          </w:p>
        </w:tc>
      </w:tr>
      <w:tr w14:paraId="4B1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ABD1DB6">
            <w:pPr>
              <w:jc w:val="center"/>
              <w:rPr>
                <w:color w:val="000000"/>
                <w:sz w:val="20"/>
              </w:rPr>
            </w:pPr>
          </w:p>
        </w:tc>
        <w:tc>
          <w:tcPr>
            <w:tcW w:w="723" w:type="dxa"/>
            <w:vMerge w:val="continue"/>
            <w:noWrap w:val="0"/>
            <w:vAlign w:val="center"/>
          </w:tcPr>
          <w:p w14:paraId="202BF5DA">
            <w:pPr>
              <w:jc w:val="center"/>
              <w:rPr>
                <w:color w:val="000000"/>
                <w:sz w:val="18"/>
                <w:szCs w:val="18"/>
              </w:rPr>
            </w:pPr>
          </w:p>
        </w:tc>
        <w:tc>
          <w:tcPr>
            <w:tcW w:w="759" w:type="dxa"/>
            <w:gridSpan w:val="2"/>
            <w:noWrap w:val="0"/>
            <w:vAlign w:val="center"/>
          </w:tcPr>
          <w:p w14:paraId="2FEC3DD4">
            <w:pPr>
              <w:widowControl/>
              <w:spacing w:line="200" w:lineRule="exact"/>
              <w:jc w:val="center"/>
              <w:textAlignment w:val="center"/>
              <w:rPr>
                <w:color w:val="000000"/>
                <w:sz w:val="18"/>
                <w:szCs w:val="18"/>
              </w:rPr>
            </w:pPr>
            <w:r>
              <w:rPr>
                <w:rFonts w:eastAsia="宋体"/>
                <w:color w:val="000000"/>
                <w:kern w:val="0"/>
                <w:sz w:val="18"/>
                <w:szCs w:val="18"/>
              </w:rPr>
              <w:t>时效指标</w:t>
            </w:r>
          </w:p>
        </w:tc>
        <w:tc>
          <w:tcPr>
            <w:tcW w:w="2872" w:type="dxa"/>
            <w:noWrap w:val="0"/>
            <w:vAlign w:val="center"/>
          </w:tcPr>
          <w:p w14:paraId="7BE7CFF6">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50FBB4B5">
            <w:pPr>
              <w:widowControl/>
              <w:jc w:val="left"/>
              <w:textAlignment w:val="center"/>
              <w:rPr>
                <w:color w:val="000000"/>
                <w:sz w:val="18"/>
                <w:szCs w:val="18"/>
              </w:rPr>
            </w:pPr>
          </w:p>
        </w:tc>
        <w:tc>
          <w:tcPr>
            <w:tcW w:w="4228" w:type="dxa"/>
            <w:gridSpan w:val="2"/>
            <w:noWrap w:val="0"/>
            <w:vAlign w:val="center"/>
          </w:tcPr>
          <w:p w14:paraId="56CA1FBC">
            <w:pPr>
              <w:jc w:val="center"/>
              <w:rPr>
                <w:color w:val="000000"/>
                <w:sz w:val="20"/>
              </w:rPr>
            </w:pPr>
            <w:r>
              <w:rPr>
                <w:rFonts w:hint="eastAsia"/>
                <w:color w:val="000000"/>
                <w:sz w:val="20"/>
              </w:rPr>
              <w:t>202</w:t>
            </w:r>
            <w:r>
              <w:rPr>
                <w:rFonts w:hint="eastAsia"/>
                <w:color w:val="000000"/>
                <w:sz w:val="20"/>
                <w:lang w:val="en-US" w:eastAsia="zh-CN"/>
              </w:rPr>
              <w:t>5</w:t>
            </w:r>
            <w:r>
              <w:rPr>
                <w:rFonts w:hint="eastAsia"/>
                <w:color w:val="000000"/>
                <w:sz w:val="20"/>
              </w:rPr>
              <w:t>年1-12月</w:t>
            </w:r>
          </w:p>
        </w:tc>
      </w:tr>
      <w:tr w14:paraId="18B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4160D12B">
            <w:pPr>
              <w:jc w:val="center"/>
              <w:rPr>
                <w:color w:val="000000"/>
                <w:sz w:val="20"/>
              </w:rPr>
            </w:pPr>
          </w:p>
        </w:tc>
        <w:tc>
          <w:tcPr>
            <w:tcW w:w="723" w:type="dxa"/>
            <w:noWrap w:val="0"/>
            <w:vAlign w:val="center"/>
          </w:tcPr>
          <w:p w14:paraId="52181FF1">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5A098EB5">
            <w:pPr>
              <w:widowControl/>
              <w:spacing w:line="200" w:lineRule="exact"/>
              <w:jc w:val="center"/>
              <w:rPr>
                <w:rFonts w:hint="eastAsia" w:eastAsia="宋体"/>
                <w:color w:val="000000"/>
                <w:sz w:val="18"/>
                <w:szCs w:val="18"/>
              </w:rPr>
            </w:pPr>
            <w:r>
              <w:rPr>
                <w:rFonts w:hint="eastAsia" w:eastAsia="宋体"/>
                <w:color w:val="000000"/>
                <w:sz w:val="18"/>
                <w:szCs w:val="18"/>
              </w:rPr>
              <w:t>成本指标</w:t>
            </w:r>
          </w:p>
        </w:tc>
        <w:tc>
          <w:tcPr>
            <w:tcW w:w="2872" w:type="dxa"/>
            <w:noWrap w:val="0"/>
            <w:vAlign w:val="center"/>
          </w:tcPr>
          <w:p w14:paraId="7CC099F4">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4228" w:type="dxa"/>
            <w:gridSpan w:val="2"/>
            <w:noWrap w:val="0"/>
            <w:vAlign w:val="center"/>
          </w:tcPr>
          <w:p w14:paraId="6A6B44CE">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2.5</w:t>
            </w:r>
            <w:r>
              <w:rPr>
                <w:rFonts w:hint="eastAsia" w:ascii="宋体" w:hAnsi="宋体" w:cs="宋体"/>
                <w:color w:val="000000"/>
                <w:kern w:val="0"/>
                <w:sz w:val="20"/>
              </w:rPr>
              <w:t>万元</w:t>
            </w:r>
          </w:p>
        </w:tc>
      </w:tr>
      <w:tr w14:paraId="02D9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51CCA88">
            <w:pPr>
              <w:jc w:val="center"/>
              <w:rPr>
                <w:color w:val="000000"/>
                <w:sz w:val="20"/>
              </w:rPr>
            </w:pPr>
          </w:p>
        </w:tc>
        <w:tc>
          <w:tcPr>
            <w:tcW w:w="723" w:type="dxa"/>
            <w:noWrap w:val="0"/>
            <w:vAlign w:val="center"/>
          </w:tcPr>
          <w:p w14:paraId="20C46DE0">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1544ECD0">
            <w:pPr>
              <w:widowControl/>
              <w:spacing w:line="200" w:lineRule="exact"/>
              <w:jc w:val="center"/>
              <w:rPr>
                <w:rFonts w:eastAsia="宋体"/>
                <w:color w:val="000000"/>
                <w:sz w:val="18"/>
                <w:szCs w:val="18"/>
              </w:rPr>
            </w:pPr>
            <w:r>
              <w:rPr>
                <w:rFonts w:hint="eastAsia" w:eastAsia="宋体"/>
                <w:color w:val="000000"/>
                <w:sz w:val="18"/>
                <w:szCs w:val="18"/>
              </w:rPr>
              <w:t>社会效益</w:t>
            </w:r>
          </w:p>
        </w:tc>
        <w:tc>
          <w:tcPr>
            <w:tcW w:w="2872" w:type="dxa"/>
            <w:noWrap w:val="0"/>
            <w:vAlign w:val="center"/>
          </w:tcPr>
          <w:p w14:paraId="5B407488">
            <w:pPr>
              <w:widowControl/>
              <w:jc w:val="left"/>
              <w:textAlignment w:val="center"/>
              <w:rPr>
                <w:rFonts w:hint="eastAsia" w:eastAsia="宋体"/>
                <w:color w:val="000000"/>
                <w:kern w:val="0"/>
                <w:sz w:val="18"/>
                <w:szCs w:val="18"/>
              </w:rPr>
            </w:pPr>
          </w:p>
        </w:tc>
        <w:tc>
          <w:tcPr>
            <w:tcW w:w="4228" w:type="dxa"/>
            <w:gridSpan w:val="2"/>
            <w:noWrap w:val="0"/>
            <w:vAlign w:val="center"/>
          </w:tcPr>
          <w:p w14:paraId="0296C2FB">
            <w:pPr>
              <w:jc w:val="center"/>
              <w:rPr>
                <w:rFonts w:hint="eastAsia" w:ascii="宋体" w:hAnsi="宋体" w:cs="宋体"/>
                <w:color w:val="000000"/>
                <w:kern w:val="0"/>
                <w:sz w:val="20"/>
              </w:rPr>
            </w:pPr>
          </w:p>
        </w:tc>
      </w:tr>
      <w:tr w14:paraId="656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1FC71AB">
            <w:pPr>
              <w:jc w:val="center"/>
              <w:rPr>
                <w:color w:val="000000"/>
                <w:sz w:val="20"/>
              </w:rPr>
            </w:pPr>
          </w:p>
        </w:tc>
        <w:tc>
          <w:tcPr>
            <w:tcW w:w="723" w:type="dxa"/>
            <w:noWrap w:val="0"/>
            <w:vAlign w:val="center"/>
          </w:tcPr>
          <w:p w14:paraId="00415ADC">
            <w:pPr>
              <w:widowControl/>
              <w:spacing w:line="200" w:lineRule="exact"/>
              <w:jc w:val="center"/>
              <w:rPr>
                <w:color w:val="000000"/>
                <w:sz w:val="20"/>
              </w:rPr>
            </w:pPr>
            <w:r>
              <w:rPr>
                <w:color w:val="000000"/>
                <w:sz w:val="20"/>
              </w:rPr>
              <w:t>产出指标</w:t>
            </w:r>
          </w:p>
        </w:tc>
        <w:tc>
          <w:tcPr>
            <w:tcW w:w="759" w:type="dxa"/>
            <w:gridSpan w:val="2"/>
            <w:noWrap w:val="0"/>
            <w:vAlign w:val="center"/>
          </w:tcPr>
          <w:p w14:paraId="4CB0F2E5">
            <w:pPr>
              <w:widowControl/>
              <w:spacing w:line="200" w:lineRule="exact"/>
              <w:jc w:val="center"/>
              <w:rPr>
                <w:rFonts w:hint="eastAsia" w:eastAsia="宋体"/>
                <w:color w:val="000000"/>
                <w:sz w:val="18"/>
                <w:szCs w:val="18"/>
              </w:rPr>
            </w:pPr>
            <w:r>
              <w:rPr>
                <w:rFonts w:hint="eastAsia" w:eastAsia="宋体"/>
                <w:color w:val="000000"/>
                <w:sz w:val="18"/>
                <w:szCs w:val="18"/>
              </w:rPr>
              <w:t>可持续影响</w:t>
            </w:r>
          </w:p>
          <w:p w14:paraId="5131DB77">
            <w:pPr>
              <w:widowControl/>
              <w:spacing w:line="200" w:lineRule="exact"/>
              <w:jc w:val="center"/>
              <w:rPr>
                <w:rFonts w:hint="eastAsia" w:eastAsia="宋体"/>
                <w:color w:val="000000"/>
                <w:sz w:val="18"/>
                <w:szCs w:val="18"/>
              </w:rPr>
            </w:pPr>
            <w:r>
              <w:rPr>
                <w:rFonts w:hint="eastAsia" w:eastAsia="宋体"/>
                <w:color w:val="000000"/>
                <w:sz w:val="18"/>
                <w:szCs w:val="18"/>
              </w:rPr>
              <w:t>指标</w:t>
            </w:r>
          </w:p>
        </w:tc>
        <w:tc>
          <w:tcPr>
            <w:tcW w:w="2872" w:type="dxa"/>
            <w:noWrap w:val="0"/>
            <w:vAlign w:val="center"/>
          </w:tcPr>
          <w:p w14:paraId="14C1AC51">
            <w:pPr>
              <w:widowControl/>
              <w:jc w:val="left"/>
              <w:textAlignment w:val="center"/>
              <w:rPr>
                <w:rFonts w:hint="eastAsia" w:eastAsia="宋体"/>
                <w:color w:val="000000"/>
                <w:kern w:val="0"/>
                <w:sz w:val="18"/>
                <w:szCs w:val="18"/>
              </w:rPr>
            </w:pPr>
          </w:p>
        </w:tc>
        <w:tc>
          <w:tcPr>
            <w:tcW w:w="4228" w:type="dxa"/>
            <w:gridSpan w:val="2"/>
            <w:noWrap w:val="0"/>
            <w:vAlign w:val="center"/>
          </w:tcPr>
          <w:p w14:paraId="4D77CE68">
            <w:pPr>
              <w:jc w:val="center"/>
              <w:rPr>
                <w:rFonts w:hint="eastAsia" w:ascii="宋体" w:hAnsi="宋体" w:cs="宋体"/>
                <w:color w:val="000000"/>
                <w:kern w:val="0"/>
                <w:sz w:val="20"/>
              </w:rPr>
            </w:pPr>
          </w:p>
        </w:tc>
      </w:tr>
      <w:tr w14:paraId="7791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88249C3">
            <w:pPr>
              <w:jc w:val="center"/>
              <w:rPr>
                <w:color w:val="000000"/>
                <w:sz w:val="20"/>
              </w:rPr>
            </w:pPr>
          </w:p>
        </w:tc>
        <w:tc>
          <w:tcPr>
            <w:tcW w:w="723" w:type="dxa"/>
            <w:noWrap w:val="0"/>
            <w:vAlign w:val="center"/>
          </w:tcPr>
          <w:p w14:paraId="531680D6">
            <w:pPr>
              <w:widowControl/>
              <w:spacing w:line="200" w:lineRule="exact"/>
              <w:jc w:val="center"/>
              <w:rPr>
                <w:rFonts w:eastAsia="宋体"/>
                <w:color w:val="000000"/>
                <w:sz w:val="20"/>
              </w:rPr>
            </w:pPr>
            <w:r>
              <w:rPr>
                <w:color w:val="000000"/>
                <w:sz w:val="20"/>
              </w:rPr>
              <w:t>产出指标</w:t>
            </w:r>
          </w:p>
        </w:tc>
        <w:tc>
          <w:tcPr>
            <w:tcW w:w="759" w:type="dxa"/>
            <w:gridSpan w:val="2"/>
            <w:noWrap w:val="0"/>
            <w:vAlign w:val="center"/>
          </w:tcPr>
          <w:p w14:paraId="25B85896">
            <w:pPr>
              <w:widowControl/>
              <w:spacing w:line="200" w:lineRule="exact"/>
              <w:jc w:val="center"/>
              <w:rPr>
                <w:rFonts w:eastAsia="宋体"/>
                <w:color w:val="000000"/>
                <w:sz w:val="20"/>
              </w:rPr>
            </w:pPr>
            <w:r>
              <w:rPr>
                <w:rFonts w:hint="eastAsia" w:eastAsia="宋体"/>
                <w:color w:val="000000"/>
                <w:sz w:val="20"/>
              </w:rPr>
              <w:t>生态效益</w:t>
            </w:r>
          </w:p>
        </w:tc>
        <w:tc>
          <w:tcPr>
            <w:tcW w:w="2872" w:type="dxa"/>
            <w:noWrap w:val="0"/>
            <w:vAlign w:val="center"/>
          </w:tcPr>
          <w:p w14:paraId="0239CC5C">
            <w:pPr>
              <w:widowControl/>
              <w:jc w:val="left"/>
              <w:textAlignment w:val="center"/>
              <w:rPr>
                <w:rFonts w:hint="eastAsia" w:eastAsia="宋体"/>
                <w:color w:val="000000"/>
                <w:kern w:val="0"/>
                <w:sz w:val="20"/>
              </w:rPr>
            </w:pPr>
          </w:p>
        </w:tc>
        <w:tc>
          <w:tcPr>
            <w:tcW w:w="4228" w:type="dxa"/>
            <w:gridSpan w:val="2"/>
            <w:noWrap w:val="0"/>
            <w:vAlign w:val="center"/>
          </w:tcPr>
          <w:p w14:paraId="1AD60CB8">
            <w:pPr>
              <w:jc w:val="center"/>
              <w:rPr>
                <w:rFonts w:hint="eastAsia" w:ascii="宋体" w:hAnsi="宋体" w:cs="宋体"/>
                <w:color w:val="000000"/>
                <w:kern w:val="0"/>
                <w:sz w:val="20"/>
              </w:rPr>
            </w:pPr>
          </w:p>
        </w:tc>
      </w:tr>
      <w:tr w14:paraId="6EA2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FBF7B6">
            <w:pPr>
              <w:jc w:val="center"/>
              <w:rPr>
                <w:color w:val="000000"/>
                <w:sz w:val="20"/>
              </w:rPr>
            </w:pPr>
          </w:p>
        </w:tc>
        <w:tc>
          <w:tcPr>
            <w:tcW w:w="723" w:type="dxa"/>
            <w:vMerge w:val="restart"/>
            <w:noWrap w:val="0"/>
            <w:vAlign w:val="center"/>
          </w:tcPr>
          <w:p w14:paraId="6BB5D2BB">
            <w:pPr>
              <w:widowControl/>
              <w:spacing w:line="200" w:lineRule="exact"/>
              <w:jc w:val="center"/>
              <w:rPr>
                <w:rFonts w:eastAsia="宋体"/>
                <w:color w:val="000000"/>
                <w:sz w:val="20"/>
              </w:rPr>
            </w:pPr>
            <w:r>
              <w:rPr>
                <w:rFonts w:eastAsia="宋体"/>
                <w:color w:val="000000"/>
                <w:sz w:val="20"/>
              </w:rPr>
              <w:t>满意度指标</w:t>
            </w:r>
          </w:p>
        </w:tc>
        <w:tc>
          <w:tcPr>
            <w:tcW w:w="759" w:type="dxa"/>
            <w:gridSpan w:val="2"/>
            <w:vMerge w:val="restart"/>
            <w:noWrap w:val="0"/>
            <w:vAlign w:val="center"/>
          </w:tcPr>
          <w:p w14:paraId="04325420">
            <w:pPr>
              <w:widowControl/>
              <w:spacing w:line="200" w:lineRule="exact"/>
              <w:jc w:val="center"/>
              <w:rPr>
                <w:rFonts w:eastAsia="宋体"/>
                <w:color w:val="000000"/>
                <w:sz w:val="20"/>
              </w:rPr>
            </w:pPr>
            <w:r>
              <w:rPr>
                <w:rFonts w:eastAsia="宋体"/>
                <w:color w:val="000000"/>
                <w:sz w:val="20"/>
              </w:rPr>
              <w:t>满意度指标</w:t>
            </w:r>
          </w:p>
        </w:tc>
        <w:tc>
          <w:tcPr>
            <w:tcW w:w="2872" w:type="dxa"/>
            <w:noWrap w:val="0"/>
            <w:vAlign w:val="center"/>
          </w:tcPr>
          <w:p w14:paraId="7AB949EB">
            <w:pPr>
              <w:widowControl/>
              <w:jc w:val="left"/>
              <w:textAlignment w:val="center"/>
              <w:rPr>
                <w:rFonts w:eastAsia="宋体"/>
                <w:color w:val="000000"/>
                <w:sz w:val="20"/>
              </w:rPr>
            </w:pPr>
            <w:r>
              <w:rPr>
                <w:rFonts w:hint="eastAsia" w:eastAsia="宋体"/>
                <w:color w:val="000000"/>
                <w:kern w:val="0"/>
                <w:sz w:val="20"/>
              </w:rPr>
              <w:t>服务对象满意度</w:t>
            </w:r>
          </w:p>
        </w:tc>
        <w:tc>
          <w:tcPr>
            <w:tcW w:w="4228" w:type="dxa"/>
            <w:gridSpan w:val="2"/>
            <w:noWrap w:val="0"/>
            <w:vAlign w:val="center"/>
          </w:tcPr>
          <w:p w14:paraId="65A9698D">
            <w:pPr>
              <w:jc w:val="center"/>
              <w:rPr>
                <w:color w:val="000000"/>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68A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A2A28C7">
            <w:pPr>
              <w:jc w:val="center"/>
              <w:rPr>
                <w:color w:val="000000"/>
                <w:sz w:val="20"/>
              </w:rPr>
            </w:pPr>
          </w:p>
        </w:tc>
        <w:tc>
          <w:tcPr>
            <w:tcW w:w="723" w:type="dxa"/>
            <w:vMerge w:val="continue"/>
            <w:noWrap w:val="0"/>
            <w:vAlign w:val="center"/>
          </w:tcPr>
          <w:p w14:paraId="31E6D517">
            <w:pPr>
              <w:jc w:val="center"/>
              <w:rPr>
                <w:rFonts w:eastAsia="宋体"/>
                <w:color w:val="000000"/>
                <w:sz w:val="20"/>
              </w:rPr>
            </w:pPr>
          </w:p>
        </w:tc>
        <w:tc>
          <w:tcPr>
            <w:tcW w:w="759" w:type="dxa"/>
            <w:gridSpan w:val="2"/>
            <w:vMerge w:val="continue"/>
            <w:noWrap w:val="0"/>
            <w:vAlign w:val="center"/>
          </w:tcPr>
          <w:p w14:paraId="0CD3B95F">
            <w:pPr>
              <w:jc w:val="center"/>
              <w:rPr>
                <w:rFonts w:eastAsia="宋体"/>
                <w:color w:val="000000"/>
                <w:sz w:val="20"/>
              </w:rPr>
            </w:pPr>
          </w:p>
        </w:tc>
        <w:tc>
          <w:tcPr>
            <w:tcW w:w="2872" w:type="dxa"/>
            <w:noWrap w:val="0"/>
            <w:vAlign w:val="center"/>
          </w:tcPr>
          <w:p w14:paraId="324B0A4D">
            <w:pPr>
              <w:widowControl/>
              <w:jc w:val="left"/>
              <w:textAlignment w:val="center"/>
              <w:rPr>
                <w:rFonts w:eastAsia="宋体"/>
                <w:color w:val="000000"/>
                <w:sz w:val="20"/>
              </w:rPr>
            </w:pPr>
          </w:p>
        </w:tc>
        <w:tc>
          <w:tcPr>
            <w:tcW w:w="4228" w:type="dxa"/>
            <w:gridSpan w:val="2"/>
            <w:noWrap w:val="0"/>
            <w:vAlign w:val="center"/>
          </w:tcPr>
          <w:p w14:paraId="3E97CFAB">
            <w:pPr>
              <w:jc w:val="center"/>
              <w:rPr>
                <w:color w:val="000000"/>
                <w:sz w:val="20"/>
              </w:rPr>
            </w:pPr>
          </w:p>
        </w:tc>
      </w:tr>
    </w:tbl>
    <w:p w14:paraId="077E160D">
      <w:pPr>
        <w:ind w:firstLine="420" w:firstLineChars="200"/>
      </w:pP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60F6E"/>
    <w:multiLevelType w:val="singleLevel"/>
    <w:tmpl w:val="2CD60F6E"/>
    <w:lvl w:ilvl="0" w:tentative="0">
      <w:start w:val="2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34E6A"/>
    <w:rsid w:val="004A4DC6"/>
    <w:rsid w:val="0057562B"/>
    <w:rsid w:val="006546AF"/>
    <w:rsid w:val="00726D96"/>
    <w:rsid w:val="008F6D1A"/>
    <w:rsid w:val="009A3CA3"/>
    <w:rsid w:val="00AE3242"/>
    <w:rsid w:val="00AF1302"/>
    <w:rsid w:val="00BD640A"/>
    <w:rsid w:val="00C6664C"/>
    <w:rsid w:val="00DB2A5C"/>
    <w:rsid w:val="00E907C4"/>
    <w:rsid w:val="00EC7755"/>
    <w:rsid w:val="00F974AD"/>
    <w:rsid w:val="01260E98"/>
    <w:rsid w:val="01CF1530"/>
    <w:rsid w:val="02186A33"/>
    <w:rsid w:val="02571C51"/>
    <w:rsid w:val="02F32FFC"/>
    <w:rsid w:val="02F92D08"/>
    <w:rsid w:val="031A1F03"/>
    <w:rsid w:val="03397F9D"/>
    <w:rsid w:val="033F0183"/>
    <w:rsid w:val="03920A67"/>
    <w:rsid w:val="03977E2B"/>
    <w:rsid w:val="04B213C1"/>
    <w:rsid w:val="057A17B3"/>
    <w:rsid w:val="05A01219"/>
    <w:rsid w:val="05BB42A5"/>
    <w:rsid w:val="05D13AC9"/>
    <w:rsid w:val="06606BFB"/>
    <w:rsid w:val="06936FD0"/>
    <w:rsid w:val="06F3181D"/>
    <w:rsid w:val="073363C3"/>
    <w:rsid w:val="07465DF0"/>
    <w:rsid w:val="0748600C"/>
    <w:rsid w:val="07726BE5"/>
    <w:rsid w:val="079528D4"/>
    <w:rsid w:val="07CD4764"/>
    <w:rsid w:val="088A7F5F"/>
    <w:rsid w:val="08A85C53"/>
    <w:rsid w:val="08A969E2"/>
    <w:rsid w:val="08CC0577"/>
    <w:rsid w:val="098552F6"/>
    <w:rsid w:val="0A9B6453"/>
    <w:rsid w:val="0ADA51CD"/>
    <w:rsid w:val="0B043FF8"/>
    <w:rsid w:val="0B6E5916"/>
    <w:rsid w:val="0B9C6927"/>
    <w:rsid w:val="0C2C7CAB"/>
    <w:rsid w:val="0CB7328A"/>
    <w:rsid w:val="0D887163"/>
    <w:rsid w:val="0DF93BBD"/>
    <w:rsid w:val="0E1C78AB"/>
    <w:rsid w:val="0E4C399F"/>
    <w:rsid w:val="0EC27E4C"/>
    <w:rsid w:val="0ED91C40"/>
    <w:rsid w:val="0EDB4E78"/>
    <w:rsid w:val="0F6C03BE"/>
    <w:rsid w:val="10EF74F9"/>
    <w:rsid w:val="110A7E8F"/>
    <w:rsid w:val="113B256B"/>
    <w:rsid w:val="11405FA6"/>
    <w:rsid w:val="11743D26"/>
    <w:rsid w:val="117A3266"/>
    <w:rsid w:val="11ED564D"/>
    <w:rsid w:val="12485112"/>
    <w:rsid w:val="128D6FC9"/>
    <w:rsid w:val="12C84AB9"/>
    <w:rsid w:val="12D31F62"/>
    <w:rsid w:val="130C25E4"/>
    <w:rsid w:val="142179C9"/>
    <w:rsid w:val="143D2059"/>
    <w:rsid w:val="144A6CAA"/>
    <w:rsid w:val="145558C5"/>
    <w:rsid w:val="14C842E9"/>
    <w:rsid w:val="14CB1B54"/>
    <w:rsid w:val="154C6CC8"/>
    <w:rsid w:val="15545B7C"/>
    <w:rsid w:val="15891CCA"/>
    <w:rsid w:val="15A05265"/>
    <w:rsid w:val="15F02F00"/>
    <w:rsid w:val="16704C38"/>
    <w:rsid w:val="168D3A3C"/>
    <w:rsid w:val="16924F65"/>
    <w:rsid w:val="16CD5BE6"/>
    <w:rsid w:val="16CE6D5B"/>
    <w:rsid w:val="177843DF"/>
    <w:rsid w:val="17F9719D"/>
    <w:rsid w:val="1816180F"/>
    <w:rsid w:val="18310248"/>
    <w:rsid w:val="18502B53"/>
    <w:rsid w:val="18533AED"/>
    <w:rsid w:val="18A8690B"/>
    <w:rsid w:val="18AE37F5"/>
    <w:rsid w:val="18ED6A14"/>
    <w:rsid w:val="197E141A"/>
    <w:rsid w:val="19920CE7"/>
    <w:rsid w:val="1A0A0EFF"/>
    <w:rsid w:val="1A8011C2"/>
    <w:rsid w:val="1A98650B"/>
    <w:rsid w:val="1AFC6A9A"/>
    <w:rsid w:val="1B1B0BDA"/>
    <w:rsid w:val="1C166281"/>
    <w:rsid w:val="1C56155A"/>
    <w:rsid w:val="1C6E5776"/>
    <w:rsid w:val="1CA078F9"/>
    <w:rsid w:val="1CCE4466"/>
    <w:rsid w:val="1D1C78C7"/>
    <w:rsid w:val="1D4C6752"/>
    <w:rsid w:val="1D6848BB"/>
    <w:rsid w:val="1E032835"/>
    <w:rsid w:val="1E181CCB"/>
    <w:rsid w:val="1E360515"/>
    <w:rsid w:val="1F1545CE"/>
    <w:rsid w:val="1F72557D"/>
    <w:rsid w:val="2127363D"/>
    <w:rsid w:val="21725D08"/>
    <w:rsid w:val="21C1459A"/>
    <w:rsid w:val="221E3CAA"/>
    <w:rsid w:val="222334A6"/>
    <w:rsid w:val="222A213F"/>
    <w:rsid w:val="22486CDE"/>
    <w:rsid w:val="226F0499"/>
    <w:rsid w:val="22803A3F"/>
    <w:rsid w:val="228C104B"/>
    <w:rsid w:val="22CA35DD"/>
    <w:rsid w:val="22CC31F6"/>
    <w:rsid w:val="23CE2F9E"/>
    <w:rsid w:val="23D36806"/>
    <w:rsid w:val="259A582D"/>
    <w:rsid w:val="26E82BFF"/>
    <w:rsid w:val="273A72C8"/>
    <w:rsid w:val="27491C51"/>
    <w:rsid w:val="27CC5A46"/>
    <w:rsid w:val="28292E99"/>
    <w:rsid w:val="283E4B96"/>
    <w:rsid w:val="285D2B42"/>
    <w:rsid w:val="286A598B"/>
    <w:rsid w:val="28893937"/>
    <w:rsid w:val="28994AED"/>
    <w:rsid w:val="28B210E0"/>
    <w:rsid w:val="28B7285C"/>
    <w:rsid w:val="292F0982"/>
    <w:rsid w:val="29E76B67"/>
    <w:rsid w:val="2A1A518F"/>
    <w:rsid w:val="2A2D57B5"/>
    <w:rsid w:val="2A704DAF"/>
    <w:rsid w:val="2AB90504"/>
    <w:rsid w:val="2ADC41F2"/>
    <w:rsid w:val="2AF86031"/>
    <w:rsid w:val="2B492F35"/>
    <w:rsid w:val="2BEA293F"/>
    <w:rsid w:val="2CE657FC"/>
    <w:rsid w:val="2D0143E4"/>
    <w:rsid w:val="2F5F53F2"/>
    <w:rsid w:val="2F8337D6"/>
    <w:rsid w:val="2FB971F8"/>
    <w:rsid w:val="300541EB"/>
    <w:rsid w:val="30470360"/>
    <w:rsid w:val="30D616E4"/>
    <w:rsid w:val="30E738F1"/>
    <w:rsid w:val="310F3573"/>
    <w:rsid w:val="311A5A74"/>
    <w:rsid w:val="318E34E9"/>
    <w:rsid w:val="31CF685F"/>
    <w:rsid w:val="31F75DB5"/>
    <w:rsid w:val="31FB3AF8"/>
    <w:rsid w:val="328A6C2A"/>
    <w:rsid w:val="33042538"/>
    <w:rsid w:val="338D077F"/>
    <w:rsid w:val="33947D60"/>
    <w:rsid w:val="33B65F28"/>
    <w:rsid w:val="33DC5263"/>
    <w:rsid w:val="34936269"/>
    <w:rsid w:val="34AE6BFF"/>
    <w:rsid w:val="34AF4725"/>
    <w:rsid w:val="351153E0"/>
    <w:rsid w:val="358E6A31"/>
    <w:rsid w:val="35D94150"/>
    <w:rsid w:val="35E054DE"/>
    <w:rsid w:val="35FC399A"/>
    <w:rsid w:val="36487FDE"/>
    <w:rsid w:val="36541A28"/>
    <w:rsid w:val="36FA3E2C"/>
    <w:rsid w:val="37270EEB"/>
    <w:rsid w:val="37674F59"/>
    <w:rsid w:val="379954F3"/>
    <w:rsid w:val="37A60E2C"/>
    <w:rsid w:val="380A3617"/>
    <w:rsid w:val="38A81BB8"/>
    <w:rsid w:val="38C509BB"/>
    <w:rsid w:val="390E0B05"/>
    <w:rsid w:val="391C3014"/>
    <w:rsid w:val="394915ED"/>
    <w:rsid w:val="39653AC8"/>
    <w:rsid w:val="396C0E37"/>
    <w:rsid w:val="39BD0B31"/>
    <w:rsid w:val="3A0D6176"/>
    <w:rsid w:val="3AA7481D"/>
    <w:rsid w:val="3B0C4680"/>
    <w:rsid w:val="3B292ED4"/>
    <w:rsid w:val="3B3F4A55"/>
    <w:rsid w:val="3B8B1A48"/>
    <w:rsid w:val="3B9823B7"/>
    <w:rsid w:val="3BFB2C65"/>
    <w:rsid w:val="3C096E11"/>
    <w:rsid w:val="3C461E13"/>
    <w:rsid w:val="3D510A70"/>
    <w:rsid w:val="3D5A3DC8"/>
    <w:rsid w:val="3D915310"/>
    <w:rsid w:val="3DB87224"/>
    <w:rsid w:val="3DE511B8"/>
    <w:rsid w:val="3DEC0798"/>
    <w:rsid w:val="3DFA1107"/>
    <w:rsid w:val="3E5E28F8"/>
    <w:rsid w:val="3EA66B99"/>
    <w:rsid w:val="3EC51715"/>
    <w:rsid w:val="3F6A7BC7"/>
    <w:rsid w:val="3FE47979"/>
    <w:rsid w:val="3FF12096"/>
    <w:rsid w:val="400022D9"/>
    <w:rsid w:val="40063D93"/>
    <w:rsid w:val="401D7F99"/>
    <w:rsid w:val="40775AAE"/>
    <w:rsid w:val="41662610"/>
    <w:rsid w:val="41801923"/>
    <w:rsid w:val="41D35827"/>
    <w:rsid w:val="422D3627"/>
    <w:rsid w:val="4260509D"/>
    <w:rsid w:val="431F6F1A"/>
    <w:rsid w:val="43340C18"/>
    <w:rsid w:val="45007F2A"/>
    <w:rsid w:val="457A48DC"/>
    <w:rsid w:val="458D0AB3"/>
    <w:rsid w:val="45C42E27"/>
    <w:rsid w:val="46A26A0F"/>
    <w:rsid w:val="471843AC"/>
    <w:rsid w:val="47543210"/>
    <w:rsid w:val="48626336"/>
    <w:rsid w:val="487C42CB"/>
    <w:rsid w:val="49337ABA"/>
    <w:rsid w:val="49570F78"/>
    <w:rsid w:val="49877D6A"/>
    <w:rsid w:val="49AD1724"/>
    <w:rsid w:val="4A123335"/>
    <w:rsid w:val="4A9C317A"/>
    <w:rsid w:val="4A9D70A2"/>
    <w:rsid w:val="4AA613F1"/>
    <w:rsid w:val="4ABE640E"/>
    <w:rsid w:val="4AF8458F"/>
    <w:rsid w:val="4BA91A77"/>
    <w:rsid w:val="4BD05255"/>
    <w:rsid w:val="4CD11285"/>
    <w:rsid w:val="4CE76CFB"/>
    <w:rsid w:val="4D3A5043"/>
    <w:rsid w:val="4D5A3970"/>
    <w:rsid w:val="4D690077"/>
    <w:rsid w:val="4DAE15C6"/>
    <w:rsid w:val="4DC76AAB"/>
    <w:rsid w:val="4E41068C"/>
    <w:rsid w:val="4EE72FE2"/>
    <w:rsid w:val="4EEA0D24"/>
    <w:rsid w:val="4EEF633A"/>
    <w:rsid w:val="4F2A1744"/>
    <w:rsid w:val="4FEB08B0"/>
    <w:rsid w:val="50016325"/>
    <w:rsid w:val="50A32F39"/>
    <w:rsid w:val="50D71493"/>
    <w:rsid w:val="50EB50F9"/>
    <w:rsid w:val="511300BE"/>
    <w:rsid w:val="5165265C"/>
    <w:rsid w:val="51CD4BC1"/>
    <w:rsid w:val="52102850"/>
    <w:rsid w:val="5264494A"/>
    <w:rsid w:val="528C5AF8"/>
    <w:rsid w:val="53035F10"/>
    <w:rsid w:val="537B61E3"/>
    <w:rsid w:val="53CD1988"/>
    <w:rsid w:val="53F046E7"/>
    <w:rsid w:val="53F35F85"/>
    <w:rsid w:val="543D5452"/>
    <w:rsid w:val="54432556"/>
    <w:rsid w:val="54CF69F2"/>
    <w:rsid w:val="54EF1C90"/>
    <w:rsid w:val="55BA1450"/>
    <w:rsid w:val="55BD2CEE"/>
    <w:rsid w:val="56150435"/>
    <w:rsid w:val="56665134"/>
    <w:rsid w:val="56680EAC"/>
    <w:rsid w:val="566E223B"/>
    <w:rsid w:val="56DD29CE"/>
    <w:rsid w:val="56EE0C86"/>
    <w:rsid w:val="570109B9"/>
    <w:rsid w:val="579D2DD8"/>
    <w:rsid w:val="57BE4AFC"/>
    <w:rsid w:val="57CA524F"/>
    <w:rsid w:val="57D416E6"/>
    <w:rsid w:val="57DB745C"/>
    <w:rsid w:val="581D5CC6"/>
    <w:rsid w:val="587A4352"/>
    <w:rsid w:val="58E32A6C"/>
    <w:rsid w:val="58FD3402"/>
    <w:rsid w:val="5960230F"/>
    <w:rsid w:val="59A57D21"/>
    <w:rsid w:val="5A81253D"/>
    <w:rsid w:val="5A8E2EAB"/>
    <w:rsid w:val="5A951B44"/>
    <w:rsid w:val="5B5063B8"/>
    <w:rsid w:val="5B955973"/>
    <w:rsid w:val="5C8F1F25"/>
    <w:rsid w:val="5CE96177"/>
    <w:rsid w:val="5DF272AD"/>
    <w:rsid w:val="5DFA2ED3"/>
    <w:rsid w:val="5ECF6556"/>
    <w:rsid w:val="5F303AA6"/>
    <w:rsid w:val="5F4955F3"/>
    <w:rsid w:val="5F865B1A"/>
    <w:rsid w:val="5FA56CCD"/>
    <w:rsid w:val="5FBE6BF9"/>
    <w:rsid w:val="601D3E3E"/>
    <w:rsid w:val="6037544B"/>
    <w:rsid w:val="6057789C"/>
    <w:rsid w:val="606F370F"/>
    <w:rsid w:val="60A2481B"/>
    <w:rsid w:val="60DA2AD7"/>
    <w:rsid w:val="6118702B"/>
    <w:rsid w:val="61F93300"/>
    <w:rsid w:val="6252656D"/>
    <w:rsid w:val="62757A3D"/>
    <w:rsid w:val="62A57C4D"/>
    <w:rsid w:val="62B427FD"/>
    <w:rsid w:val="62F6339C"/>
    <w:rsid w:val="63B3128D"/>
    <w:rsid w:val="63BC2837"/>
    <w:rsid w:val="64281C7B"/>
    <w:rsid w:val="64552344"/>
    <w:rsid w:val="64DB0A9B"/>
    <w:rsid w:val="64F95E79"/>
    <w:rsid w:val="6549634D"/>
    <w:rsid w:val="65567247"/>
    <w:rsid w:val="65A5045A"/>
    <w:rsid w:val="660D2ED6"/>
    <w:rsid w:val="660E6C4E"/>
    <w:rsid w:val="662B15AE"/>
    <w:rsid w:val="668A4527"/>
    <w:rsid w:val="674548F2"/>
    <w:rsid w:val="6848469A"/>
    <w:rsid w:val="69280027"/>
    <w:rsid w:val="694110E9"/>
    <w:rsid w:val="695A0B28"/>
    <w:rsid w:val="69735746"/>
    <w:rsid w:val="6A4627E3"/>
    <w:rsid w:val="6AA10091"/>
    <w:rsid w:val="6AE14931"/>
    <w:rsid w:val="6AEF0084"/>
    <w:rsid w:val="6B3402CE"/>
    <w:rsid w:val="6B4F21E3"/>
    <w:rsid w:val="6BE045CA"/>
    <w:rsid w:val="6C3A254B"/>
    <w:rsid w:val="6CC62031"/>
    <w:rsid w:val="6D1A412B"/>
    <w:rsid w:val="6D8153A6"/>
    <w:rsid w:val="6D8F7642"/>
    <w:rsid w:val="6DA06777"/>
    <w:rsid w:val="6E0C43BB"/>
    <w:rsid w:val="6E201C15"/>
    <w:rsid w:val="6E5F44EB"/>
    <w:rsid w:val="6E755ABD"/>
    <w:rsid w:val="6E8C2E06"/>
    <w:rsid w:val="6F810491"/>
    <w:rsid w:val="6FEA072C"/>
    <w:rsid w:val="70074E3A"/>
    <w:rsid w:val="70A24B63"/>
    <w:rsid w:val="70AB32FA"/>
    <w:rsid w:val="71011F2A"/>
    <w:rsid w:val="712D267F"/>
    <w:rsid w:val="71305ED2"/>
    <w:rsid w:val="71B44B4E"/>
    <w:rsid w:val="71B52674"/>
    <w:rsid w:val="73092C77"/>
    <w:rsid w:val="73661E78"/>
    <w:rsid w:val="736B3932"/>
    <w:rsid w:val="7372081D"/>
    <w:rsid w:val="73C3551C"/>
    <w:rsid w:val="743326A2"/>
    <w:rsid w:val="74884FAB"/>
    <w:rsid w:val="74D53759"/>
    <w:rsid w:val="75061B64"/>
    <w:rsid w:val="761B1745"/>
    <w:rsid w:val="76500BBD"/>
    <w:rsid w:val="76AE0369"/>
    <w:rsid w:val="77366005"/>
    <w:rsid w:val="773E165C"/>
    <w:rsid w:val="774E77F3"/>
    <w:rsid w:val="77690189"/>
    <w:rsid w:val="77D575CC"/>
    <w:rsid w:val="780307FC"/>
    <w:rsid w:val="786B1CDE"/>
    <w:rsid w:val="78DD0003"/>
    <w:rsid w:val="79391E13"/>
    <w:rsid w:val="79876FEC"/>
    <w:rsid w:val="79CB0C87"/>
    <w:rsid w:val="79FA5A10"/>
    <w:rsid w:val="7A396538"/>
    <w:rsid w:val="7A9279F6"/>
    <w:rsid w:val="7BB045D8"/>
    <w:rsid w:val="7C1518CC"/>
    <w:rsid w:val="7C29438A"/>
    <w:rsid w:val="7C444D20"/>
    <w:rsid w:val="7C4A6B3F"/>
    <w:rsid w:val="7C647C91"/>
    <w:rsid w:val="7CB579CC"/>
    <w:rsid w:val="7CED7166"/>
    <w:rsid w:val="7D1312C2"/>
    <w:rsid w:val="7D481433"/>
    <w:rsid w:val="7E2E7A36"/>
    <w:rsid w:val="7E8B6C36"/>
    <w:rsid w:val="7EAE4002"/>
    <w:rsid w:val="7F800765"/>
    <w:rsid w:val="7FA73F44"/>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eastAsia="宋体"/>
      <w:sz w:val="21"/>
      <w:szCs w:val="22"/>
    </w:rPr>
  </w:style>
  <w:style w:type="paragraph" w:styleId="3">
    <w:name w:val="Body Text Indent"/>
    <w:basedOn w:val="1"/>
    <w:qFormat/>
    <w:uiPriority w:val="0"/>
    <w:pPr>
      <w:spacing w:after="120"/>
      <w:ind w:left="420" w:leftChars="2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3"/>
    <w:next w:val="1"/>
    <w:qFormat/>
    <w:uiPriority w:val="0"/>
    <w:pPr>
      <w:ind w:firstLine="420" w:firstLineChars="200"/>
    </w:pPr>
    <w:rPr>
      <w:rFonts w:ascii="Calibri" w:hAnsi="Calibri" w:eastAsia="宋体" w:cs="Times New Roman"/>
      <w:sz w:val="21"/>
      <w:szCs w:val="22"/>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2365</Words>
  <Characters>2531</Characters>
  <Lines>46</Lines>
  <Paragraphs>13</Paragraphs>
  <TotalTime>0</TotalTime>
  <ScaleCrop>false</ScaleCrop>
  <LinksUpToDate>false</LinksUpToDate>
  <CharactersWithSpaces>2772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猫先生</cp:lastModifiedBy>
  <dcterms:modified xsi:type="dcterms:W3CDTF">2025-06-10T01:35:25Z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eyJoZGlkIjoiYjE3YmIyMTZiMzY5NWQ2MGRlMTQ5NjRhMzU1ZGFlYWMiLCJ1c2VySWQiOiIyNTQwMDg3OTcifQ==</vt:lpwstr>
  </property>
  <property fmtid="{D5CDD505-2E9C-101B-9397-08002B2CF9AE}" pid="3" name="KSOProductBuildVer">
    <vt:lpwstr>2052-12.1.0.21171</vt:lpwstr>
  </property>
  <property fmtid="{D5CDD505-2E9C-101B-9397-08002B2CF9AE}" pid="4" name="ICV">
    <vt:lpwstr>19F10F433B9549D1BC4D0EC7E7A8285C_13</vt:lpwstr>
  </property>
</Properties>
</file>