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b w:val="0"/>
          <w:bCs/>
        </w:rPr>
      </w:pPr>
      <w:r>
        <w:rPr>
          <w:rFonts w:hint="eastAsia" w:ascii="方正小标宋简体" w:hAnsi="宋体" w:eastAsia="方正小标宋简体" w:cs="Times New Roman"/>
          <w:b w:val="0"/>
          <w:bCs/>
          <w:kern w:val="0"/>
          <w:sz w:val="44"/>
          <w:szCs w:val="44"/>
        </w:rPr>
        <w:t>国家发展改革委财政部关于不动产登记收费标准等有关问题的通知</w:t>
      </w:r>
    </w:p>
    <w:p>
      <w:pPr>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发改价格规</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2016</w:t>
      </w:r>
      <w:r>
        <w:rPr>
          <w:rFonts w:hint="eastAsia" w:ascii="仿宋_GB2312" w:hAnsi="仿宋" w:eastAsia="仿宋_GB2312" w:cs="Times New Roman"/>
          <w:kern w:val="0"/>
          <w:sz w:val="32"/>
          <w:szCs w:val="32"/>
        </w:rPr>
        <w:t>〕</w:t>
      </w:r>
      <w:r>
        <w:rPr>
          <w:rFonts w:hint="eastAsia" w:ascii="楷体_GB2312" w:hAnsi="楷体" w:eastAsia="楷体_GB2312" w:cs="Times New Roman"/>
          <w:kern w:val="0"/>
          <w:sz w:val="32"/>
          <w:szCs w:val="32"/>
        </w:rPr>
        <w:t>255</w:t>
      </w:r>
      <w:r>
        <w:rPr>
          <w:rFonts w:hint="eastAsia" w:ascii="楷体_GB2312" w:hAnsi="楷体" w:eastAsia="楷体_GB2312" w:cs="Times New Roman"/>
          <w:kern w:val="0"/>
          <w:sz w:val="32"/>
          <w:szCs w:val="32"/>
          <w:lang w:val="en-US" w:eastAsia="zh-CN"/>
        </w:rPr>
        <w:t>9</w:t>
      </w:r>
      <w:r>
        <w:rPr>
          <w:rFonts w:hint="eastAsia" w:ascii="楷体_GB2312" w:hAnsi="楷体" w:eastAsia="楷体_GB2312" w:cs="Times New Roman"/>
          <w:kern w:val="0"/>
          <w:sz w:val="32"/>
          <w:szCs w:val="32"/>
        </w:rPr>
        <w:t>号</w:t>
      </w:r>
    </w:p>
    <w:p>
      <w:pPr>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国土资源部,各省、自治区、直辖市发展改革委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物价局、</w:t>
      </w:r>
      <w:r>
        <w:rPr>
          <w:rFonts w:hint="eastAsia" w:ascii="仿宋_GB2312" w:hAnsi="仿宋" w:eastAsia="仿宋_GB2312" w:cs="Times New Roman"/>
          <w:kern w:val="0"/>
          <w:sz w:val="32"/>
          <w:szCs w:val="32"/>
          <w:lang w:val="en-US" w:eastAsia="zh-CN"/>
        </w:rPr>
        <w:t>财政</w:t>
      </w:r>
      <w:r>
        <w:rPr>
          <w:rFonts w:hint="eastAsia" w:ascii="仿宋_GB2312" w:hAnsi="仿宋" w:eastAsia="仿宋_GB2312" w:cs="Times New Roman"/>
          <w:kern w:val="0"/>
          <w:sz w:val="32"/>
          <w:szCs w:val="32"/>
        </w:rPr>
        <w:t>厅(局）,新疆生产建设兵团发展改革委、财务局: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为保护不动产权利人合法权益,规范不动产登记收费行为,现就不动产登记收费标准及有关问题通知如下: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一、不动产登记收费标准。县级以上不动产登记机构依法办理不动产权利登记时,根据不同情形,收取不动产登记费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住宅类不动产登记收费标准。落实不动产统一登记制度,实行房屋所有权及其建设用地使用杖一体登记。原有住房及其建设用地分别办理各类登记时收取的登记费,统一整合调整为不动产登记收费,即住宅所有权及其建设用地使用权一并登记,收取一次登记费,规划用途为住宅的房屋(以下简称住宅)及其建设用地使用权申请办理下列不动产登记事项,提供具体服务内容,据实收取不动产登记费，收费标准为每件80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房地产开发企业等法人、其他组织、自然人合法建设的住宅,申请办理房屋所有权及其建设用地使用权首次登记</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2、居民等自然人、法人、其他组织购买住宅,以及互换、赠与、继承、受遗赠等情形,住宅所有权及其建设用地使用权发生转移，申请办理不动产转移登记</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3、住宅及其建设用地用逸、面积、权利期限、来源等状况发生变化，以及共有性质发生变更等,申请办理不动产变更登记</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4、当事人以住宅及其建设用地设定抵押,办理抵押权登记(包括抵押权首次登记、变更登记、转移登记)</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5、当事人按照约定在住宅及其建设用地上设定地役权,申请办理地役权登记(包括地役权首次登记,变更登记,转移登记)</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为推进保障性安居工程建设,减轻登记申请人负担,廉租住房、公共租赁住房、经济适用住房和棚户区改造安置住房所有权及其建设用地使用权办理不动产登记,登记收费标准为零</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(二)非住宅类不动产登记收费标准。办理下列非住宅类不动产权利的首次登记、转移登记、变更登记,收取不动产登记费,收费标准为每件550元。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1、住宅以外的房屋等建筑物、构筑物所有权及其建设用地使用权或者海域使用权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2、无建筑物、构筑物的建设用地使用权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3、森林、林木所有权及其占用林地的承包经营权或者使用权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4、耕地、草地、水域、滩涂等土地承包经营权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5、地役权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6、抵押权。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不动产登记机构依法办理不动产查封登记、注销登记、预告登记和因不动产登记机构错误导致的更正登记，不得收取不</w:t>
      </w:r>
      <w:r>
        <w:rPr>
          <w:rFonts w:hint="eastAsia" w:ascii="仿宋_GB2312" w:hAnsi="仿宋" w:eastAsia="仿宋_GB2312" w:cs="Times New Roman"/>
          <w:kern w:val="0"/>
          <w:sz w:val="32"/>
          <w:szCs w:val="32"/>
          <w:lang w:val="en-US" w:eastAsia="zh-CN"/>
        </w:rPr>
        <w:t>动</w:t>
      </w:r>
      <w:r>
        <w:rPr>
          <w:rFonts w:hint="eastAsia" w:ascii="仿宋_GB2312" w:hAnsi="仿宋" w:eastAsia="仿宋_GB2312" w:cs="Times New Roman"/>
          <w:kern w:val="0"/>
          <w:sz w:val="32"/>
          <w:szCs w:val="32"/>
        </w:rPr>
        <w:t>产登记</w:t>
      </w:r>
      <w:r>
        <w:rPr>
          <w:rFonts w:hint="eastAsia" w:ascii="仿宋_GB2312" w:hAnsi="仿宋" w:eastAsia="仿宋_GB2312" w:cs="Times New Roman"/>
          <w:kern w:val="0"/>
          <w:sz w:val="32"/>
          <w:szCs w:val="32"/>
          <w:lang w:val="en-US" w:eastAsia="zh-CN"/>
        </w:rPr>
        <w:t>费</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二、证书工本费</w:t>
      </w:r>
      <w:r>
        <w:rPr>
          <w:rFonts w:hint="eastAsia" w:ascii="仿宋_GB2312" w:hAnsi="仿宋" w:eastAsia="仿宋_GB2312" w:cs="Times New Roman"/>
          <w:kern w:val="0"/>
          <w:sz w:val="32"/>
          <w:szCs w:val="32"/>
          <w:lang w:val="en-US" w:eastAsia="zh-CN"/>
        </w:rPr>
        <w:t>标</w:t>
      </w:r>
      <w:r>
        <w:rPr>
          <w:rFonts w:hint="eastAsia" w:ascii="仿宋_GB2312" w:hAnsi="仿宋" w:eastAsia="仿宋_GB2312" w:cs="Times New Roman"/>
          <w:kern w:val="0"/>
          <w:sz w:val="32"/>
          <w:szCs w:val="32"/>
        </w:rPr>
        <w:t>准。不动产登记机构按本通知第一</w:t>
      </w:r>
      <w:r>
        <w:rPr>
          <w:rFonts w:hint="eastAsia" w:ascii="仿宋_GB2312" w:hAnsi="仿宋" w:eastAsia="仿宋_GB2312" w:cs="Times New Roman"/>
          <w:kern w:val="0"/>
          <w:sz w:val="32"/>
          <w:szCs w:val="32"/>
          <w:lang w:val="en-US" w:eastAsia="zh-CN"/>
        </w:rPr>
        <w:t>条规定</w:t>
      </w:r>
      <w:r>
        <w:rPr>
          <w:rFonts w:hint="eastAsia" w:ascii="仿宋_GB2312" w:hAnsi="仿宋" w:eastAsia="仿宋_GB2312" w:cs="Times New Roman"/>
          <w:kern w:val="0"/>
          <w:sz w:val="32"/>
          <w:szCs w:val="32"/>
        </w:rPr>
        <w:t>收取不动产登记费,</w:t>
      </w:r>
      <w:r>
        <w:rPr>
          <w:rFonts w:hint="eastAsia" w:ascii="仿宋_GB2312" w:hAnsi="仿宋" w:eastAsia="仿宋_GB2312" w:cs="Times New Roman"/>
          <w:kern w:val="0"/>
          <w:sz w:val="32"/>
          <w:szCs w:val="32"/>
          <w:lang w:val="en-US" w:eastAsia="zh-CN"/>
        </w:rPr>
        <w:t>核</w:t>
      </w:r>
      <w:r>
        <w:rPr>
          <w:rFonts w:hint="eastAsia" w:ascii="仿宋_GB2312" w:hAnsi="仿宋" w:eastAsia="仿宋_GB2312" w:cs="Times New Roman"/>
          <w:kern w:val="0"/>
          <w:sz w:val="32"/>
          <w:szCs w:val="32"/>
        </w:rPr>
        <w:t>发一本不</w:t>
      </w:r>
      <w:r>
        <w:rPr>
          <w:rFonts w:hint="eastAsia" w:ascii="仿宋_GB2312" w:hAnsi="仿宋" w:eastAsia="仿宋_GB2312" w:cs="Times New Roman"/>
          <w:kern w:val="0"/>
          <w:sz w:val="32"/>
          <w:szCs w:val="32"/>
          <w:lang w:val="en-US" w:eastAsia="zh-CN"/>
        </w:rPr>
        <w:t>动</w:t>
      </w:r>
      <w:r>
        <w:rPr>
          <w:rFonts w:hint="eastAsia" w:ascii="仿宋_GB2312" w:hAnsi="仿宋" w:eastAsia="仿宋_GB2312" w:cs="Times New Roman"/>
          <w:kern w:val="0"/>
          <w:sz w:val="32"/>
          <w:szCs w:val="32"/>
        </w:rPr>
        <w:t>权</w:t>
      </w:r>
      <w:r>
        <w:rPr>
          <w:rFonts w:hint="eastAsia" w:ascii="仿宋_GB2312" w:hAnsi="仿宋" w:eastAsia="仿宋_GB2312" w:cs="Times New Roman"/>
          <w:kern w:val="0"/>
          <w:sz w:val="32"/>
          <w:szCs w:val="32"/>
          <w:lang w:val="en-US" w:eastAsia="zh-CN"/>
        </w:rPr>
        <w:t>属证</w:t>
      </w:r>
      <w:r>
        <w:rPr>
          <w:rFonts w:hint="eastAsia" w:ascii="仿宋_GB2312" w:hAnsi="仿宋" w:eastAsia="仿宋_GB2312" w:cs="Times New Roman"/>
          <w:kern w:val="0"/>
          <w:sz w:val="32"/>
          <w:szCs w:val="32"/>
        </w:rPr>
        <w:t>的不收取证书工本费。向一个以上</w:t>
      </w:r>
      <w:r>
        <w:rPr>
          <w:rFonts w:hint="eastAsia" w:ascii="仿宋_GB2312" w:hAnsi="仿宋" w:eastAsia="仿宋_GB2312" w:cs="Times New Roman"/>
          <w:kern w:val="0"/>
          <w:sz w:val="32"/>
          <w:szCs w:val="32"/>
          <w:lang w:val="en-US" w:eastAsia="zh-CN"/>
        </w:rPr>
        <w:t>不动</w:t>
      </w:r>
      <w:r>
        <w:rPr>
          <w:rFonts w:hint="eastAsia" w:ascii="仿宋_GB2312" w:hAnsi="仿宋" w:eastAsia="仿宋_GB2312" w:cs="Times New Roman"/>
          <w:kern w:val="0"/>
          <w:sz w:val="32"/>
          <w:szCs w:val="32"/>
        </w:rPr>
        <w:t>产权利人核发权属证书的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每增加一本</w:t>
      </w:r>
      <w:r>
        <w:rPr>
          <w:rFonts w:hint="eastAsia" w:ascii="仿宋_GB2312" w:hAnsi="仿宋" w:eastAsia="仿宋_GB2312" w:cs="Times New Roman"/>
          <w:kern w:val="0"/>
          <w:sz w:val="32"/>
          <w:szCs w:val="32"/>
          <w:lang w:val="en-US" w:eastAsia="zh-CN"/>
        </w:rPr>
        <w:t>证</w:t>
      </w:r>
      <w:r>
        <w:rPr>
          <w:rFonts w:hint="eastAsia" w:ascii="仿宋_GB2312" w:hAnsi="仿宋" w:eastAsia="仿宋_GB2312" w:cs="Times New Roman"/>
          <w:kern w:val="0"/>
          <w:sz w:val="32"/>
          <w:szCs w:val="32"/>
        </w:rPr>
        <w:t>书加收证书工本费10元。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不动产登记机构依法核发不动产登记证明。不得收取登记证明工本费。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三、收费优惠减免。对下列情形、执行</w:t>
      </w:r>
      <w:r>
        <w:rPr>
          <w:rFonts w:hint="eastAsia" w:ascii="仿宋_GB2312" w:hAnsi="仿宋" w:eastAsia="仿宋_GB2312" w:cs="Times New Roman"/>
          <w:kern w:val="0"/>
          <w:sz w:val="32"/>
          <w:szCs w:val="32"/>
          <w:lang w:val="en-US" w:eastAsia="zh-CN"/>
        </w:rPr>
        <w:t>优惠</w:t>
      </w:r>
      <w:r>
        <w:rPr>
          <w:rFonts w:hint="eastAsia" w:ascii="仿宋_GB2312" w:hAnsi="仿宋" w:eastAsia="仿宋_GB2312" w:cs="Times New Roman"/>
          <w:kern w:val="0"/>
          <w:sz w:val="32"/>
          <w:szCs w:val="32"/>
        </w:rPr>
        <w:t>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(一）按照本通知第一条规定的收费标准减半收取登记费,同时不收取第一本不动产权属证书的工本费: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1、申请不动产更正登记、异议登记的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2、不动产权利人姓名、名称、身份证明类型或者身份证明号码发生变更申请变更登记的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3、同一权利人因分割、合并不动产串请变更登记的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4、国家法律、法规规定予以减半收取的。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(二）免收不动产登记费（含第一本不动产权属证书的工本费）: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1、申请与房屋配套的车库、车位、储藏室等登记,不单独核发不动产权属证书的（申请单独发放权属证书的,</w:t>
      </w:r>
      <w:r>
        <w:rPr>
          <w:rFonts w:hint="eastAsia" w:ascii="仿宋_GB2312" w:hAnsi="仿宋" w:eastAsia="仿宋_GB2312" w:cs="Times New Roman"/>
          <w:kern w:val="0"/>
          <w:sz w:val="32"/>
          <w:szCs w:val="32"/>
          <w:lang w:val="en-US" w:eastAsia="zh-CN"/>
        </w:rPr>
        <w:t>按</w:t>
      </w:r>
      <w:r>
        <w:rPr>
          <w:rFonts w:hint="eastAsia" w:ascii="仿宋_GB2312" w:hAnsi="仿宋" w:eastAsia="仿宋_GB2312" w:cs="Times New Roman"/>
          <w:kern w:val="0"/>
          <w:sz w:val="32"/>
          <w:szCs w:val="32"/>
        </w:rPr>
        <w:t>本通知第一条规定的收费标准收取登记费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因行政区划调整导致不动产坐落的街道、门牌号或房屋名称变更而申请变更登记的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3、小微企业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含个体工商户)申请不动产登记的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4、农村集体经济组织成员以家庭承包</w:t>
      </w:r>
      <w:r>
        <w:rPr>
          <w:rFonts w:hint="eastAsia" w:ascii="仿宋_GB2312" w:hAnsi="仿宋" w:eastAsia="仿宋_GB2312" w:cs="Times New Roman"/>
          <w:kern w:val="0"/>
          <w:sz w:val="32"/>
          <w:szCs w:val="32"/>
          <w:lang w:val="en-US" w:eastAsia="zh-CN"/>
        </w:rPr>
        <w:t>或</w:t>
      </w:r>
      <w:r>
        <w:rPr>
          <w:rFonts w:hint="eastAsia" w:ascii="仿宋_GB2312" w:hAnsi="仿宋" w:eastAsia="仿宋_GB2312" w:cs="Times New Roman"/>
          <w:kern w:val="0"/>
          <w:sz w:val="32"/>
          <w:szCs w:val="32"/>
        </w:rPr>
        <w:t>其他方式承包取得农用地的土地</w:t>
      </w:r>
      <w:r>
        <w:rPr>
          <w:rFonts w:hint="eastAsia" w:ascii="仿宋_GB2312" w:hAnsi="仿宋" w:eastAsia="仿宋_GB2312" w:cs="Times New Roman"/>
          <w:kern w:val="0"/>
          <w:sz w:val="32"/>
          <w:szCs w:val="32"/>
          <w:lang w:val="en-US" w:eastAsia="zh-CN"/>
        </w:rPr>
        <w:t>承包</w:t>
      </w:r>
      <w:r>
        <w:rPr>
          <w:rFonts w:hint="eastAsia" w:ascii="仿宋_GB2312" w:hAnsi="仿宋" w:eastAsia="仿宋_GB2312" w:cs="Times New Roman"/>
          <w:kern w:val="0"/>
          <w:sz w:val="32"/>
          <w:szCs w:val="32"/>
        </w:rPr>
        <w:t>经营权</w:t>
      </w:r>
      <w:r>
        <w:rPr>
          <w:rFonts w:hint="eastAsia" w:ascii="仿宋_GB2312" w:hAnsi="仿宋" w:eastAsia="仿宋_GB2312" w:cs="Times New Roman"/>
          <w:kern w:val="0"/>
          <w:sz w:val="32"/>
          <w:szCs w:val="32"/>
          <w:lang w:val="en-US" w:eastAsia="zh-CN"/>
        </w:rPr>
        <w:t>申</w:t>
      </w:r>
      <w:r>
        <w:rPr>
          <w:rFonts w:hint="eastAsia" w:ascii="仿宋_GB2312" w:hAnsi="仿宋" w:eastAsia="仿宋_GB2312" w:cs="Times New Roman"/>
          <w:kern w:val="0"/>
          <w:sz w:val="32"/>
          <w:szCs w:val="32"/>
        </w:rPr>
        <w:t>请登记的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val="en-US" w:eastAsia="zh-CN"/>
        </w:rPr>
        <w:t>5、</w:t>
      </w:r>
      <w:r>
        <w:rPr>
          <w:rFonts w:hint="eastAsia" w:ascii="仿宋_GB2312" w:hAnsi="仿宋" w:eastAsia="仿宋_GB2312" w:cs="Times New Roman"/>
          <w:kern w:val="0"/>
          <w:sz w:val="32"/>
          <w:szCs w:val="32"/>
        </w:rPr>
        <w:t>农村集体</w:t>
      </w:r>
      <w:r>
        <w:rPr>
          <w:rFonts w:hint="eastAsia" w:ascii="仿宋_GB2312" w:hAnsi="仿宋" w:eastAsia="仿宋_GB2312" w:cs="Times New Roman"/>
          <w:kern w:val="0"/>
          <w:sz w:val="32"/>
          <w:szCs w:val="32"/>
          <w:lang w:val="en-US" w:eastAsia="zh-CN"/>
        </w:rPr>
        <w:t>经济组织</w:t>
      </w:r>
      <w:r>
        <w:rPr>
          <w:rFonts w:hint="eastAsia" w:ascii="仿宋_GB2312" w:hAnsi="仿宋" w:eastAsia="仿宋_GB2312" w:cs="Times New Roman"/>
          <w:kern w:val="0"/>
          <w:sz w:val="32"/>
          <w:szCs w:val="32"/>
        </w:rPr>
        <w:t>成员以家庭承包</w:t>
      </w:r>
      <w:r>
        <w:rPr>
          <w:rFonts w:hint="eastAsia" w:ascii="仿宋_GB2312" w:hAnsi="仿宋" w:eastAsia="仿宋_GB2312" w:cs="Times New Roman"/>
          <w:kern w:val="0"/>
          <w:sz w:val="32"/>
          <w:szCs w:val="32"/>
          <w:lang w:val="en-US" w:eastAsia="zh-CN"/>
        </w:rPr>
        <w:t>或</w:t>
      </w:r>
      <w:r>
        <w:rPr>
          <w:rFonts w:hint="eastAsia" w:ascii="仿宋_GB2312" w:hAnsi="仿宋" w:eastAsia="仿宋_GB2312" w:cs="Times New Roman"/>
          <w:kern w:val="0"/>
          <w:sz w:val="32"/>
          <w:szCs w:val="32"/>
        </w:rPr>
        <w:t>其他方式</w:t>
      </w:r>
      <w:r>
        <w:rPr>
          <w:rFonts w:hint="eastAsia" w:ascii="仿宋_GB2312" w:hAnsi="仿宋" w:eastAsia="仿宋_GB2312" w:cs="Times New Roman"/>
          <w:kern w:val="0"/>
          <w:sz w:val="32"/>
          <w:szCs w:val="32"/>
          <w:lang w:val="en-US" w:eastAsia="zh-CN"/>
        </w:rPr>
        <w:t>承包</w:t>
      </w:r>
      <w:r>
        <w:rPr>
          <w:rFonts w:hint="eastAsia" w:ascii="仿宋_GB2312" w:hAnsi="仿宋" w:eastAsia="仿宋_GB2312" w:cs="Times New Roman"/>
          <w:kern w:val="0"/>
          <w:sz w:val="32"/>
          <w:szCs w:val="32"/>
        </w:rPr>
        <w:t>取</w:t>
      </w:r>
      <w:r>
        <w:rPr>
          <w:rFonts w:hint="eastAsia" w:ascii="仿宋_GB2312" w:hAnsi="仿宋" w:eastAsia="仿宋_GB2312" w:cs="Times New Roman"/>
          <w:kern w:val="0"/>
          <w:sz w:val="32"/>
          <w:szCs w:val="32"/>
          <w:lang w:val="en-US" w:eastAsia="zh-CN"/>
        </w:rPr>
        <w:t>得森林、</w:t>
      </w:r>
      <w:r>
        <w:rPr>
          <w:rFonts w:hint="eastAsia" w:ascii="仿宋_GB2312" w:hAnsi="仿宋" w:eastAsia="仿宋_GB2312" w:cs="Times New Roman"/>
          <w:kern w:val="0"/>
          <w:sz w:val="32"/>
          <w:szCs w:val="32"/>
        </w:rPr>
        <w:t>林木所有权及其占用的林地承包</w:t>
      </w:r>
      <w:r>
        <w:rPr>
          <w:rFonts w:hint="eastAsia" w:ascii="仿宋_GB2312" w:hAnsi="仿宋" w:eastAsia="仿宋_GB2312" w:cs="Times New Roman"/>
          <w:kern w:val="0"/>
          <w:sz w:val="32"/>
          <w:szCs w:val="32"/>
          <w:lang w:val="en-US" w:eastAsia="zh-CN"/>
        </w:rPr>
        <w:t>经营权申请登</w:t>
      </w:r>
      <w:r>
        <w:rPr>
          <w:rFonts w:hint="eastAsia" w:ascii="仿宋_GB2312" w:hAnsi="仿宋" w:eastAsia="仿宋_GB2312" w:cs="Times New Roman"/>
          <w:kern w:val="0"/>
          <w:sz w:val="32"/>
          <w:szCs w:val="32"/>
        </w:rPr>
        <w:t>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6、依</w:t>
      </w:r>
      <w:r>
        <w:rPr>
          <w:rFonts w:hint="eastAsia" w:ascii="仿宋_GB2312" w:hAnsi="仿宋" w:eastAsia="仿宋_GB2312" w:cs="Times New Roman"/>
          <w:kern w:val="0"/>
          <w:sz w:val="32"/>
          <w:szCs w:val="32"/>
        </w:rPr>
        <w:t>法由农民</w:t>
      </w:r>
      <w:r>
        <w:rPr>
          <w:rFonts w:hint="eastAsia" w:ascii="仿宋_GB2312" w:hAnsi="仿宋" w:eastAsia="仿宋_GB2312" w:cs="Times New Roman"/>
          <w:kern w:val="0"/>
          <w:sz w:val="32"/>
          <w:szCs w:val="32"/>
          <w:lang w:val="en-US" w:eastAsia="zh-CN"/>
        </w:rPr>
        <w:t>集</w:t>
      </w:r>
      <w:r>
        <w:rPr>
          <w:rFonts w:hint="eastAsia" w:ascii="仿宋_GB2312" w:hAnsi="仿宋" w:eastAsia="仿宋_GB2312" w:cs="Times New Roman"/>
          <w:kern w:val="0"/>
          <w:sz w:val="32"/>
          <w:szCs w:val="32"/>
        </w:rPr>
        <w:t>体使用的国有</w:t>
      </w:r>
      <w:r>
        <w:rPr>
          <w:rFonts w:hint="eastAsia" w:ascii="仿宋_GB2312" w:hAnsi="仿宋" w:eastAsia="仿宋_GB2312" w:cs="Times New Roman"/>
          <w:kern w:val="0"/>
          <w:sz w:val="32"/>
          <w:szCs w:val="32"/>
          <w:lang w:val="en-US" w:eastAsia="zh-CN"/>
        </w:rPr>
        <w:t>农</w:t>
      </w:r>
      <w:r>
        <w:rPr>
          <w:rFonts w:hint="eastAsia" w:ascii="仿宋_GB2312" w:hAnsi="仿宋" w:eastAsia="仿宋_GB2312" w:cs="Times New Roman"/>
          <w:kern w:val="0"/>
          <w:sz w:val="32"/>
          <w:szCs w:val="32"/>
        </w:rPr>
        <w:t>用地从事种植业、</w:t>
      </w:r>
      <w:r>
        <w:rPr>
          <w:rFonts w:hint="eastAsia" w:ascii="仿宋_GB2312" w:hAnsi="仿宋" w:eastAsia="仿宋_GB2312" w:cs="Times New Roman"/>
          <w:kern w:val="0"/>
          <w:sz w:val="32"/>
          <w:szCs w:val="32"/>
          <w:lang w:val="en-US" w:eastAsia="zh-CN"/>
        </w:rPr>
        <w:t>林业、畜牧业、渔业</w:t>
      </w:r>
      <w:r>
        <w:rPr>
          <w:rFonts w:hint="eastAsia" w:ascii="仿宋_GB2312" w:hAnsi="仿宋" w:eastAsia="仿宋_GB2312" w:cs="Times New Roman"/>
          <w:kern w:val="0"/>
          <w:sz w:val="32"/>
          <w:szCs w:val="32"/>
        </w:rPr>
        <w:t>等农业生产</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申请</w:t>
      </w:r>
      <w:r>
        <w:rPr>
          <w:rFonts w:hint="eastAsia" w:ascii="仿宋_GB2312" w:hAnsi="仿宋" w:eastAsia="仿宋_GB2312" w:cs="Times New Roman"/>
          <w:kern w:val="0"/>
          <w:sz w:val="32"/>
          <w:szCs w:val="32"/>
          <w:lang w:val="en-US" w:eastAsia="zh-CN"/>
        </w:rPr>
        <w:t>土地</w:t>
      </w:r>
      <w:r>
        <w:rPr>
          <w:rFonts w:hint="eastAsia" w:ascii="仿宋_GB2312" w:hAnsi="仿宋" w:eastAsia="仿宋_GB2312" w:cs="Times New Roman"/>
          <w:kern w:val="0"/>
          <w:sz w:val="32"/>
          <w:szCs w:val="32"/>
        </w:rPr>
        <w:t>承包经营权</w:t>
      </w:r>
      <w:r>
        <w:rPr>
          <w:rFonts w:hint="eastAsia" w:ascii="仿宋_GB2312" w:hAnsi="仿宋" w:eastAsia="仿宋_GB2312" w:cs="Times New Roman"/>
          <w:kern w:val="0"/>
          <w:sz w:val="32"/>
          <w:szCs w:val="32"/>
          <w:lang w:val="en-US" w:eastAsia="zh-CN"/>
        </w:rPr>
        <w:t>登记或国有农用地使用权登记的；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因农村集体产权制度改革</w:t>
      </w:r>
      <w:r>
        <w:rPr>
          <w:rFonts w:hint="eastAsia" w:ascii="仿宋_GB2312" w:hAnsi="仿宋" w:eastAsia="仿宋_GB2312" w:cs="Times New Roman"/>
          <w:kern w:val="0"/>
          <w:sz w:val="32"/>
          <w:szCs w:val="32"/>
          <w:lang w:val="en-US" w:eastAsia="zh-CN"/>
        </w:rPr>
        <w:t>导致土地、房屋</w:t>
      </w:r>
      <w:r>
        <w:rPr>
          <w:rFonts w:hint="eastAsia" w:ascii="仿宋_GB2312" w:hAnsi="仿宋" w:eastAsia="仿宋_GB2312" w:cs="Times New Roman"/>
          <w:kern w:val="0"/>
          <w:sz w:val="32"/>
          <w:szCs w:val="32"/>
        </w:rPr>
        <w:t>等确</w:t>
      </w:r>
      <w:r>
        <w:rPr>
          <w:rFonts w:hint="eastAsia" w:ascii="仿宋_GB2312" w:hAnsi="仿宋" w:eastAsia="仿宋_GB2312" w:cs="Times New Roman"/>
          <w:kern w:val="0"/>
          <w:sz w:val="32"/>
          <w:szCs w:val="32"/>
          <w:lang w:val="en-US" w:eastAsia="zh-CN"/>
        </w:rPr>
        <w:t>权变更而申请变更</w:t>
      </w:r>
      <w:r>
        <w:rPr>
          <w:rFonts w:hint="eastAsia" w:ascii="仿宋_GB2312" w:hAnsi="仿宋" w:eastAsia="仿宋_GB2312" w:cs="Times New Roman"/>
          <w:kern w:val="0"/>
          <w:sz w:val="32"/>
          <w:szCs w:val="32"/>
        </w:rPr>
        <w:t>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8</w:t>
      </w:r>
      <w:r>
        <w:rPr>
          <w:rFonts w:hint="eastAsia" w:ascii="仿宋_GB2312" w:hAnsi="仿宋" w:eastAsia="仿宋_GB2312" w:cs="Times New Roman"/>
          <w:kern w:val="0"/>
          <w:sz w:val="32"/>
          <w:szCs w:val="32"/>
        </w:rPr>
        <w:t>、国家法律，</w:t>
      </w:r>
      <w:r>
        <w:rPr>
          <w:rFonts w:hint="eastAsia" w:ascii="仿宋_GB2312" w:hAnsi="仿宋" w:eastAsia="仿宋_GB2312" w:cs="Times New Roman"/>
          <w:kern w:val="0"/>
          <w:sz w:val="32"/>
          <w:szCs w:val="32"/>
          <w:lang w:val="en-US" w:eastAsia="zh-CN"/>
        </w:rPr>
        <w:t>法规</w:t>
      </w:r>
      <w:r>
        <w:rPr>
          <w:rFonts w:hint="eastAsia" w:ascii="仿宋_GB2312" w:hAnsi="仿宋" w:eastAsia="仿宋_GB2312" w:cs="Times New Roman"/>
          <w:kern w:val="0"/>
          <w:sz w:val="32"/>
          <w:szCs w:val="32"/>
        </w:rPr>
        <w:t>规定</w:t>
      </w:r>
      <w:r>
        <w:rPr>
          <w:rFonts w:hint="eastAsia" w:ascii="仿宋_GB2312" w:hAnsi="仿宋" w:eastAsia="仿宋_GB2312" w:cs="Times New Roman"/>
          <w:kern w:val="0"/>
          <w:sz w:val="32"/>
          <w:szCs w:val="32"/>
          <w:lang w:val="en-US" w:eastAsia="zh-CN"/>
        </w:rPr>
        <w:t>予以</w:t>
      </w:r>
      <w:r>
        <w:rPr>
          <w:rFonts w:hint="eastAsia" w:ascii="仿宋_GB2312" w:hAnsi="仿宋" w:eastAsia="仿宋_GB2312" w:cs="Times New Roman"/>
          <w:kern w:val="0"/>
          <w:sz w:val="32"/>
          <w:szCs w:val="32"/>
        </w:rPr>
        <w:t>免收的。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(三)只收取不动产权属证书工本费，每本证书10元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1、单独申请</w:t>
      </w:r>
      <w:r>
        <w:rPr>
          <w:rFonts w:hint="eastAsia" w:ascii="仿宋_GB2312" w:hAnsi="仿宋" w:eastAsia="仿宋_GB2312" w:cs="Times New Roman"/>
          <w:kern w:val="0"/>
          <w:sz w:val="32"/>
          <w:szCs w:val="32"/>
          <w:lang w:val="en-US" w:eastAsia="zh-CN"/>
        </w:rPr>
        <w:t>宅基地</w:t>
      </w:r>
      <w:r>
        <w:rPr>
          <w:rFonts w:hint="eastAsia" w:ascii="仿宋_GB2312" w:hAnsi="仿宋" w:eastAsia="仿宋_GB2312" w:cs="Times New Roman"/>
          <w:kern w:val="0"/>
          <w:sz w:val="32"/>
          <w:szCs w:val="32"/>
        </w:rPr>
        <w:t>使用权登记的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2、申请宅基地使用权及地上房屋所有权登记的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夫妻间不动产权利人变更，申请登记的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4、因不动产权属证书丢失、损坏等原因申请补发、换发证书的。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四、不动产登记计费单位。不动产登记费按件收取，不得按照不动产的面积、体积</w:t>
      </w:r>
      <w:r>
        <w:rPr>
          <w:rFonts w:hint="eastAsia" w:ascii="仿宋_GB2312" w:hAnsi="仿宋" w:eastAsia="仿宋_GB2312" w:cs="Times New Roman"/>
          <w:kern w:val="0"/>
          <w:sz w:val="32"/>
          <w:szCs w:val="32"/>
          <w:lang w:val="en-US" w:eastAsia="zh-CN"/>
        </w:rPr>
        <w:t>或者</w:t>
      </w:r>
      <w:r>
        <w:rPr>
          <w:rFonts w:hint="eastAsia" w:ascii="仿宋_GB2312" w:hAnsi="仿宋" w:eastAsia="仿宋_GB2312" w:cs="Times New Roman"/>
          <w:kern w:val="0"/>
          <w:sz w:val="32"/>
          <w:szCs w:val="32"/>
        </w:rPr>
        <w:t>价款的比例收取。申请人以一个不动产单元提出</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项不动产权利的登记</w:t>
      </w:r>
      <w:r>
        <w:rPr>
          <w:rFonts w:hint="eastAsia" w:ascii="仿宋_GB2312" w:hAnsi="仿宋" w:eastAsia="仿宋_GB2312" w:cs="Times New Roman"/>
          <w:kern w:val="0"/>
          <w:sz w:val="32"/>
          <w:szCs w:val="32"/>
          <w:lang w:val="en-US" w:eastAsia="zh-CN"/>
        </w:rPr>
        <w:t>申请，</w:t>
      </w:r>
      <w:r>
        <w:rPr>
          <w:rFonts w:hint="eastAsia" w:ascii="仿宋_GB2312" w:hAnsi="仿宋" w:eastAsia="仿宋_GB2312" w:cs="Times New Roman"/>
          <w:kern w:val="0"/>
          <w:sz w:val="32"/>
          <w:szCs w:val="32"/>
        </w:rPr>
        <w:t>并完成一个登记类型登记的为</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件。申请人以同一</w:t>
      </w:r>
      <w:r>
        <w:rPr>
          <w:rFonts w:hint="eastAsia" w:ascii="仿宋_GB2312" w:hAnsi="仿宋" w:eastAsia="仿宋_GB2312" w:cs="Times New Roman"/>
          <w:kern w:val="0"/>
          <w:sz w:val="32"/>
          <w:szCs w:val="32"/>
          <w:lang w:val="en-US" w:eastAsia="zh-CN"/>
        </w:rPr>
        <w:t>宗</w:t>
      </w:r>
      <w:r>
        <w:rPr>
          <w:rFonts w:hint="eastAsia" w:ascii="仿宋_GB2312" w:hAnsi="仿宋" w:eastAsia="仿宋_GB2312" w:cs="Times New Roman"/>
          <w:kern w:val="0"/>
          <w:sz w:val="32"/>
          <w:szCs w:val="32"/>
        </w:rPr>
        <w:t>土地上</w:t>
      </w:r>
      <w:r>
        <w:rPr>
          <w:rFonts w:hint="eastAsia" w:ascii="仿宋_GB2312" w:hAnsi="仿宋" w:eastAsia="仿宋_GB2312" w:cs="Times New Roman"/>
          <w:kern w:val="0"/>
          <w:sz w:val="32"/>
          <w:szCs w:val="32"/>
          <w:lang w:val="en-US" w:eastAsia="zh-CN"/>
        </w:rPr>
        <w:t>多</w:t>
      </w:r>
      <w:r>
        <w:rPr>
          <w:rFonts w:hint="eastAsia" w:ascii="仿宋_GB2312" w:hAnsi="仿宋" w:eastAsia="仿宋_GB2312" w:cs="Times New Roman"/>
          <w:kern w:val="0"/>
          <w:sz w:val="32"/>
          <w:szCs w:val="32"/>
        </w:rPr>
        <w:t>个抵押物办理一</w:t>
      </w:r>
      <w:r>
        <w:rPr>
          <w:rFonts w:hint="eastAsia" w:ascii="仿宋_GB2312" w:hAnsi="仿宋" w:eastAsia="仿宋_GB2312" w:cs="Times New Roman"/>
          <w:kern w:val="0"/>
          <w:sz w:val="32"/>
          <w:szCs w:val="32"/>
          <w:lang w:val="en-US" w:eastAsia="zh-CN"/>
        </w:rPr>
        <w:t>笔</w:t>
      </w:r>
      <w:r>
        <w:rPr>
          <w:rFonts w:hint="eastAsia" w:ascii="仿宋_GB2312" w:hAnsi="仿宋" w:eastAsia="仿宋_GB2312" w:cs="Times New Roman"/>
          <w:kern w:val="0"/>
          <w:sz w:val="32"/>
          <w:szCs w:val="32"/>
        </w:rPr>
        <w:t>贷款，申请办理抵押权登记的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按一件收费；非同宗土地上多个抵押物办理一笔贷款，申请办理抵押权登记的，按多件收费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不动产单元，是指权属界线封闭且具有独立使用价值的空间。有房屋等建筑物</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构筑物以及森林，林木定着物的，以</w:t>
      </w:r>
      <w:r>
        <w:rPr>
          <w:rFonts w:hint="eastAsia" w:ascii="仿宋_GB2312" w:hAnsi="仿宋" w:eastAsia="仿宋_GB2312" w:cs="Times New Roman"/>
          <w:kern w:val="0"/>
          <w:sz w:val="32"/>
          <w:szCs w:val="32"/>
          <w:lang w:val="en-US" w:eastAsia="zh-CN"/>
        </w:rPr>
        <w:t>该</w:t>
      </w:r>
      <w:r>
        <w:rPr>
          <w:rFonts w:hint="eastAsia" w:ascii="仿宋_GB2312" w:hAnsi="仿宋" w:eastAsia="仿宋_GB2312" w:cs="Times New Roman"/>
          <w:kern w:val="0"/>
          <w:sz w:val="32"/>
          <w:szCs w:val="32"/>
        </w:rPr>
        <w:t>房屋等建筑物、构筑物以及森林、林木定着物与土地权属界线封闭的空间为不动产单元。房屋包括独立成幢、权属界线封闭的空间，以及区分套、层、间等可以独立使用、权属界线封闭的空间。没有房屋等建筑物、构筑物以及森林、林木定着物的，以土地权属界线封闭的空间为不动产单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登记费缴纳。不动产登记费由登记申请人缴纳。按规定需由当事各方共同申请不动产登记的，不动产登记费由登记为不动产权利人的一方缴纳</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不动产抵押权登记，登记费由登记为抵押权人的一方缴纳</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不动产为多个权利人共有(用)的，不动产登记费由共有(用)人共同缴纳，具体分摊份额由共有(用)人自行协商。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房地产开发企业不得把新建商品房办理首次登记的登记费，以及因提供测绘资料所产生的测绘费等其他费用转嫁给购房人承担:向购房人提供抵押贷款的商业银行，不得把办理抵押权登记的费用转嫁给购房人承担</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做好政策衔接。已实行不动产统一登记制度的地方，不动产登记机构按上述规定收费标准收取不动产登记费，原分部门制定的有关土地登记、房屋登记收费标准，土地承包经营权证、林权证工本费标准，以及各地制定的其他有关土地、房屋登记资料查询、复制、证明的收费标准一律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尚未实行不动产统登记制度的地区，土地登记费、房屋登记费、土地承包经营权证工本费、林权证工本费收费标准仍按原有相关规定执行，实行不动产统一登记制度后，即按本通知规定的收费标准执行</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七、规范不动产登记收费行为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除不动产权利首次登记，不动产界址、空间界限、面积等自然状况发生变化，以及不动产登记申请人要求重新测量外，不动产登记机构已有不动产测绘成果资料的，不得要求不动产登记申请人重复提供并收费。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不动产登记机构应认真执行收费公示制度，严格按本通知规定收费，不得擅自增加收费项目、扩大收费范围、提高收费标准或加收其他任何费用，并自觉接受价格、财政部门的监督检查。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本通知自印发之日起执行。其他与本通知不符的规定同时废止。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国家发展改革委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财</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政</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部</w:t>
      </w:r>
    </w:p>
    <w:p>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hint="default" w:eastAsia="仿宋_GB2312"/>
          <w:lang w:val="en-US" w:eastAsia="zh-CN"/>
        </w:rPr>
      </w:pP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2016年12月6日</w:t>
      </w:r>
      <w:r>
        <w:rPr>
          <w:rFonts w:hint="eastAsia" w:ascii="仿宋_GB2312" w:hAnsi="仿宋" w:eastAsia="仿宋_GB2312" w:cs="Times New Roman"/>
          <w:kern w:val="0"/>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A960B7-1ED0-46AE-98D2-803B939D2730}"/>
  </w:font>
  <w:font w:name="方正小标宋简体">
    <w:panose1 w:val="02000000000000000000"/>
    <w:charset w:val="86"/>
    <w:family w:val="script"/>
    <w:pitch w:val="default"/>
    <w:sig w:usb0="00000001" w:usb1="08000000" w:usb2="00000000" w:usb3="00000000" w:csb0="00040000" w:csb1="00000000"/>
    <w:embedRegular r:id="rId2" w:fontKey="{6B110739-B906-4A49-833B-5DC8C4868081}"/>
  </w:font>
  <w:font w:name="楷体_GB2312">
    <w:panose1 w:val="02010609030101010101"/>
    <w:charset w:val="86"/>
    <w:family w:val="auto"/>
    <w:pitch w:val="default"/>
    <w:sig w:usb0="00000001" w:usb1="080E0000" w:usb2="00000000" w:usb3="00000000" w:csb0="00040000" w:csb1="00000000"/>
    <w:embedRegular r:id="rId3" w:fontKey="{4D90EF64-DC7F-4A8A-8F5E-535DB8AE5F69}"/>
  </w:font>
  <w:font w:name="楷体">
    <w:panose1 w:val="02010609060101010101"/>
    <w:charset w:val="86"/>
    <w:family w:val="modern"/>
    <w:pitch w:val="default"/>
    <w:sig w:usb0="800002BF" w:usb1="38CF7CFA" w:usb2="00000016" w:usb3="00000000" w:csb0="00040001" w:csb1="00000000"/>
    <w:embedRegular r:id="rId4" w:fontKey="{BE70E372-CA68-4447-8467-27075F690E74}"/>
  </w:font>
  <w:font w:name="仿宋_GB2312">
    <w:panose1 w:val="02010609030101010101"/>
    <w:charset w:val="86"/>
    <w:family w:val="auto"/>
    <w:pitch w:val="default"/>
    <w:sig w:usb0="00000001" w:usb1="080E0000" w:usb2="00000000" w:usb3="00000000" w:csb0="00040000" w:csb1="00000000"/>
    <w:embedRegular r:id="rId5" w:fontKey="{2FAD8BCD-E841-4CCE-A59A-A9E40A059B2A}"/>
  </w:font>
  <w:font w:name="仿宋">
    <w:panose1 w:val="02010609060101010101"/>
    <w:charset w:val="86"/>
    <w:family w:val="modern"/>
    <w:pitch w:val="default"/>
    <w:sig w:usb0="800002BF" w:usb1="38CF7CFA" w:usb2="00000016" w:usb3="00000000" w:csb0="00040001" w:csb1="00000000"/>
    <w:embedRegular r:id="rId6" w:fontKey="{B356DB46-BA8A-472C-B627-64D293FF27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B0C87"/>
    <w:multiLevelType w:val="singleLevel"/>
    <w:tmpl w:val="E8FB0C8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86F80"/>
    <w:rsid w:val="024C0DD3"/>
    <w:rsid w:val="414803DC"/>
    <w:rsid w:val="509849D6"/>
    <w:rsid w:val="50CA2BBB"/>
    <w:rsid w:val="541F2CE7"/>
    <w:rsid w:val="5A880D0C"/>
    <w:rsid w:val="67A86F80"/>
    <w:rsid w:val="71C31235"/>
    <w:rsid w:val="75C8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2022-01-14T06:06:00Z</dcterms:created>
  <dc:creator>WPS_1592351759</dc:creator>
  <cp:lastModifiedBy>小梨涡er</cp:lastModifiedBy>
  <dcterms:modified xsi:type="dcterms:W3CDTF">2022-01-18T02:01:12Z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7C759BAD4CC94C40B9DD612AFC868C0D</vt:lpwstr>
  </property>
</Properties>
</file>