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jc w:val="center"/>
        <w:textAlignment w:val="auto"/>
        <w:outlineLvl w:val="0"/>
        <w:rPr>
          <w:rFonts w:hint="default" w:ascii="Times New Roman" w:hAnsi="Times New Roman" w:eastAsia="方正小标宋简体" w:cs="Times New Roman"/>
          <w:b w:val="0"/>
          <w:bCs/>
          <w:smallCaps w:val="0"/>
          <w:spacing w:val="0"/>
          <w:kern w:val="0"/>
          <w:sz w:val="44"/>
          <w:szCs w:val="44"/>
          <w:lang w:val="en-US" w:eastAsia="zh-CN"/>
        </w:rPr>
      </w:pPr>
      <w:r>
        <w:rPr>
          <w:rFonts w:hint="default" w:ascii="Times New Roman" w:hAnsi="Times New Roman" w:eastAsia="方正小标宋简体" w:cs="Times New Roman"/>
          <w:b w:val="0"/>
          <w:bCs/>
          <w:smallCaps w:val="0"/>
          <w:spacing w:val="0"/>
          <w:kern w:val="0"/>
          <w:sz w:val="44"/>
          <w:szCs w:val="44"/>
          <w:lang w:val="en-US" w:eastAsia="zh-CN"/>
        </w:rPr>
        <w:t>安徽省物价局、财政厅关于电大开放教育学费收费标准的批复</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jc w:val="center"/>
        <w:textAlignment w:val="auto"/>
        <w:rPr>
          <w:rFonts w:hint="default" w:ascii="Times New Roman" w:hAnsi="Times New Roman" w:eastAsia="楷体_GB2312" w:cs="Times New Roman"/>
          <w:smallCaps w:val="0"/>
          <w:spacing w:val="0"/>
          <w:kern w:val="0"/>
          <w:sz w:val="32"/>
          <w:szCs w:val="32"/>
          <w:lang w:val="en-US" w:eastAsia="zh-CN"/>
        </w:rPr>
      </w:pPr>
      <w:bookmarkStart w:id="0" w:name="_GoBack"/>
      <w:r>
        <w:rPr>
          <w:rFonts w:hint="default" w:ascii="Times New Roman" w:hAnsi="Times New Roman" w:eastAsia="楷体_GB2312" w:cs="Times New Roman"/>
          <w:smallCaps w:val="0"/>
          <w:spacing w:val="0"/>
          <w:kern w:val="0"/>
          <w:sz w:val="32"/>
          <w:szCs w:val="32"/>
          <w:lang w:val="en-US" w:eastAsia="zh-CN"/>
        </w:rPr>
        <w:t>皖价费〔2002〕339号</w:t>
      </w:r>
      <w:bookmarkEnd w:id="0"/>
      <w:r>
        <w:rPr>
          <w:rFonts w:hint="default" w:ascii="Times New Roman" w:hAnsi="Times New Roman" w:eastAsia="楷体_GB2312" w:cs="Times New Roman"/>
          <w:smallCaps w:val="0"/>
          <w:spacing w:val="0"/>
          <w:kern w:val="0"/>
          <w:sz w:val="32"/>
          <w:szCs w:val="32"/>
          <w:lang w:val="en-US" w:eastAsia="zh-CN"/>
        </w:rPr>
        <w:t xml:space="preserve"> </w:t>
      </w:r>
      <w:r>
        <w:rPr>
          <w:rFonts w:hint="eastAsia" w:ascii="Times New Roman" w:hAnsi="Times New Roman" w:eastAsia="楷体_GB2312" w:cs="Times New Roman"/>
          <w:smallCaps w:val="0"/>
          <w:spacing w:val="0"/>
          <w:kern w:val="0"/>
          <w:sz w:val="32"/>
          <w:szCs w:val="32"/>
          <w:lang w:val="en-US" w:eastAsia="zh-CN"/>
        </w:rPr>
        <w:t xml:space="preserve"> </w:t>
      </w:r>
      <w:r>
        <w:rPr>
          <w:rFonts w:hint="default" w:ascii="Times New Roman" w:hAnsi="Times New Roman" w:eastAsia="楷体_GB2312" w:cs="Times New Roman"/>
          <w:smallCaps w:val="0"/>
          <w:spacing w:val="0"/>
          <w:kern w:val="0"/>
          <w:sz w:val="32"/>
          <w:szCs w:val="32"/>
          <w:lang w:val="en-US" w:eastAsia="zh-CN"/>
        </w:rPr>
        <w:t>2002年12月24日</w:t>
      </w:r>
    </w:p>
    <w:p>
      <w:pPr>
        <w:pStyle w:val="2"/>
        <w:rPr>
          <w:rFonts w:hint="default"/>
          <w:lang w:val="en-US" w:eastAsia="zh-CN"/>
        </w:rPr>
      </w:pP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jc w:val="left"/>
        <w:textAlignment w:val="auto"/>
        <w:rPr>
          <w:rFonts w:hint="default" w:ascii="Times New Roman" w:hAnsi="Times New Roman" w:cs="Times New Roman"/>
          <w:b w:val="0"/>
          <w:bCs w:val="0"/>
          <w:smallCaps w:val="0"/>
          <w:color w:val="auto"/>
          <w:spacing w:val="0"/>
          <w:highlight w:val="none"/>
          <w:lang w:val="en-US" w:eastAsia="zh-CN"/>
        </w:rPr>
      </w:pPr>
      <w:r>
        <w:rPr>
          <w:rFonts w:hint="default" w:ascii="Times New Roman" w:hAnsi="Times New Roman" w:cs="Times New Roman"/>
          <w:b w:val="0"/>
          <w:bCs w:val="0"/>
          <w:smallCaps w:val="0"/>
          <w:color w:val="auto"/>
          <w:spacing w:val="0"/>
          <w:highlight w:val="none"/>
          <w:lang w:val="en-US" w:eastAsia="zh-CN"/>
        </w:rPr>
        <w:t>安徽广播电视大学：</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b w:val="0"/>
          <w:bCs w:val="0"/>
          <w:smallCaps w:val="0"/>
          <w:color w:val="auto"/>
          <w:spacing w:val="0"/>
          <w:highlight w:val="none"/>
          <w:lang w:val="en-US" w:eastAsia="zh-CN"/>
        </w:rPr>
      </w:pPr>
      <w:r>
        <w:rPr>
          <w:rFonts w:hint="default" w:ascii="Times New Roman" w:hAnsi="Times New Roman" w:cs="Times New Roman"/>
          <w:b w:val="0"/>
          <w:bCs w:val="0"/>
          <w:smallCaps w:val="0"/>
          <w:color w:val="auto"/>
          <w:spacing w:val="0"/>
          <w:highlight w:val="none"/>
          <w:lang w:val="en-US" w:eastAsia="zh-CN"/>
        </w:rPr>
        <w:t>你校《关于我省现代远程教育学生按课程学分收费的请示》（皖电大字〔2002〕20号）悉。经研究，现批复如下：</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b w:val="0"/>
          <w:bCs w:val="0"/>
          <w:smallCaps w:val="0"/>
          <w:color w:val="auto"/>
          <w:spacing w:val="0"/>
          <w:highlight w:val="none"/>
          <w:lang w:val="en-US" w:eastAsia="zh-CN"/>
        </w:rPr>
      </w:pPr>
      <w:r>
        <w:rPr>
          <w:rFonts w:hint="default" w:ascii="Times New Roman" w:hAnsi="Times New Roman" w:cs="Times New Roman"/>
          <w:b w:val="0"/>
          <w:bCs w:val="0"/>
          <w:smallCaps w:val="0"/>
          <w:color w:val="auto"/>
          <w:spacing w:val="0"/>
          <w:highlight w:val="none"/>
          <w:lang w:val="en-US" w:eastAsia="zh-CN"/>
        </w:rPr>
        <w:t>一、鉴于你校已按教育部要求进行电大开放教育试点，学生入学时注册建档，学籍8年有效，成绩实行完全学分制，在有效期内，学生可以根据自身特点，自主安排学习的课程和进程取得规定的学分，原有按学年收取学费的方式已不适应以课程为单元的教学和学分制的管理。为适应电大开放教育改革的需要，同意你校在不改变现行规定收费标准的前提下，改变收费方式，从按学年收费改为按课程的学分收费。具体收费标准如下：</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b w:val="0"/>
          <w:bCs w:val="0"/>
          <w:smallCaps w:val="0"/>
          <w:color w:val="auto"/>
          <w:spacing w:val="0"/>
          <w:highlight w:val="none"/>
          <w:lang w:val="en-US" w:eastAsia="zh-CN"/>
        </w:rPr>
      </w:pPr>
      <w:r>
        <w:rPr>
          <w:rFonts w:hint="default" w:ascii="Times New Roman" w:hAnsi="Times New Roman" w:cs="Times New Roman"/>
          <w:b w:val="0"/>
          <w:bCs w:val="0"/>
          <w:smallCaps w:val="0"/>
          <w:color w:val="auto"/>
          <w:spacing w:val="0"/>
          <w:highlight w:val="none"/>
          <w:lang w:val="en-US" w:eastAsia="zh-CN"/>
        </w:rPr>
        <w:t>1、电大开放教育专科：文经类专业每学分47元，理工类专业每学分39元。文经类专业学生修满76学分，理工类专业114学分后，不得再收取任何费用。</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b w:val="0"/>
          <w:bCs w:val="0"/>
          <w:smallCaps w:val="0"/>
          <w:color w:val="auto"/>
          <w:spacing w:val="0"/>
          <w:highlight w:val="none"/>
          <w:lang w:val="en-US" w:eastAsia="zh-CN"/>
        </w:rPr>
      </w:pPr>
      <w:r>
        <w:rPr>
          <w:rFonts w:hint="default" w:ascii="Times New Roman" w:hAnsi="Times New Roman" w:cs="Times New Roman"/>
          <w:b w:val="0"/>
          <w:bCs w:val="0"/>
          <w:smallCaps w:val="0"/>
          <w:color w:val="auto"/>
          <w:spacing w:val="0"/>
          <w:highlight w:val="none"/>
          <w:lang w:val="en-US" w:eastAsia="zh-CN"/>
        </w:rPr>
        <w:t>2、电大开放教育本科：文经类专业每学分51元，理工类专业每学分63元。学生修满71学分，不得再收取任何费用。</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b w:val="0"/>
          <w:bCs w:val="0"/>
          <w:smallCaps w:val="0"/>
          <w:color w:val="auto"/>
          <w:spacing w:val="0"/>
          <w:highlight w:val="none"/>
          <w:lang w:val="en-US" w:eastAsia="zh-CN"/>
        </w:rPr>
      </w:pPr>
      <w:r>
        <w:rPr>
          <w:rFonts w:hint="default" w:ascii="Times New Roman" w:hAnsi="Times New Roman" w:cs="Times New Roman"/>
          <w:b w:val="0"/>
          <w:bCs w:val="0"/>
          <w:smallCaps w:val="0"/>
          <w:color w:val="auto"/>
          <w:spacing w:val="0"/>
          <w:highlight w:val="none"/>
          <w:lang w:val="en-US" w:eastAsia="zh-CN"/>
        </w:rPr>
        <w:t>二、继续实行浮动收费办法。你校可在上述收费标准的基础上，根据办学条件和生源情况浮动收费，但专科上浮幅度不得超过10%，本科不得超过20%。</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b w:val="0"/>
          <w:bCs w:val="0"/>
          <w:smallCaps w:val="0"/>
          <w:color w:val="auto"/>
          <w:spacing w:val="0"/>
          <w:highlight w:val="none"/>
          <w:lang w:val="en-US" w:eastAsia="zh-CN"/>
        </w:rPr>
      </w:pPr>
      <w:r>
        <w:rPr>
          <w:rFonts w:hint="default" w:ascii="Times New Roman" w:hAnsi="Times New Roman" w:cs="Times New Roman"/>
          <w:b w:val="0"/>
          <w:bCs w:val="0"/>
          <w:smallCaps w:val="0"/>
          <w:color w:val="auto"/>
          <w:spacing w:val="0"/>
          <w:highlight w:val="none"/>
          <w:lang w:val="en-US" w:eastAsia="zh-CN"/>
        </w:rPr>
        <w:t>三、你校应及时到省物价局办理《收费许可证》变更手续，按规定实行收费公示。收费时，应使用省财政厅统一印制的行政事业性收费收据，收费收入全额纳入财政专户管理。同时，要主动接受物价、财政、审计部门的监督检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187A321-D87B-4B2E-8F1C-2933C647FFA4}"/>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2" w:fontKey="{D2AC0B3A-2C0B-4153-BD1E-5952749FEC59}"/>
  </w:font>
  <w:font w:name="楷体_GB2312">
    <w:panose1 w:val="02010609030101010101"/>
    <w:charset w:val="86"/>
    <w:family w:val="modern"/>
    <w:pitch w:val="default"/>
    <w:sig w:usb0="00000001" w:usb1="080E0000" w:usb2="00000000" w:usb3="00000000" w:csb0="00040000" w:csb1="00000000"/>
    <w:embedRegular r:id="rId3" w:fontKey="{52E0BC46-5402-49FE-8382-8318519EA561}"/>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9D4E08"/>
    <w:rsid w:val="06063162"/>
    <w:rsid w:val="1B873BEB"/>
    <w:rsid w:val="1C19459D"/>
    <w:rsid w:val="1E401E9F"/>
    <w:rsid w:val="35DE07F6"/>
    <w:rsid w:val="38C35606"/>
    <w:rsid w:val="3A8C491F"/>
    <w:rsid w:val="3DDE345F"/>
    <w:rsid w:val="459D4E08"/>
    <w:rsid w:val="52B54E8E"/>
    <w:rsid w:val="69C90105"/>
    <w:rsid w:val="6AA3601F"/>
    <w:rsid w:val="6C0A2840"/>
    <w:rsid w:val="7DAC4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left="420" w:firstLine="420" w:firstLineChars="200"/>
    </w:pPr>
  </w:style>
  <w:style w:type="paragraph" w:styleId="3">
    <w:name w:val="Body Text Indent"/>
    <w:basedOn w:val="1"/>
    <w:next w:val="4"/>
    <w:qFormat/>
    <w:uiPriority w:val="0"/>
    <w:pPr>
      <w:ind w:firstLine="640" w:firstLineChars="200"/>
    </w:pPr>
    <w:rPr>
      <w:rFonts w:eastAsia="仿宋_GB2312"/>
      <w:sz w:val="32"/>
    </w:rPr>
  </w:style>
  <w:style w:type="paragraph" w:styleId="4">
    <w:name w:val="envelope return"/>
    <w:basedOn w:val="1"/>
    <w:qFormat/>
    <w:uiPriority w:val="0"/>
    <w:pPr>
      <w:snapToGrid w:val="0"/>
    </w:pPr>
    <w:rPr>
      <w:rFonts w:ascii="Arial" w:hAnsi="Arial"/>
    </w:rPr>
  </w:style>
  <w:style w:type="paragraph" w:customStyle="1" w:styleId="8">
    <w:name w:val="Other|1"/>
    <w:basedOn w:val="1"/>
    <w:qFormat/>
    <w:uiPriority w:val="0"/>
    <w:pPr>
      <w:widowControl w:val="0"/>
      <w:shd w:val="clear" w:color="auto" w:fill="auto"/>
      <w:ind w:firstLine="400"/>
    </w:pPr>
    <w:rPr>
      <w:rFonts w:ascii="宋体" w:hAnsi="宋体" w:eastAsia="宋体" w:cs="宋体"/>
      <w:sz w:val="19"/>
      <w:szCs w:val="19"/>
      <w:u w:val="none"/>
      <w:shd w:val="clear" w:color="auto" w:fill="auto"/>
      <w:lang w:val="zh-TW" w:eastAsia="zh-TW" w:bidi="zh-TW"/>
    </w:rPr>
  </w:style>
  <w:style w:type="paragraph" w:customStyle="1" w:styleId="9">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2022-01-18T11:27:00Z</dcterms:created>
  <dc:creator>小梨涡er</dc:creator>
  <cp:lastModifiedBy>小梨涡er</cp:lastModifiedBy>
  <dcterms:modified xsi:type="dcterms:W3CDTF">2022-01-18T13:07:24Z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FAA976986B9342A7A841380A31C8F09A</vt:lpwstr>
  </property>
</Properties>
</file>