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jc w:val="center"/>
        <w:textAlignment w:val="auto"/>
        <w:outlineLvl w:val="0"/>
        <w:rPr>
          <w:rFonts w:hint="default"/>
          <w:lang w:val="en-US" w:eastAsia="zh-CN"/>
        </w:rPr>
      </w:pPr>
      <w:r>
        <w:rPr>
          <w:rFonts w:hint="default" w:ascii="Times New Roman" w:hAnsi="Times New Roman" w:eastAsia="方正小标宋简体" w:cs="Times New Roman"/>
          <w:b w:val="0"/>
          <w:bCs/>
          <w:smallCaps w:val="0"/>
          <w:spacing w:val="0"/>
          <w:kern w:val="0"/>
          <w:sz w:val="44"/>
          <w:szCs w:val="44"/>
          <w:lang w:val="en-US" w:eastAsia="zh-CN"/>
        </w:rPr>
        <w:t>安徽省物价局、财政厅关于同意继续执行皖价行费〔200</w:t>
      </w:r>
      <w:r>
        <w:rPr>
          <w:rFonts w:hint="eastAsia" w:ascii="Times New Roman" w:hAnsi="Times New Roman" w:eastAsia="方正小标宋简体" w:cs="Times New Roman"/>
          <w:b w:val="0"/>
          <w:bCs/>
          <w:smallCaps w:val="0"/>
          <w:spacing w:val="0"/>
          <w:kern w:val="0"/>
          <w:sz w:val="44"/>
          <w:szCs w:val="44"/>
          <w:lang w:val="en-US" w:eastAsia="zh-CN"/>
        </w:rPr>
        <w:t>0</w:t>
      </w:r>
      <w:r>
        <w:rPr>
          <w:rFonts w:hint="default" w:ascii="Times New Roman" w:hAnsi="Times New Roman" w:eastAsia="方正小标宋简体" w:cs="Times New Roman"/>
          <w:b w:val="0"/>
          <w:bCs/>
          <w:smallCaps w:val="0"/>
          <w:spacing w:val="0"/>
          <w:kern w:val="0"/>
          <w:sz w:val="44"/>
          <w:szCs w:val="44"/>
          <w:lang w:val="en-US" w:eastAsia="zh-CN"/>
        </w:rPr>
        <w:t>〕214号文件的函</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jc w:val="center"/>
        <w:textAlignment w:val="auto"/>
        <w:rPr>
          <w:rFonts w:hint="default" w:ascii="Times New Roman" w:hAnsi="Times New Roman" w:eastAsia="楷体_GB2312" w:cs="Times New Roman"/>
          <w:smallCaps w:val="0"/>
          <w:spacing w:val="0"/>
          <w:kern w:val="0"/>
          <w:sz w:val="32"/>
          <w:szCs w:val="32"/>
          <w:lang w:val="en-US" w:eastAsia="zh-CN"/>
        </w:rPr>
      </w:pPr>
      <w:bookmarkStart w:id="0" w:name="_GoBack"/>
      <w:r>
        <w:rPr>
          <w:rFonts w:hint="default" w:ascii="Times New Roman" w:hAnsi="Times New Roman" w:eastAsia="楷体_GB2312" w:cs="Times New Roman"/>
          <w:smallCaps w:val="0"/>
          <w:spacing w:val="0"/>
          <w:kern w:val="0"/>
          <w:sz w:val="32"/>
          <w:szCs w:val="32"/>
          <w:lang w:val="en-US" w:eastAsia="zh-CN"/>
        </w:rPr>
        <w:t>皖价行费〔2002〕260号</w:t>
      </w:r>
      <w:bookmarkEnd w:id="0"/>
      <w:r>
        <w:rPr>
          <w:rFonts w:hint="default" w:ascii="Times New Roman" w:hAnsi="Times New Roman" w:eastAsia="楷体_GB2312" w:cs="Times New Roman"/>
          <w:smallCaps w:val="0"/>
          <w:spacing w:val="0"/>
          <w:kern w:val="0"/>
          <w:sz w:val="32"/>
          <w:szCs w:val="32"/>
          <w:lang w:val="en-US" w:eastAsia="zh-CN"/>
        </w:rPr>
        <w:t xml:space="preserve"> </w:t>
      </w:r>
      <w:r>
        <w:rPr>
          <w:rFonts w:hint="eastAsia" w:ascii="Times New Roman" w:hAnsi="Times New Roman" w:eastAsia="楷体_GB2312" w:cs="Times New Roman"/>
          <w:smallCaps w:val="0"/>
          <w:spacing w:val="0"/>
          <w:kern w:val="0"/>
          <w:sz w:val="32"/>
          <w:szCs w:val="32"/>
          <w:lang w:val="en-US" w:eastAsia="zh-CN"/>
        </w:rPr>
        <w:t xml:space="preserve"> </w:t>
      </w:r>
      <w:r>
        <w:rPr>
          <w:rFonts w:hint="default" w:ascii="Times New Roman" w:hAnsi="Times New Roman" w:eastAsia="楷体_GB2312" w:cs="Times New Roman"/>
          <w:smallCaps w:val="0"/>
          <w:spacing w:val="0"/>
          <w:kern w:val="0"/>
          <w:sz w:val="32"/>
          <w:szCs w:val="32"/>
          <w:lang w:val="en-US" w:eastAsia="zh-CN"/>
        </w:rPr>
        <w:t>2002年9月17日</w:t>
      </w:r>
    </w:p>
    <w:p>
      <w:pPr>
        <w:pStyle w:val="2"/>
        <w:rPr>
          <w:rFonts w:hint="default"/>
          <w:lang w:val="en-US" w:eastAsia="zh-CN"/>
        </w:rPr>
      </w:pP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jc w:val="left"/>
        <w:textAlignment w:val="auto"/>
        <w:rPr>
          <w:rFonts w:hint="default" w:ascii="Times New Roman" w:hAnsi="Times New Roman" w:cs="Times New Roman"/>
          <w:b w:val="0"/>
          <w:bCs w:val="0"/>
          <w:smallCaps w:val="0"/>
          <w:color w:val="auto"/>
          <w:spacing w:val="0"/>
          <w:highlight w:val="none"/>
          <w:lang w:val="en-US" w:eastAsia="zh-CN"/>
        </w:rPr>
      </w:pPr>
      <w:r>
        <w:rPr>
          <w:rFonts w:hint="default" w:ascii="Times New Roman" w:hAnsi="Times New Roman" w:cs="Times New Roman"/>
          <w:b w:val="0"/>
          <w:bCs w:val="0"/>
          <w:smallCaps w:val="0"/>
          <w:color w:val="auto"/>
          <w:spacing w:val="0"/>
          <w:highlight w:val="none"/>
          <w:lang w:val="en-US" w:eastAsia="zh-CN"/>
        </w:rPr>
        <w:t>省教育厅</w:t>
      </w:r>
      <w:r>
        <w:rPr>
          <w:rFonts w:hint="eastAsia" w:ascii="Times New Roman" w:hAnsi="Times New Roman" w:cs="Times New Roman"/>
          <w:b w:val="0"/>
          <w:bCs w:val="0"/>
          <w:smallCaps w:val="0"/>
          <w:color w:val="auto"/>
          <w:spacing w:val="0"/>
          <w:highlight w:val="none"/>
          <w:lang w:val="en-US" w:eastAsia="zh-CN"/>
        </w:rPr>
        <w:t>：</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left"/>
        <w:textAlignment w:val="auto"/>
        <w:rPr>
          <w:rFonts w:hint="default" w:ascii="Times New Roman" w:hAnsi="Times New Roman" w:cs="Times New Roman"/>
          <w:b w:val="0"/>
          <w:bCs w:val="0"/>
          <w:smallCaps w:val="0"/>
          <w:color w:val="auto"/>
          <w:spacing w:val="0"/>
          <w:highlight w:val="none"/>
          <w:lang w:val="en-US" w:eastAsia="zh-CN"/>
        </w:rPr>
      </w:pPr>
      <w:r>
        <w:rPr>
          <w:rFonts w:hint="default" w:ascii="Times New Roman" w:hAnsi="Times New Roman" w:cs="Times New Roman"/>
          <w:b w:val="0"/>
          <w:bCs w:val="0"/>
          <w:smallCaps w:val="0"/>
          <w:color w:val="auto"/>
          <w:spacing w:val="0"/>
          <w:highlight w:val="none"/>
          <w:lang w:val="en-US" w:eastAsia="zh-CN"/>
        </w:rPr>
        <w:t>你厅《关于申请核定全国公共英语等级考试等五项考试收费标准及其留成比例的函》（教秘计〔2001〕128号）悉。经研究，同意继续执行省物价局、财政厅《关于核定全国公共英语等级等五项考试收费标准的函》（皖价行费〔2000〕214号）的规定，其中核定的各项收费标准为正式收费标准。收费单位要及时到当地价格主管部门办理《收费许可证》变更手续，实行亮证收费。收费时应使用省财政部门统一印制的行政事业性收费票据，收费收</w:t>
      </w:r>
      <w:r>
        <w:rPr>
          <w:rFonts w:hint="eastAsia" w:ascii="Times New Roman" w:hAnsi="Times New Roman" w:cs="Times New Roman"/>
          <w:b w:val="0"/>
          <w:bCs w:val="0"/>
          <w:smallCaps w:val="0"/>
          <w:color w:val="auto"/>
          <w:spacing w:val="0"/>
          <w:highlight w:val="none"/>
          <w:lang w:val="en-US" w:eastAsia="zh-CN"/>
        </w:rPr>
        <w:t>入</w:t>
      </w:r>
      <w:r>
        <w:rPr>
          <w:rFonts w:hint="default" w:ascii="Times New Roman" w:hAnsi="Times New Roman" w:cs="Times New Roman"/>
          <w:b w:val="0"/>
          <w:bCs w:val="0"/>
          <w:smallCaps w:val="0"/>
          <w:color w:val="auto"/>
          <w:spacing w:val="0"/>
          <w:highlight w:val="none"/>
          <w:lang w:val="en-US" w:eastAsia="zh-CN"/>
        </w:rPr>
        <w:t>全额纳</w:t>
      </w:r>
      <w:r>
        <w:rPr>
          <w:rFonts w:hint="eastAsia" w:ascii="Times New Roman" w:hAnsi="Times New Roman" w:cs="Times New Roman"/>
          <w:b w:val="0"/>
          <w:bCs w:val="0"/>
          <w:smallCaps w:val="0"/>
          <w:color w:val="auto"/>
          <w:spacing w:val="0"/>
          <w:highlight w:val="none"/>
          <w:lang w:val="en-US" w:eastAsia="zh-CN"/>
        </w:rPr>
        <w:t>入</w:t>
      </w:r>
      <w:r>
        <w:rPr>
          <w:rFonts w:hint="default" w:ascii="Times New Roman" w:hAnsi="Times New Roman" w:cs="Times New Roman"/>
          <w:b w:val="0"/>
          <w:bCs w:val="0"/>
          <w:smallCaps w:val="0"/>
          <w:color w:val="auto"/>
          <w:spacing w:val="0"/>
          <w:highlight w:val="none"/>
          <w:lang w:val="en-US" w:eastAsia="zh-CN"/>
        </w:rPr>
        <w:t>同级财政专户，实行“收支两条线”管理。同时，要主动接受物价、财政、审计部门的监督检查。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B447178-C0DC-4D33-BB0A-6F7379510D38}"/>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2" w:fontKey="{9E00EB17-3CF2-4752-9149-A3F7F8929CF4}"/>
  </w:font>
  <w:font w:name="楷体_GB2312">
    <w:panose1 w:val="02010609030101010101"/>
    <w:charset w:val="86"/>
    <w:family w:val="modern"/>
    <w:pitch w:val="default"/>
    <w:sig w:usb0="00000001" w:usb1="080E0000" w:usb2="00000000" w:usb3="00000000" w:csb0="00040000" w:csb1="00000000"/>
    <w:embedRegular r:id="rId3" w:fontKey="{944BACA6-3F12-4CDB-B2D5-2AEEB49D0AA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9D4E08"/>
    <w:rsid w:val="1B873BEB"/>
    <w:rsid w:val="1C19459D"/>
    <w:rsid w:val="35DE07F6"/>
    <w:rsid w:val="3A8C491F"/>
    <w:rsid w:val="3DDE345F"/>
    <w:rsid w:val="459D4E08"/>
    <w:rsid w:val="52B54E8E"/>
    <w:rsid w:val="69C90105"/>
    <w:rsid w:val="6AA3601F"/>
    <w:rsid w:val="6C0A2840"/>
    <w:rsid w:val="7DAC4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left="420" w:firstLine="420" w:firstLineChars="200"/>
    </w:pPr>
  </w:style>
  <w:style w:type="paragraph" w:styleId="3">
    <w:name w:val="Body Text Indent"/>
    <w:basedOn w:val="1"/>
    <w:next w:val="4"/>
    <w:qFormat/>
    <w:uiPriority w:val="0"/>
    <w:pPr>
      <w:ind w:firstLine="640" w:firstLineChars="200"/>
    </w:pPr>
    <w:rPr>
      <w:rFonts w:eastAsia="仿宋_GB2312"/>
      <w:sz w:val="32"/>
    </w:rPr>
  </w:style>
  <w:style w:type="paragraph" w:styleId="4">
    <w:name w:val="envelope return"/>
    <w:basedOn w:val="1"/>
    <w:qFormat/>
    <w:uiPriority w:val="0"/>
    <w:pPr>
      <w:snapToGrid w:val="0"/>
    </w:pPr>
    <w:rPr>
      <w:rFonts w:ascii="Arial" w:hAnsi="Arial"/>
    </w:rPr>
  </w:style>
  <w:style w:type="paragraph" w:customStyle="1" w:styleId="8">
    <w:name w:val="Other|1"/>
    <w:basedOn w:val="1"/>
    <w:qFormat/>
    <w:uiPriority w:val="0"/>
    <w:pPr>
      <w:widowControl w:val="0"/>
      <w:shd w:val="clear" w:color="auto" w:fill="auto"/>
      <w:ind w:firstLine="400"/>
    </w:pPr>
    <w:rPr>
      <w:rFonts w:ascii="宋体" w:hAnsi="宋体" w:eastAsia="宋体" w:cs="宋体"/>
      <w:sz w:val="19"/>
      <w:szCs w:val="19"/>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2022-01-18T11:27:00Z</dcterms:created>
  <dc:creator>小梨涡er</dc:creator>
  <cp:lastModifiedBy>小梨涡er</cp:lastModifiedBy>
  <dcterms:modified xsi:type="dcterms:W3CDTF">2022-01-18T12:44:43Z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AB8E77DE5CAC42E28A0F6221A243DDD3</vt:lpwstr>
  </property>
</Properties>
</file>