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 w:val="0"/>
          <w:bCs/>
          <w:sz w:val="44"/>
          <w:szCs w:val="48"/>
        </w:rPr>
        <w:tab/>
      </w:r>
      <w:r>
        <w:rPr>
          <w:rFonts w:hint="eastAsia" w:ascii="仿宋" w:hAnsi="仿宋" w:eastAsia="仿宋" w:cs="仿宋"/>
          <w:sz w:val="44"/>
          <w:szCs w:val="44"/>
        </w:rPr>
        <w:t>全区“十大优秀人民调解员”初选候选人推荐表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被推荐人姓名：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工作单位：烈山区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人民调解委员会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推荐单位：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镇（办）司法所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烈山区司法局制</w:t>
      </w:r>
    </w:p>
    <w:p>
      <w:pPr>
        <w:jc w:val="center"/>
        <w:rPr>
          <w:rFonts w:ascii="仿宋" w:hAnsi="仿宋" w:eastAsia="仿宋" w:cs="仿宋"/>
          <w:b w:val="0"/>
          <w:bCs/>
          <w:sz w:val="52"/>
          <w:szCs w:val="36"/>
        </w:rPr>
      </w:pPr>
    </w:p>
    <w:p>
      <w:pPr>
        <w:jc w:val="left"/>
        <w:rPr>
          <w:rFonts w:ascii="仿宋" w:hAnsi="仿宋" w:eastAsia="仿宋" w:cs="仿宋"/>
          <w:b w:val="0"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widowControl/>
        <w:spacing w:after="240"/>
        <w:jc w:val="center"/>
        <w:rPr>
          <w:rFonts w:ascii="黑体" w:hAnsi="黑体" w:eastAsia="黑体" w:cs="黑体"/>
          <w:b w:val="0"/>
          <w:bCs/>
          <w:kern w:val="0"/>
          <w:sz w:val="32"/>
          <w:szCs w:val="32"/>
        </w:rPr>
      </w:pPr>
    </w:p>
    <w:p>
      <w:pPr>
        <w:widowControl/>
        <w:spacing w:after="240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32"/>
        </w:rPr>
      </w:pPr>
    </w:p>
    <w:p>
      <w:pPr>
        <w:widowControl/>
        <w:spacing w:after="24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表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说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明</w:t>
      </w:r>
      <w:r>
        <w:rPr>
          <w:rFonts w:ascii="黑体" w:hAnsi="黑体" w:eastAsia="黑体" w:cs="黑体"/>
          <w:kern w:val="0"/>
          <w:sz w:val="32"/>
          <w:szCs w:val="32"/>
        </w:rPr>
        <w:br w:type="textWrapping"/>
      </w:r>
    </w:p>
    <w:p>
      <w:pPr>
        <w:widowControl/>
        <w:spacing w:line="48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一、本表是全区</w:t>
      </w:r>
      <w:r>
        <w:rPr>
          <w:rFonts w:hint="eastAsia" w:ascii="宋体" w:cs="宋体"/>
          <w:kern w:val="0"/>
          <w:szCs w:val="21"/>
        </w:rPr>
        <w:t>“</w:t>
      </w:r>
      <w:r>
        <w:rPr>
          <w:rFonts w:hint="eastAsia" w:ascii="宋体" w:hAnsi="宋体" w:cs="宋体"/>
          <w:kern w:val="0"/>
          <w:szCs w:val="21"/>
        </w:rPr>
        <w:t>优秀人民调解员</w:t>
      </w:r>
      <w:r>
        <w:rPr>
          <w:rFonts w:hint="eastAsia" w:ascii="宋体" w:cs="宋体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初选候选人推荐表，必须如实填写，不得作假，违者取消评选资格；</w:t>
      </w:r>
    </w:p>
    <w:p>
      <w:pPr>
        <w:widowControl/>
        <w:spacing w:line="48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二、本表用打印方式或用钢笔、签字笔填写，字迹清晰工整，数字统一使用阿拉伯数字；</w:t>
      </w:r>
    </w:p>
    <w:p>
      <w:pPr>
        <w:widowControl/>
        <w:spacing w:line="480" w:lineRule="auto"/>
        <w:ind w:left="479" w:leftChars="228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三、工作单位必须填写规范全称；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四、推荐单位填写镇（办）司法所或区级行业性专业性人民调解组织名称；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五、工作简历栏精确到月，不得断档：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六、奖惩情况栏填写何时何地受过何种奖励、何时何地受过何种处分；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七、主要事迹要求内容详实、重点突出，字数</w:t>
      </w:r>
      <w:r>
        <w:rPr>
          <w:rFonts w:ascii="宋体" w:hAnsi="宋体" w:cs="宋体"/>
          <w:kern w:val="0"/>
          <w:szCs w:val="21"/>
        </w:rPr>
        <w:t>1000</w:t>
      </w:r>
      <w:r>
        <w:rPr>
          <w:rFonts w:hint="eastAsia" w:ascii="宋体" w:hAnsi="宋体" w:cs="宋体"/>
          <w:kern w:val="0"/>
          <w:szCs w:val="21"/>
        </w:rPr>
        <w:t>字以内；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八、本表规格为</w:t>
      </w:r>
      <w:r>
        <w:rPr>
          <w:rFonts w:ascii="宋体" w:hAnsi="宋体" w:cs="宋体"/>
          <w:kern w:val="0"/>
          <w:szCs w:val="21"/>
        </w:rPr>
        <w:t>A4</w:t>
      </w:r>
      <w:r>
        <w:rPr>
          <w:rFonts w:hint="eastAsia" w:ascii="宋体" w:hAnsi="宋体" w:cs="宋体"/>
          <w:kern w:val="0"/>
          <w:szCs w:val="21"/>
        </w:rPr>
        <w:t>纸。</w:t>
      </w: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b w:val="0"/>
          <w:bCs/>
          <w:sz w:val="44"/>
          <w:szCs w:val="44"/>
        </w:rPr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80"/>
        <w:gridCol w:w="1704"/>
        <w:gridCol w:w="147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别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族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文化程度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政治面貌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间</w:t>
            </w:r>
          </w:p>
        </w:tc>
        <w:tc>
          <w:tcPr>
            <w:tcW w:w="4860" w:type="dxa"/>
            <w:gridSpan w:val="3"/>
          </w:tcPr>
          <w:p>
            <w:pPr>
              <w:ind w:firstLine="560" w:firstLineChars="20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担任人民调解解员时间</w:t>
            </w:r>
          </w:p>
        </w:tc>
        <w:tc>
          <w:tcPr>
            <w:tcW w:w="4860" w:type="dxa"/>
            <w:gridSpan w:val="3"/>
          </w:tcPr>
          <w:p>
            <w:pPr>
              <w:ind w:firstLine="560" w:firstLineChars="20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简历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奖罚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主要事迹（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字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以内）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hint="eastAsia" w:ascii="仿宋" w:hAnsi="仿宋" w:eastAsia="宋体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620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镇（办）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司法所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560" w:type="dxa"/>
            <w:gridSpan w:val="4"/>
          </w:tcPr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           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 xml:space="preserve">                              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年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月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20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区司法局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560" w:type="dxa"/>
            <w:gridSpan w:val="4"/>
          </w:tcPr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                          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4760" w:firstLineChars="17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年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月</w:t>
            </w:r>
            <w:r>
              <w:rPr>
                <w:rFonts w:ascii="宋体"/>
                <w:b w:val="0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/>
                <w:b w:val="0"/>
                <w:bCs/>
                <w:sz w:val="28"/>
                <w:szCs w:val="28"/>
                <w:lang w:val="en-US"/>
              </w:rPr>
              <w:t>日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firstLine="280" w:firstLineChars="100"/>
              <w:rPr>
                <w:rFonts w:ascii="宋体"/>
                <w:b w:val="0"/>
                <w:bCs/>
                <w:sz w:val="28"/>
                <w:szCs w:val="28"/>
                <w:lang w:val="en-US"/>
              </w:rPr>
            </w:pP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JmMWM2NjNiYmU3YzljNDMxZjBhZmY1YjI0MzQifQ=="/>
  </w:docVars>
  <w:rsids>
    <w:rsidRoot w:val="3C7B46D8"/>
    <w:rsid w:val="00111F3C"/>
    <w:rsid w:val="0045695C"/>
    <w:rsid w:val="0067354D"/>
    <w:rsid w:val="00853C41"/>
    <w:rsid w:val="00867BE3"/>
    <w:rsid w:val="00A73545"/>
    <w:rsid w:val="00B43AB0"/>
    <w:rsid w:val="00E17017"/>
    <w:rsid w:val="00E46ED7"/>
    <w:rsid w:val="00ED5D06"/>
    <w:rsid w:val="2E5A3715"/>
    <w:rsid w:val="2EC6019B"/>
    <w:rsid w:val="3C7B46D8"/>
    <w:rsid w:val="3F8313C0"/>
    <w:rsid w:val="44B46F21"/>
    <w:rsid w:val="52360687"/>
    <w:rsid w:val="60720BFC"/>
    <w:rsid w:val="73563EA5"/>
    <w:rsid w:val="74762289"/>
    <w:rsid w:val="7AC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900" w:firstLineChars="300"/>
    </w:pPr>
    <w:rPr>
      <w:sz w:val="3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359</Words>
  <Characters>366</Characters>
  <Lines>14</Lines>
  <Paragraphs>4</Paragraphs>
  <TotalTime>5</TotalTime>
  <ScaleCrop>false</ScaleCrop>
  <LinksUpToDate>false</LinksUpToDate>
  <CharactersWithSpaces>524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2020-07-22T08:24:00Z</dcterms:created>
  <dc:creator>19156198187</dc:creator>
  <cp:lastModifiedBy>嘿~表妹！</cp:lastModifiedBy>
  <dcterms:modified xsi:type="dcterms:W3CDTF">2022-12-13T03:07:33Z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1C82BAABE0454EC2868DC6ABCFD3D32F</vt:lpwstr>
  </property>
</Properties>
</file>