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0D659">
      <w:pPr>
        <w:rPr>
          <w:rFonts w:ascii="Times New Roman" w:hAnsi="Times New Roman" w:cs="Times New Roman"/>
        </w:rPr>
      </w:pPr>
    </w:p>
    <w:p w14:paraId="3B8DA29D">
      <w:pPr>
        <w:rPr>
          <w:rFonts w:ascii="Times New Roman" w:hAnsi="Times New Roman" w:cs="Times New Roman"/>
        </w:rPr>
      </w:pPr>
    </w:p>
    <w:p w14:paraId="613FAC41">
      <w:pPr>
        <w:rPr>
          <w:rFonts w:ascii="Times New Roman" w:hAnsi="Times New Roman" w:cs="Times New Roman"/>
        </w:rPr>
      </w:pPr>
    </w:p>
    <w:p w14:paraId="01D7FA32">
      <w:pPr>
        <w:rPr>
          <w:rFonts w:ascii="Times New Roman" w:hAnsi="Times New Roman" w:cs="Times New Roman"/>
        </w:rPr>
      </w:pPr>
    </w:p>
    <w:p w14:paraId="370ABF76">
      <w:pPr>
        <w:rPr>
          <w:rFonts w:ascii="Times New Roman" w:hAnsi="Times New Roman" w:cs="Times New Roman"/>
        </w:rPr>
      </w:pPr>
    </w:p>
    <w:p w14:paraId="15AF5247">
      <w:pPr>
        <w:rPr>
          <w:rFonts w:ascii="Times New Roman" w:hAnsi="Times New Roman" w:cs="Times New Roman"/>
        </w:rPr>
      </w:pPr>
    </w:p>
    <w:p w14:paraId="115BB2CC">
      <w:pPr>
        <w:rPr>
          <w:rFonts w:ascii="Times New Roman" w:hAnsi="Times New Roman" w:cs="Times New Roman"/>
        </w:rPr>
      </w:pPr>
    </w:p>
    <w:p w14:paraId="62EC6955">
      <w:pPr>
        <w:rPr>
          <w:rFonts w:ascii="Times New Roman" w:hAnsi="Times New Roman" w:cs="Times New Roman"/>
        </w:rPr>
      </w:pPr>
    </w:p>
    <w:p w14:paraId="48F0C7DB">
      <w:pPr>
        <w:spacing w:line="560" w:lineRule="exact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淮北市烈山区发展和改革委员会</w:t>
      </w:r>
    </w:p>
    <w:p w14:paraId="10F180B0">
      <w:pPr>
        <w:spacing w:line="560" w:lineRule="exact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2025年单位预算</w:t>
      </w:r>
    </w:p>
    <w:p w14:paraId="17100FB7">
      <w:pPr>
        <w:rPr>
          <w:rFonts w:ascii="Times New Roman" w:hAnsi="Times New Roman" w:cs="Times New Roman"/>
        </w:rPr>
      </w:pPr>
    </w:p>
    <w:p w14:paraId="5956E314">
      <w:pPr>
        <w:rPr>
          <w:rFonts w:ascii="Times New Roman" w:hAnsi="Times New Roman" w:cs="Times New Roman"/>
        </w:rPr>
      </w:pPr>
    </w:p>
    <w:p w14:paraId="54E43E0C">
      <w:pPr>
        <w:rPr>
          <w:rFonts w:ascii="Times New Roman" w:hAnsi="Times New Roman" w:cs="Times New Roman"/>
        </w:rPr>
      </w:pPr>
    </w:p>
    <w:p w14:paraId="47217761">
      <w:pPr>
        <w:rPr>
          <w:rFonts w:ascii="Times New Roman" w:hAnsi="Times New Roman" w:cs="Times New Roman"/>
        </w:rPr>
      </w:pPr>
    </w:p>
    <w:p w14:paraId="53BE978F">
      <w:pPr>
        <w:rPr>
          <w:rFonts w:ascii="Times New Roman" w:hAnsi="Times New Roman" w:cs="Times New Roman"/>
        </w:rPr>
      </w:pPr>
    </w:p>
    <w:p w14:paraId="5860DBB3">
      <w:pPr>
        <w:rPr>
          <w:rFonts w:ascii="Times New Roman" w:hAnsi="Times New Roman" w:cs="Times New Roman"/>
        </w:rPr>
      </w:pPr>
    </w:p>
    <w:p w14:paraId="77E95CD0">
      <w:pPr>
        <w:rPr>
          <w:rFonts w:ascii="Times New Roman" w:hAnsi="Times New Roman" w:cs="Times New Roman"/>
        </w:rPr>
      </w:pPr>
    </w:p>
    <w:p w14:paraId="0F2A162A">
      <w:pPr>
        <w:rPr>
          <w:rFonts w:ascii="Times New Roman" w:hAnsi="Times New Roman" w:cs="Times New Roman"/>
        </w:rPr>
      </w:pPr>
    </w:p>
    <w:p w14:paraId="1F0A3EA0">
      <w:pPr>
        <w:rPr>
          <w:rFonts w:ascii="Times New Roman" w:hAnsi="Times New Roman" w:cs="Times New Roman"/>
        </w:rPr>
      </w:pPr>
    </w:p>
    <w:p w14:paraId="71FA3057">
      <w:pPr>
        <w:rPr>
          <w:rFonts w:ascii="Times New Roman" w:hAnsi="Times New Roman" w:cs="Times New Roman"/>
        </w:rPr>
      </w:pPr>
    </w:p>
    <w:p w14:paraId="13C44169">
      <w:pPr>
        <w:rPr>
          <w:rFonts w:ascii="Times New Roman" w:hAnsi="Times New Roman" w:cs="Times New Roman"/>
        </w:rPr>
      </w:pPr>
    </w:p>
    <w:p w14:paraId="13DC2AAD">
      <w:pPr>
        <w:rPr>
          <w:rFonts w:ascii="Times New Roman" w:hAnsi="Times New Roman" w:cs="Times New Roman"/>
        </w:rPr>
      </w:pPr>
    </w:p>
    <w:p w14:paraId="442109A9">
      <w:pPr>
        <w:rPr>
          <w:rFonts w:ascii="Times New Roman" w:hAnsi="Times New Roman" w:cs="Times New Roman"/>
        </w:rPr>
      </w:pPr>
    </w:p>
    <w:p w14:paraId="3FA1FA84">
      <w:pPr>
        <w:rPr>
          <w:rFonts w:ascii="Times New Roman" w:hAnsi="Times New Roman" w:cs="Times New Roman"/>
        </w:rPr>
      </w:pPr>
    </w:p>
    <w:p w14:paraId="13D8B08C">
      <w:pPr>
        <w:rPr>
          <w:rFonts w:ascii="Times New Roman" w:hAnsi="Times New Roman" w:cs="Times New Roman"/>
        </w:rPr>
      </w:pPr>
    </w:p>
    <w:p w14:paraId="3E92E8E6">
      <w:pPr>
        <w:rPr>
          <w:rFonts w:ascii="Times New Roman" w:hAnsi="Times New Roman" w:cs="Times New Roman"/>
        </w:rPr>
      </w:pPr>
    </w:p>
    <w:p w14:paraId="4DE650B1">
      <w:pPr>
        <w:rPr>
          <w:rFonts w:ascii="Times New Roman" w:hAnsi="Times New Roman" w:cs="Times New Roman"/>
        </w:rPr>
      </w:pPr>
    </w:p>
    <w:p w14:paraId="5BEF4A73">
      <w:pPr>
        <w:rPr>
          <w:rFonts w:ascii="Times New Roman" w:hAnsi="Times New Roman" w:cs="Times New Roman"/>
        </w:rPr>
      </w:pPr>
    </w:p>
    <w:p w14:paraId="13C1A66E">
      <w:pPr>
        <w:rPr>
          <w:rFonts w:ascii="Times New Roman" w:hAnsi="Times New Roman" w:cs="Times New Roman"/>
        </w:rPr>
      </w:pPr>
    </w:p>
    <w:p w14:paraId="55EC5055">
      <w:pPr>
        <w:rPr>
          <w:rFonts w:ascii="Times New Roman" w:hAnsi="Times New Roman" w:cs="Times New Roman"/>
        </w:rPr>
      </w:pPr>
    </w:p>
    <w:p w14:paraId="556E66D0">
      <w:pPr>
        <w:rPr>
          <w:rFonts w:ascii="Times New Roman" w:hAnsi="Times New Roman" w:cs="Times New Roman"/>
        </w:rPr>
      </w:pPr>
    </w:p>
    <w:p w14:paraId="6170E8DC">
      <w:pPr>
        <w:rPr>
          <w:rFonts w:ascii="Times New Roman" w:hAnsi="Times New Roman" w:cs="Times New Roman"/>
        </w:rPr>
      </w:pPr>
    </w:p>
    <w:p w14:paraId="3F205055">
      <w:pPr>
        <w:pStyle w:val="6"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 w14:paraId="4B5606AC">
      <w:pPr>
        <w:pStyle w:val="6"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  <w:r>
        <w:rPr>
          <w:rFonts w:ascii="Times New Roman" w:hAnsi="Times New Roman" w:eastAsia="黑体" w:cs="Times New Roman"/>
          <w:bCs/>
          <w:sz w:val="44"/>
          <w:szCs w:val="44"/>
        </w:rPr>
        <w:t>2025年1月</w:t>
      </w:r>
    </w:p>
    <w:p w14:paraId="47E79988">
      <w:pPr>
        <w:rPr>
          <w:rFonts w:ascii="Times New Roman" w:hAnsi="Times New Roman" w:cs="Times New Roman"/>
        </w:rPr>
      </w:pPr>
    </w:p>
    <w:p w14:paraId="68367EE5">
      <w:pPr>
        <w:rPr>
          <w:rFonts w:ascii="Times New Roman" w:hAnsi="Times New Roman" w:cs="Times New Roman"/>
        </w:rPr>
      </w:pPr>
    </w:p>
    <w:p w14:paraId="0C670CA2">
      <w:pPr>
        <w:pStyle w:val="6"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 w14:paraId="7BC613AF">
      <w:pPr>
        <w:pStyle w:val="6"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  <w:r>
        <w:rPr>
          <w:rFonts w:ascii="Times New Roman" w:hAnsi="Times New Roman" w:eastAsia="黑体" w:cs="Times New Roman"/>
          <w:bCs/>
          <w:sz w:val="44"/>
          <w:szCs w:val="44"/>
        </w:rPr>
        <w:t>目  录</w:t>
      </w:r>
    </w:p>
    <w:p w14:paraId="30F6CECA">
      <w:pPr>
        <w:rPr>
          <w:rFonts w:ascii="Times New Roman" w:hAnsi="Times New Roman" w:cs="Times New Roman"/>
        </w:rPr>
      </w:pPr>
    </w:p>
    <w:p w14:paraId="46B8BE30">
      <w:pPr>
        <w:pStyle w:val="6"/>
        <w:adjustRightInd w:val="0"/>
        <w:snapToGrid w:val="0"/>
        <w:spacing w:line="4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第一部分 单位概况</w:t>
      </w:r>
    </w:p>
    <w:p w14:paraId="37308745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1、主要职责</w:t>
      </w:r>
    </w:p>
    <w:p w14:paraId="0D2722F7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2、单位预算构成</w:t>
      </w:r>
    </w:p>
    <w:p w14:paraId="2AB5B4E2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 、2025年度主要工作任务</w:t>
      </w:r>
    </w:p>
    <w:p w14:paraId="0A753956">
      <w:pPr>
        <w:pStyle w:val="6"/>
        <w:adjustRightInd w:val="0"/>
        <w:snapToGrid w:val="0"/>
        <w:spacing w:line="4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第二部分 2025年单位预算表</w:t>
      </w:r>
    </w:p>
    <w:p w14:paraId="7EBE54D9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1、淮北市烈山区发改委2025年收支总表</w:t>
      </w:r>
    </w:p>
    <w:p w14:paraId="7DDF5B2E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2、淮北市烈山区发改委2025年收入总表</w:t>
      </w:r>
    </w:p>
    <w:p w14:paraId="69DC67B9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3、淮北市烈山区发改委2025年支出总表</w:t>
      </w:r>
    </w:p>
    <w:p w14:paraId="6BE30C77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4、淮北市烈山区发改委2025年财政拨款收支总表</w:t>
      </w:r>
    </w:p>
    <w:p w14:paraId="397CD6A2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5、淮北市烈山区发改委2025年一般公共预算支出表</w:t>
      </w:r>
    </w:p>
    <w:p w14:paraId="5235B3D5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6、淮北市烈山区发改委2025年一般公共预算基本支出表</w:t>
      </w:r>
    </w:p>
    <w:p w14:paraId="5FC89A5E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7、淮北市烈山区发改委2025年政府性基金预算支出表</w:t>
      </w:r>
    </w:p>
    <w:p w14:paraId="603E418A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8、淮北市烈山区发改委2025年国有资本经营预算支出表</w:t>
      </w:r>
    </w:p>
    <w:p w14:paraId="13E37BFE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9、淮北市烈山区发改委2025年项目支出表</w:t>
      </w:r>
    </w:p>
    <w:p w14:paraId="24D625FD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10、淮北市烈山区发改委2025年政府采购支出表</w:t>
      </w:r>
    </w:p>
    <w:p w14:paraId="5AF4BBD1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11、淮北市烈山区发改委2025年政府购买服务支出表</w:t>
      </w:r>
    </w:p>
    <w:p w14:paraId="08BE54A5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12、淮北市烈山区发改委2025年通用资产配置支出表</w:t>
      </w:r>
    </w:p>
    <w:p w14:paraId="6857293F">
      <w:pPr>
        <w:pStyle w:val="6"/>
        <w:adjustRightInd w:val="0"/>
        <w:snapToGrid w:val="0"/>
        <w:spacing w:line="4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第三部分 2025年单位预算情况说明</w:t>
      </w:r>
    </w:p>
    <w:p w14:paraId="6E53917A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1、关于2025年收支总表的说明</w:t>
      </w:r>
    </w:p>
    <w:p w14:paraId="3C63C286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2、关于2025年收入总表的说明</w:t>
      </w:r>
    </w:p>
    <w:p w14:paraId="7F642AA6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3、关于2025年支出总表的说明</w:t>
      </w:r>
    </w:p>
    <w:p w14:paraId="180F3793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4、关于2025年财政拨款收支总表的说明</w:t>
      </w:r>
    </w:p>
    <w:p w14:paraId="15088242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5、关于2025年一般公共预算支出表的说明</w:t>
      </w:r>
    </w:p>
    <w:p w14:paraId="44B5FB48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6、关于2025年一般公共预算基本支出表的说明</w:t>
      </w:r>
    </w:p>
    <w:p w14:paraId="2C8DE953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7、关于2025年政府性基金预算支出表的说明</w:t>
      </w:r>
    </w:p>
    <w:p w14:paraId="1CE92398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8、关于2025年国有资本经营预算支出表的说明</w:t>
      </w:r>
    </w:p>
    <w:p w14:paraId="5103C2AE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9、关于2025年项目支出表的说明</w:t>
      </w:r>
    </w:p>
    <w:p w14:paraId="6CCC003E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10、关于2025年政府采购支出表的说明</w:t>
      </w:r>
    </w:p>
    <w:p w14:paraId="0FF0788E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11、关于2025年政府购买服务支出表的说明</w:t>
      </w:r>
    </w:p>
    <w:p w14:paraId="62E3CE52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12、其他重要事项情况说明</w:t>
      </w:r>
    </w:p>
    <w:p w14:paraId="3209ACF0">
      <w:pPr>
        <w:pStyle w:val="6"/>
        <w:adjustRightInd w:val="0"/>
        <w:snapToGrid w:val="0"/>
        <w:spacing w:line="4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第四部分 名词解释</w:t>
      </w:r>
    </w:p>
    <w:p w14:paraId="6DC380C0">
      <w:pPr>
        <w:pStyle w:val="6"/>
        <w:adjustRightInd w:val="0"/>
        <w:snapToGrid w:val="0"/>
        <w:spacing w:line="4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第五部分 其它公开事项</w:t>
      </w:r>
    </w:p>
    <w:p w14:paraId="55EC524D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1、淮北市烈山区发改委2025年部门预算纳入绩效考评项目表</w:t>
      </w:r>
    </w:p>
    <w:p w14:paraId="46959CAF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2、淮北市烈山区发改委2025年部门预算专项资金管理清单（专栏公开）</w:t>
      </w:r>
    </w:p>
    <w:p w14:paraId="7E456C19">
      <w:pPr>
        <w:pStyle w:val="6"/>
        <w:adjustRightInd w:val="0"/>
        <w:snapToGrid w:val="0"/>
        <w:spacing w:line="400" w:lineRule="exact"/>
        <w:ind w:firstLine="800" w:firstLineChars="250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0D42A45D">
      <w:pPr>
        <w:pStyle w:val="6"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</w:p>
    <w:p w14:paraId="60B8D2DF">
      <w:pPr>
        <w:pStyle w:val="6"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</w:p>
    <w:p w14:paraId="6E65AE65">
      <w:pPr>
        <w:pStyle w:val="6"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</w:p>
    <w:p w14:paraId="3A6D182F">
      <w:pPr>
        <w:pStyle w:val="6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6"/>
          <w:szCs w:val="36"/>
        </w:rPr>
        <w:t>第一部分 单位概况</w:t>
      </w:r>
    </w:p>
    <w:p w14:paraId="5D26A40D">
      <w:pPr>
        <w:rPr>
          <w:rFonts w:ascii="Times New Roman" w:hAnsi="Times New Roman" w:cs="Times New Roman"/>
        </w:rPr>
      </w:pPr>
    </w:p>
    <w:p w14:paraId="6C8BCE8E">
      <w:pPr>
        <w:pStyle w:val="6"/>
        <w:adjustRightInd w:val="0"/>
        <w:snapToGrid w:val="0"/>
        <w:spacing w:before="0" w:beforeAutospacing="0" w:after="0" w:afterAutospacing="0"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一、主要职责</w:t>
      </w:r>
    </w:p>
    <w:p w14:paraId="2D9300D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（一）拟订并组织实施全区国民经济和社会发展战略、中长期规划和年度计划，贯彻执行国民经济和社会发展、经济体制改革和对外开放的有关法律法规规章。</w:t>
      </w:r>
    </w:p>
    <w:p w14:paraId="7B945F9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统筹协调经济社会发展，提出国民经济和社会发展主要目标，负责监测宏观经济和社会发展态势，分析研究宏观经济形势和经济运行中的重要问题，提出政策建议。跟踪研判涉及经济安全等风险隐患，提出相关工作建议。</w:t>
      </w:r>
    </w:p>
    <w:p w14:paraId="06233C9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承担指导推进和综合协调经济体制改革的责任，协调有关专项经济体制改革工作，会同有关部门做好重要专项经济体制改革之间的衔接工作。推动现代市场体系建设，会同相关部门组织实施市场准入负面清单制度。</w:t>
      </w:r>
    </w:p>
    <w:p w14:paraId="10D8D4C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（四）提出利用外资和境外投资的战略、规划、总量平衡和结构优化政策。落实“一带一路”建设相关工作。</w:t>
      </w:r>
    </w:p>
    <w:p w14:paraId="6966F72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负责投资综合管理，拟订全社会固定资产投资总规模和投资结构的调控目标、政策和措施;综合编制区本级财政预算内固定资产年度投资计划;研究提出城镇化投资政策和重大项目规划建议;鼓励和引导社会投资，推动落实鼓励民间投资政策措施。</w:t>
      </w:r>
    </w:p>
    <w:p w14:paraId="2E23B95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（六）按规定权限核准、备案、审核重大项目和外资项目、境外投资项目。负责编制重点项目储备库，拟定全区重点项目投资计划，编报省、市重点项目，协调督查重点项目建设。</w:t>
      </w:r>
    </w:p>
    <w:p w14:paraId="2B89AD8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七）研究区域经济发展中的重大问题，拟订区域发展战略、规划和政策措施，研究落实城镇化发展战略、发展规划和有关政策建议。贯彻实施长江三角洲区域一体化发展、长江经济带发展等国家重大区域发展战略。</w:t>
      </w:r>
    </w:p>
    <w:p w14:paraId="5BD2B7A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（八）协调一、二、三产业融合发展，会同相关部门做好相关产业规划。组织编制服务业发展规划，会同有关部门拟订服务业发展战略和政策措施，推动实施服务业战略规划和重大政策。</w:t>
      </w:r>
    </w:p>
    <w:p w14:paraId="3DDBA66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九）组织编制重点产业中长期规划;推动实施创新驱动发展战略，会同相关部门拟定推进创新创业的规划政策；协调重大技术装备应用和重大新兴产业基地、重大新兴产业工程、重大新兴产业专项建设，构建创新型现代产业体系建设;组织拟订高新技术产业和战略性新兴产业发展战略、规划和政策措施。</w:t>
      </w:r>
    </w:p>
    <w:p w14:paraId="2E8BB47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）负责社会发展与国民经济发展的政策衔接，会同有关部门研究提出全区社会事业发展战略，组织拟订社会事业发展规划，负责教育、文化、卫生等社会事业与国民经济发展的衔接平衡，提出促进就业、完善社会保障与经济协调发展的政策建议。</w:t>
      </w:r>
    </w:p>
    <w:p w14:paraId="40979E3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（十一）协调推进社会信用体系建设，组织编制全区社会信用体系建设规章、规划、政策措施。指导镇（街道）、开发区和行业社会信用体系建设。</w:t>
      </w:r>
    </w:p>
    <w:p w14:paraId="139D5B0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二）推进实施全区可持续发展战略，推动生态文明建设和改革，负责节能的有关协调工作;组织拟订发展循环经济、建设节约型社会的政策并协调实施;参与协调生态建设、能源资源节约和综合利用的重大问题;综合协调环保产业和清洁生产促进有关工作;完善固定资产投资项目节能评估和审查制度。</w:t>
      </w:r>
    </w:p>
    <w:p w14:paraId="16BAEEF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三）研究能源开发和利用，提出综合能源发展战略和重大政策并组织实施;完善对能源产业的管理，推进能源结构战略性调整;监测和分析能源产业、能源安全的发展状况，规划重大项目布局，推动能源消费总量控制。加强石油天然气管道保护，协调处理全区油气管道保护重大问题，指导、监督有关单位履行管道保护义务，依法查处管道安全的违法行为。</w:t>
      </w:r>
    </w:p>
    <w:p w14:paraId="1C6E737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（十四）会同有关部门拟定全区储备物资品种目录、总体发展规划。</w:t>
      </w:r>
    </w:p>
    <w:p w14:paraId="5451629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（十五）完成区委、区政府交办的其他任务。</w:t>
      </w:r>
    </w:p>
    <w:p w14:paraId="1575507E">
      <w:pPr>
        <w:pStyle w:val="6"/>
        <w:adjustRightInd w:val="0"/>
        <w:snapToGrid w:val="0"/>
        <w:spacing w:before="0" w:beforeAutospacing="0" w:after="0" w:afterAutospacing="0"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二、单位预算构成</w:t>
      </w:r>
    </w:p>
    <w:p w14:paraId="3E76133C">
      <w:pPr>
        <w:pStyle w:val="6"/>
        <w:adjustRightInd w:val="0"/>
        <w:snapToGrid w:val="0"/>
        <w:spacing w:before="0" w:beforeAutospacing="0" w:after="0" w:afterAutospacing="0" w:line="560" w:lineRule="exact"/>
        <w:ind w:firstLine="627" w:firstLineChars="19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从预算单位构成看，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淮北市烈山区发改委</w:t>
      </w:r>
      <w:r>
        <w:rPr>
          <w:rFonts w:ascii="Times New Roman" w:hAnsi="Times New Roman" w:eastAsia="仿宋_GB2312" w:cs="Times New Roman"/>
          <w:sz w:val="32"/>
          <w:szCs w:val="32"/>
        </w:rPr>
        <w:t>2025年度部门预算仅包括委本级预算，无其他下属单位预算。</w:t>
      </w:r>
    </w:p>
    <w:p w14:paraId="4D505D65">
      <w:pPr>
        <w:pStyle w:val="6"/>
        <w:adjustRightInd w:val="0"/>
        <w:snapToGrid w:val="0"/>
        <w:spacing w:before="0" w:beforeAutospacing="0" w:after="0" w:afterAutospacing="0"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三、2025年度主要工作任务</w:t>
      </w:r>
    </w:p>
    <w:p w14:paraId="4DFA66EC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（一）全力开展稳经济保投资工作。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一是加快项目建设做实投资支撑。</w:t>
      </w:r>
      <w:r>
        <w:rPr>
          <w:rFonts w:ascii="Times New Roman" w:hAnsi="Times New Roman" w:eastAsia="仿宋_GB2312" w:cs="Times New Roman"/>
          <w:sz w:val="32"/>
          <w:szCs w:val="32"/>
        </w:rPr>
        <w:t>严格落实重点项目联系包保制度，强化项目跟踪服务，着力破解项目用地、环保、能耗等突出要素保障问题，加强区级项目调度，做好市级重点项目在我区实施的服务保障，力争形成更多投资实物量。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</w:rPr>
        <w:t>预计2025年全区固定资产投资累计可达63亿元，同比增长8%。其中，国安二期可贡献30亿元，鑫成功再生铝、享耀新能源、檀山雅园、市地表水源工程、乡村振兴二期等续建项目预计完成15亿元，大唐储能电站、烈山风电场、烈山水厂改造、揽山悦府等新开工项目贡献18亿元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二是继续开展项目谋划储备。</w:t>
      </w:r>
      <w:r>
        <w:rPr>
          <w:rFonts w:ascii="Times New Roman" w:hAnsi="Times New Roman" w:eastAsia="仿宋_GB2312" w:cs="Times New Roman"/>
          <w:sz w:val="32"/>
          <w:szCs w:val="32"/>
        </w:rPr>
        <w:t>紧盯国家和省市政策导向及投资方向，定期梳理上级相关补助政策，强化政策研判和分析，结合烈山实际，做好向上沟通协调工作，争取“两重两新”超长期国债、政府专项债、中央预算内资金等方向有更多的项目列入支持范围，尤其是惠及辖区民营企业的大规模设备更新改造补助政策，指导项目单位提前办理完善相关手续，真正做到“项目等资金”的要求；紧紧围绕“一群三链”主导产业集聚发展，全方位对接长三角经济发达地区，引进一批投资额度大、带动能力强的重大项目落户我区，优化产业结构、延伸产业链条。</w:t>
      </w:r>
    </w:p>
    <w:p w14:paraId="1A4B45BA">
      <w:pPr>
        <w:spacing w:line="560" w:lineRule="exact"/>
        <w:ind w:firstLine="64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（二）全力推动新兴产业集聚发展。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一是壮大新能源汽车产业制造业规模。</w:t>
      </w:r>
      <w:r>
        <w:rPr>
          <w:rFonts w:ascii="Times New Roman" w:hAnsi="Times New Roman" w:eastAsia="仿宋_GB2312" w:cs="Times New Roman"/>
          <w:sz w:val="32"/>
          <w:szCs w:val="32"/>
        </w:rPr>
        <w:t>围绕汽车动力电池、控制管理系统等零配件生产，完善新能源汽车产业链布局，提高自主研发能力，培育具有特色和竞争优势的汽车零部件产业集聚区。深入推进金马再生铝（总投资约15亿元，主要生产汽车轮毂用铝合金材料）、广东汉瑞光通信芯片（总投资约5亿元，主要进行芯片生产及封装测试）等项目加快建设进度，持续跟进光伏逆变器、汽车超声波传感器、新能源汽车智能底盘关键零部件、维科通信模拟器等重点项目签约落地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二是继续探索新材料产业未来发展路径。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集中力量打造绿色建材产业集群，以装配式建筑设计、生产、施工一体化为引领，重点发展装配式建筑构件、轻质内外墙板、装配式钢结构、系统性节能门窗等产品；推动装配式建筑一体化施工、一体化装修、信息化管理、智能化应用；鼓励引导石料、烧结砖和商砼等生产企业加强高效节能、资源综合利用等新技术新产品的研发、推广、应用；主动适应新型城镇化和“海绵城市”建设市场需要，探索发展新型透水、高强地面、地下管廊等市政工程新材料。</w:t>
      </w:r>
    </w:p>
    <w:p w14:paraId="54BEA9D1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（三）全力推进服务业高质量发展。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一是加强企业培育，释放发展活力。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加大服务业重点企业帮扶力度，深入挖掘企业发展潜力，确保淮矿供应链、好得科技、易加鑫等规上企业稳定运营。帮助企业做大做强，培育新的增长点，重点关注洁风清洗服务、飞速物流等企业运营情况；探索新正集团出租、物业管理等商务业务整合开展，扩大业务量，争取早日纳统入库。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二是强化集聚发展，夯实产业支撑。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加快推动四季榴园集聚示范区、七彩和村集聚区提档升级，招引品牌文旅企业，继续办好品牌赛事活动，全线贯通“龙脊天路”“串点成线、以线带面”，扩大烈山旅游影响力。依托青龙山商贸物流示范园，做大做强青龙山“无水港”，加快京东冷链物流项目开业运营，充分发挥淮矿供应链、传化公路港龙头企业带动作用，通过互联网、云计算等技术，创新物流发展商业模式。大力推进烈山区汽车专业市场集聚区建设，招引更多优质汽车产业企业入驻，全力构建“定位科学、布局合理、特色鲜明、功能完善、辐射力强”的现代服务业集聚区。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三是加强招商带动，全力建设东部新城。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依托市人民医院、市一中、淮师大等科教文卫优质资源，借势华翊文创城这一烈山新商圈的突破性发展，瞄准科技金融、健康养老、商务服务等领域加大招商引资力度，大力推动悦溪杏林、状元府等房地产项目开发建设力度，加快推进全民健身中心（东部新城）等项目建设，不断提升东部新城吸引力，全力打造烈山服务业发展新高地。</w:t>
      </w:r>
    </w:p>
    <w:p w14:paraId="31858813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（四）全力提升民生工作落实效率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。</w:t>
      </w:r>
      <w:r>
        <w:rPr>
          <w:rFonts w:ascii="Times New Roman" w:hAnsi="Times New Roman" w:eastAsia="仿宋_GB2312" w:cs="Times New Roman"/>
          <w:b/>
          <w:sz w:val="32"/>
          <w:szCs w:val="32"/>
          <w:shd w:val="clear" w:color="auto" w:fill="FFFFFF"/>
        </w:rPr>
        <w:t>一是多方联动，确保完成年度任务。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紧密结合年度目标，加大调度力度，大力推动未完成民生实事的实施，强化部门间沟通协调，上下联动、形成合力，解决项目推进过程中遇到的困难和问题，确保高质量完成年度目标任务。</w:t>
      </w:r>
      <w:r>
        <w:rPr>
          <w:rFonts w:ascii="Times New Roman" w:hAnsi="Times New Roman" w:eastAsia="仿宋_GB2312" w:cs="Times New Roman"/>
          <w:b/>
          <w:sz w:val="32"/>
          <w:szCs w:val="32"/>
          <w:shd w:val="clear" w:color="auto" w:fill="FFFFFF"/>
        </w:rPr>
        <w:t>二是强化管养，推动项目提质增效。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积极了解项目的运营管理和群众诉求，在建好民生实事项目的基础上，督促各相关单位明确项目的管养运营责任和标准，提升建后管养工作精细化水平，确保长久发挥项目的社会效益，进一步提升项目实施的总体满意度，真正将好事办好、实事办实。</w:t>
      </w:r>
      <w:r>
        <w:rPr>
          <w:rFonts w:ascii="Times New Roman" w:hAnsi="Times New Roman" w:eastAsia="仿宋_GB2312" w:cs="Times New Roman"/>
          <w:b/>
          <w:sz w:val="32"/>
          <w:szCs w:val="32"/>
          <w:shd w:val="clear" w:color="auto" w:fill="FFFFFF"/>
        </w:rPr>
        <w:t>三是加大宣传，发挥实事惠民效益。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进一步增强宣传意识，充分利用应急广播、网站、微信、短视频等媒体，走村入户深入群众中，大力宣传各项利民政策和工作成效，形成立体化、多层次、广覆盖的宣传格局，切实让群众在民生实事中看到变化、得到实惠、感到幸福。</w:t>
      </w:r>
      <w:r>
        <w:rPr>
          <w:rFonts w:ascii="Times New Roman" w:hAnsi="Times New Roman" w:eastAsia="仿宋_GB2312" w:cs="Times New Roman"/>
          <w:b/>
          <w:sz w:val="32"/>
          <w:szCs w:val="32"/>
          <w:shd w:val="clear" w:color="auto" w:fill="FFFFFF"/>
        </w:rPr>
        <w:t>四是紧盯政策，准备2025年民生实事项目。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进一步强化履职尽责，以更大的力度、更高的标准、更实的举措，紧紧围绕省市民生工作安排推动2025年民生实事高质量开展，谋划落实2025年区人大代表票决制民生实事项目。</w:t>
      </w:r>
    </w:p>
    <w:p w14:paraId="6AC20FE0">
      <w:pPr>
        <w:spacing w:line="560" w:lineRule="exact"/>
        <w:ind w:firstLine="643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（五）全力强化信用体系制度落实。</w:t>
      </w:r>
      <w:r>
        <w:rPr>
          <w:rFonts w:ascii="Times New Roman" w:hAnsi="Times New Roman" w:eastAsia="仿宋_GB2312" w:cs="Times New Roman"/>
          <w:sz w:val="32"/>
          <w:szCs w:val="32"/>
        </w:rPr>
        <w:t>持续推进信用信息数据归集上报，提升“双公示”数据质量。强化信用信息共享应用，打造四季榴园信用惠民融合应用场景，助推文旅产业持续发展。持续开展高频失信企业治理，督促辖区内高频失信企业“动态清零”。持续加大“信易贷”平台注册力度，提高平台知晓率，扩大企业注册覆盖面，有效缓解我区中小微企业融资难、融资贵等问题。加大开展诚信宣传教育活动力度，积极宣传信用政策法规和信用知识，增强全民诚信建设意识。</w:t>
      </w:r>
    </w:p>
    <w:p w14:paraId="74E1CA07">
      <w:pPr>
        <w:rPr>
          <w:rFonts w:ascii="Times New Roman" w:hAnsi="Times New Roman" w:cs="Times New Roman"/>
        </w:rPr>
      </w:pPr>
    </w:p>
    <w:p w14:paraId="52F0EA3D">
      <w:pPr>
        <w:pStyle w:val="6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6"/>
          <w:szCs w:val="36"/>
        </w:rPr>
        <w:t>第二部分 2025年单位预算表</w:t>
      </w:r>
    </w:p>
    <w:p w14:paraId="4A22B434">
      <w:pPr>
        <w:pStyle w:val="6"/>
        <w:adjustRightInd w:val="0"/>
        <w:snapToGrid w:val="0"/>
        <w:spacing w:before="0" w:beforeAutospacing="0" w:after="0" w:afterAutospacing="0" w:line="560" w:lineRule="exact"/>
        <w:ind w:firstLine="627" w:firstLineChars="196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见附件1-2</w:t>
      </w:r>
    </w:p>
    <w:p w14:paraId="2D0C2C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14:paraId="2CEFCEE0">
      <w:pPr>
        <w:pStyle w:val="6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6"/>
          <w:szCs w:val="36"/>
        </w:rPr>
        <w:t>第三部分 2025年单位预算情况说明</w:t>
      </w:r>
    </w:p>
    <w:p w14:paraId="387E301D">
      <w:pPr>
        <w:rPr>
          <w:rFonts w:ascii="Times New Roman" w:hAnsi="Times New Roman" w:cs="Times New Roman"/>
        </w:rPr>
      </w:pPr>
    </w:p>
    <w:p w14:paraId="437BF887">
      <w:pPr>
        <w:pStyle w:val="6"/>
        <w:adjustRightInd w:val="0"/>
        <w:snapToGrid w:val="0"/>
        <w:spacing w:before="0" w:beforeAutospacing="0" w:after="0" w:afterAutospacing="0"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一、关于2025年收支总表的说明</w:t>
      </w:r>
    </w:p>
    <w:p w14:paraId="60FD10A1">
      <w:pPr>
        <w:pStyle w:val="6"/>
        <w:adjustRightInd w:val="0"/>
        <w:snapToGrid w:val="0"/>
        <w:spacing w:before="0" w:beforeAutospacing="0" w:after="0" w:afterAutospacing="0" w:line="560" w:lineRule="exact"/>
        <w:ind w:firstLine="627" w:firstLineChars="19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综合预算的原则，淮北市烈山区发改委所有收入和支出均纳入单位预算管理。淮北市烈山区发改委2025年收支总预算235.88万元，收入全部是一般公共预算拨款收入235.88万元，支出包括：一般公共服务支出、社会保障和就业支出、卫生健康支出、住房保障支出。</w:t>
      </w:r>
    </w:p>
    <w:p w14:paraId="25CF77ED">
      <w:pPr>
        <w:pStyle w:val="6"/>
        <w:adjustRightInd w:val="0"/>
        <w:snapToGrid w:val="0"/>
        <w:spacing w:before="0" w:beforeAutospacing="0" w:after="0" w:afterAutospacing="0"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二、关于2025年收入总表的说明</w:t>
      </w:r>
    </w:p>
    <w:p w14:paraId="4B342A25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淮北市</w:t>
      </w:r>
      <w:r>
        <w:rPr>
          <w:rFonts w:ascii="Times New Roman" w:hAnsi="Times New Roman" w:eastAsia="仿宋_GB2312" w:cs="Times New Roman"/>
          <w:sz w:val="32"/>
          <w:szCs w:val="32"/>
        </w:rPr>
        <w:t>烈山区发改委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2025年收入预算235.88万元，其中，本年收入235.88万元。</w:t>
      </w:r>
    </w:p>
    <w:p w14:paraId="37EFE494">
      <w:pPr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（一）本年收入235.88万元，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主要包括：一般公共预算拨款收入235.88万元，占100%，比2024年预算增加10.72万元，增长4.76%，原因主要是人员增资，增加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十五五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规划编制项目预算收入；政府性基金预算拨款收入0万元，占0%，比2024年预算增加（减少）0万元，增长（下降）0%，原因主要是2024年、2025年均未安排政府性基金预算；财政专户管理资金收入0万元，占0%，比2024年预算增加（减少）0万元，增长（下降）0%，原因主要是2024年、2025年均未安排财政专户管理资金预算。</w:t>
      </w:r>
    </w:p>
    <w:p w14:paraId="0F1AB234">
      <w:pPr>
        <w:pStyle w:val="6"/>
        <w:adjustRightInd w:val="0"/>
        <w:snapToGrid w:val="0"/>
        <w:spacing w:before="0" w:beforeAutospacing="0" w:after="0" w:afterAutospacing="0"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三、关于2025年支出总表的说明</w:t>
      </w:r>
    </w:p>
    <w:p w14:paraId="0A50B16C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淮北市烈山区发改委2025年支出预算235.88万元，比2024年预算增加10.72万元，增长4.76%，原因主要是人员增资，增加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十五五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规划编制项目预算收入。其中，基本支出144.88万元，占61.42%，主要用于保障机构日常运转、完成日常工作任务；项目支出91.00万元，占38.58%，主要用于</w:t>
      </w:r>
      <w:r>
        <w:rPr>
          <w:rFonts w:ascii="Times New Roman" w:hAnsi="Times New Roman" w:eastAsia="仿宋_GB2312" w:cs="Times New Roman"/>
          <w:sz w:val="32"/>
          <w:szCs w:val="32"/>
        </w:rPr>
        <w:t>信用体系建设、重点项目推进、项目谋划方案编制、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十五五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等专项规划编制、军民融合发展、民生工程等工作经费支出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1122B573">
      <w:pPr>
        <w:pStyle w:val="6"/>
        <w:adjustRightInd w:val="0"/>
        <w:snapToGrid w:val="0"/>
        <w:spacing w:before="0" w:beforeAutospacing="0" w:after="0" w:afterAutospacing="0"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四、关于2025年财政拨款收支总表的说明</w:t>
      </w:r>
    </w:p>
    <w:p w14:paraId="20AF9EDB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淮北市烈山区发改委2025年财政拨款收支预算235.88万元。收入按资金来源分为：一般公共预算拨款235.88万元、政府性基金预算拨款0万元；按资金年度分为：本年财政拨款收入235.88万元。支出按功能分类分为：一般公共服务支出181.06万元，占76.76%；社会保障和就业支出27.03万元，占11.46%；卫生健康支出5.77万元，占2.45%；住房保障支出22.02万元，占9.33%。</w:t>
      </w:r>
    </w:p>
    <w:p w14:paraId="0F14C648">
      <w:pPr>
        <w:pStyle w:val="6"/>
        <w:adjustRightInd w:val="0"/>
        <w:snapToGrid w:val="0"/>
        <w:spacing w:before="0" w:beforeAutospacing="0" w:after="0" w:afterAutospacing="0"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五、关于2025年一般公共预算支出表的说明</w:t>
      </w:r>
    </w:p>
    <w:p w14:paraId="294C8715">
      <w:pPr>
        <w:pStyle w:val="6"/>
        <w:adjustRightInd w:val="0"/>
        <w:snapToGrid w:val="0"/>
        <w:spacing w:before="0" w:beforeAutospacing="0" w:after="0" w:afterAutospacing="0" w:line="560" w:lineRule="exact"/>
        <w:ind w:firstLine="630" w:firstLineChars="196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（一）一般公共预算支出规模变化情况。</w:t>
      </w:r>
    </w:p>
    <w:p w14:paraId="672F822B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淮北市烈山区发改委2025年一般公共预算支出235.88万元，比2024年预算增加10.72万元，增长4.76%，原因主要是人员增资，增加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十五五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规划编制项目预算收入。</w:t>
      </w:r>
    </w:p>
    <w:p w14:paraId="0BD2EE82">
      <w:pPr>
        <w:pStyle w:val="6"/>
        <w:adjustRightInd w:val="0"/>
        <w:snapToGrid w:val="0"/>
        <w:spacing w:before="0" w:beforeAutospacing="0" w:after="0" w:afterAutospacing="0" w:line="560" w:lineRule="exact"/>
        <w:ind w:firstLine="630" w:firstLineChars="196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（二）一般公共预算支出结构情况。</w:t>
      </w:r>
    </w:p>
    <w:p w14:paraId="593D2811">
      <w:pPr>
        <w:pStyle w:val="6"/>
        <w:adjustRightInd w:val="0"/>
        <w:snapToGrid w:val="0"/>
        <w:spacing w:before="0" w:beforeAutospacing="0" w:after="0" w:afterAutospacing="0" w:line="560" w:lineRule="exact"/>
        <w:ind w:firstLine="627" w:firstLineChars="19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一般公共服务支出181.06万元，占76.76%；社会保障和就业支出27.03万元，占11.46%；卫生健康支出5.77万元，占2.45%；住房保障支出22.02万元，占9.33%。</w:t>
      </w:r>
    </w:p>
    <w:p w14:paraId="458E2EC2">
      <w:pPr>
        <w:pStyle w:val="6"/>
        <w:adjustRightInd w:val="0"/>
        <w:snapToGrid w:val="0"/>
        <w:spacing w:before="0" w:beforeAutospacing="0" w:after="0" w:afterAutospacing="0" w:line="560" w:lineRule="exact"/>
        <w:ind w:firstLine="630" w:firstLineChars="196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（三）一般公共预算支出具体使用情况。</w:t>
      </w:r>
    </w:p>
    <w:p w14:paraId="5C8C6C8A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1、一般公共服务支出（类）</w:t>
      </w:r>
      <w:r>
        <w:rPr>
          <w:rFonts w:ascii="Times New Roman" w:hAnsi="Times New Roman" w:eastAsia="仿宋_GB2312" w:cs="Times New Roman"/>
          <w:sz w:val="32"/>
          <w:szCs w:val="32"/>
        </w:rPr>
        <w:t>发展与改革事务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（款）行政运行（项）2025年预算77.23万元，比2024年预算减少8.77万元，下降10.20%，原因主要是事业在职人员减少一名，人员工资等费用减少。</w:t>
      </w:r>
    </w:p>
    <w:p w14:paraId="34512B21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2、一般公共服务支出（类）</w:t>
      </w:r>
      <w:r>
        <w:rPr>
          <w:rFonts w:ascii="Times New Roman" w:hAnsi="Times New Roman" w:eastAsia="仿宋_GB2312" w:cs="Times New Roman"/>
          <w:sz w:val="32"/>
          <w:szCs w:val="32"/>
        </w:rPr>
        <w:t>发展与改革事务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（款）一般行政管理事务（项）2025年预算12.83万元，比2024年预算减少0.93万元，下降6.76%，原因主要是事业在职人员减少一名，定额公用经费减少。</w:t>
      </w:r>
    </w:p>
    <w:p w14:paraId="114007EA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3、一般公共服务支出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（类）</w:t>
      </w:r>
      <w:r>
        <w:rPr>
          <w:rFonts w:ascii="Times New Roman" w:hAnsi="Times New Roman" w:eastAsia="仿宋_GB2312" w:cs="Times New Roman"/>
          <w:sz w:val="32"/>
          <w:szCs w:val="32"/>
        </w:rPr>
        <w:t>发展与改革事务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（款）其他发展与改革事务支出（项）2025年预算</w:t>
      </w:r>
      <w:r>
        <w:rPr>
          <w:rFonts w:ascii="Times New Roman" w:hAnsi="Times New Roman" w:eastAsia="仿宋_GB2312" w:cs="Times New Roman"/>
          <w:sz w:val="32"/>
          <w:szCs w:val="32"/>
        </w:rPr>
        <w:t>91万元，比2024年预算增加28万元，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增长44.44</w:t>
      </w:r>
      <w:r>
        <w:rPr>
          <w:rFonts w:ascii="Times New Roman" w:hAnsi="Times New Roman" w:eastAsia="仿宋_GB2312" w:cs="Times New Roman"/>
          <w:sz w:val="32"/>
          <w:szCs w:val="32"/>
        </w:rPr>
        <w:t>%，原因主要是增加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十五五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规划编制项目预算经费支出等。</w:t>
      </w:r>
    </w:p>
    <w:p w14:paraId="48749788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4、社会保障和就业支出（类）行政事业单位养老支出（款）行政单位离退休（项）2025年预算13.10万元，比2024年预算增加0.23万元，增长1.79%，原因主要是遗属补助标准提高，遗属补助相应预算增加。</w:t>
      </w:r>
    </w:p>
    <w:p w14:paraId="01381A70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5、社会保障和就业支出（类）行政事业单位养老支出（款）机关事业单位基本养老保险缴费支出（项）2025年预算9.05万元，比2024年预算减少1.04万元，下降10.31%，原因主要是事业在职人员减少一名，机关养老保险费用支出减少等。</w:t>
      </w:r>
    </w:p>
    <w:p w14:paraId="1C6F676C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6、社会保障和就业支出（类）行政事业单位养老支出（款）机关事业单位职业年金缴费支出（项）2025年预算4.52万元，比2024年预算减少0.52万元，下降10.32%，原因主要是在事业在职人员减少一名，职业年金费用支出减少等。</w:t>
      </w:r>
    </w:p>
    <w:p w14:paraId="2DE260AE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7、社会保障和就业支出（类）其他社会保障和就业支出（款）其他社会保障和就业支出（项）2025年预算0.35万元，比2024年预算减少0.06万元，下降14.63%，原因主要是事业在职人员减少一名，工伤保险、失业保险等其他社会保障和就业等支出减少。</w:t>
      </w:r>
    </w:p>
    <w:p w14:paraId="0EC680F7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8、卫生健康支出（类）行政事业单位医疗（款）行政单位医疗（项）2025年预算5.77万元，比2024年预算增加0.47万元，增长8.87%，原因主要是人员增资，医疗保险基数增加，人员医疗等支出增加。</w:t>
      </w:r>
    </w:p>
    <w:p w14:paraId="5618C18F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9、卫生健康支出（类）行政事业单位医疗（款）公务员医疗补助（项）2025年预算1.7万元，比2024年预算减少0.19万元，下降10.05%，原因主要是事业在职人员减少一名，相应医疗等支出减少。</w:t>
      </w:r>
    </w:p>
    <w:p w14:paraId="3DBC0FF0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10、住房保障支出（类）住房改革支出（款）住房公积金（项）2025年预算20.02万元，比2024年预算减少6.78万元，下降25.30%，原因主要是事业在职人员减少一名，公积金基数降低，公积金预算减少。</w:t>
      </w:r>
    </w:p>
    <w:p w14:paraId="5DCE95EB">
      <w:pPr>
        <w:pStyle w:val="6"/>
        <w:adjustRightInd w:val="0"/>
        <w:snapToGrid w:val="0"/>
        <w:spacing w:before="0" w:beforeAutospacing="0" w:after="0" w:afterAutospacing="0"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六、关于2025年一般公共预算基本支出表的说明</w:t>
      </w:r>
    </w:p>
    <w:p w14:paraId="52B8B05E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淮北市烈山区发改委2025年一般公共预算基本支出146.55万元，其中，人员经费134.69万元，公用经费11.86万元。</w:t>
      </w:r>
    </w:p>
    <w:p w14:paraId="1A4CC194">
      <w:pPr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（一）人员经费134.69万元，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主要包括:基本工资、津贴补贴、奖金、绩效工资、机关事业单位基本养老保险费、职业年金缴费、职工基本医疗保险缴费、公务员医疗补助缴费、其他社会保障缴费、工会经费、福利费、住房公积金、退休费、生活补助、医疗费补助、对其他个人和家庭的补助支出。</w:t>
      </w:r>
    </w:p>
    <w:p w14:paraId="1720C040">
      <w:pPr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（二）公用经费11.86万元，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主要包括：奖金、其他交通费用、对其他个人和家庭的补助支出。</w:t>
      </w:r>
    </w:p>
    <w:p w14:paraId="50AB700A">
      <w:pPr>
        <w:pStyle w:val="6"/>
        <w:adjustRightInd w:val="0"/>
        <w:snapToGrid w:val="0"/>
        <w:spacing w:before="0" w:beforeAutospacing="0" w:after="0" w:afterAutospacing="0"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七、关于2025年政府性基金预算支出表的说明</w:t>
      </w:r>
    </w:p>
    <w:p w14:paraId="1D97EAFF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淮北市烈山区发改委2025年没有政府性基金预算拨款收入，也没有使用政府性基金预算拨款安排的支出。</w:t>
      </w:r>
    </w:p>
    <w:p w14:paraId="4F4C7F81">
      <w:pPr>
        <w:pStyle w:val="6"/>
        <w:adjustRightInd w:val="0"/>
        <w:snapToGrid w:val="0"/>
        <w:spacing w:before="0" w:beforeAutospacing="0" w:after="0" w:afterAutospacing="0"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八、关于2025年国有资本经营预算支出表的说明</w:t>
      </w:r>
    </w:p>
    <w:p w14:paraId="1ED706A3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淮北市烈山区发改委2025年没有国有资本经营预算拨款收入，也没有使用国有资本经营预算拨款安排的支出。</w:t>
      </w:r>
    </w:p>
    <w:p w14:paraId="799E378E">
      <w:pPr>
        <w:pStyle w:val="6"/>
        <w:adjustRightInd w:val="0"/>
        <w:snapToGrid w:val="0"/>
        <w:spacing w:before="0" w:beforeAutospacing="0" w:after="0" w:afterAutospacing="0"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九、关于2025年项目支出表的说明</w:t>
      </w:r>
    </w:p>
    <w:p w14:paraId="1DDA409C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淮北市烈山区发改委2025年预算共安排项目支出91万元，比2024年预算增加28万元，增长44.44%，原因主要是增加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十五五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规划编制费用30万元。主要包括：本年财政拨款安排91万元（其中，一般公共预算拨款安排91万元，政府性基金预算拨款安排0万元），财政专户管理资金安排0万元。</w:t>
      </w:r>
    </w:p>
    <w:p w14:paraId="213E741B">
      <w:pPr>
        <w:pStyle w:val="6"/>
        <w:adjustRightInd w:val="0"/>
        <w:snapToGrid w:val="0"/>
        <w:spacing w:before="0" w:beforeAutospacing="0" w:after="0" w:afterAutospacing="0"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十、关于2025年政府采购支出表的说明</w:t>
      </w:r>
    </w:p>
    <w:p w14:paraId="2DA8C83A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淮北市烈山区发改委2025年没有使用一般公共预算拨款、政府性基金预算拨款、国有资本经营预算拨款、财政专户管理资金和单位资金安排的政府采购支出。</w:t>
      </w:r>
    </w:p>
    <w:p w14:paraId="1F1694B5">
      <w:pPr>
        <w:pStyle w:val="6"/>
        <w:adjustRightInd w:val="0"/>
        <w:snapToGrid w:val="0"/>
        <w:spacing w:before="0" w:beforeAutospacing="0" w:after="0" w:afterAutospacing="0"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十一、关于2025年政府购买服务支出表的说明</w:t>
      </w:r>
    </w:p>
    <w:p w14:paraId="26777B98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淮北市烈山区发改委2025年没有安排政府购买服务支出。</w:t>
      </w:r>
    </w:p>
    <w:p w14:paraId="00038706">
      <w:pPr>
        <w:pStyle w:val="6"/>
        <w:adjustRightInd w:val="0"/>
        <w:snapToGrid w:val="0"/>
        <w:spacing w:before="0" w:beforeAutospacing="0" w:after="0" w:afterAutospacing="0" w:line="560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十二、其他重要事项情况说明</w:t>
      </w:r>
    </w:p>
    <w:p w14:paraId="7A14A795">
      <w:pPr>
        <w:adjustRightInd w:val="0"/>
        <w:snapToGri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（一）项目及绩效目标情况。</w:t>
      </w:r>
    </w:p>
    <w:p w14:paraId="7D9D5EFE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1、“发改委综合工作经费”项目。</w:t>
      </w:r>
    </w:p>
    <w:p w14:paraId="19522B7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（1）项目概述。</w:t>
      </w:r>
      <w:r>
        <w:rPr>
          <w:rFonts w:ascii="Times New Roman" w:hAnsi="Times New Roman" w:eastAsia="仿宋_GB2312" w:cs="Times New Roman"/>
          <w:sz w:val="32"/>
          <w:szCs w:val="32"/>
        </w:rPr>
        <w:t>推进发改委综合工作。</w:t>
      </w:r>
    </w:p>
    <w:p w14:paraId="005A2B02">
      <w:pPr>
        <w:spacing w:line="560" w:lineRule="exact"/>
        <w:ind w:firstLine="585" w:firstLineChars="183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（2）立项依据。</w:t>
      </w:r>
      <w:r>
        <w:rPr>
          <w:rFonts w:ascii="Times New Roman" w:hAnsi="Times New Roman" w:eastAsia="仿宋_GB2312" w:cs="Times New Roman"/>
          <w:sz w:val="32"/>
          <w:szCs w:val="32"/>
        </w:rPr>
        <w:t>按照省市区关于发展改革工作部署要求。</w:t>
      </w:r>
    </w:p>
    <w:p w14:paraId="1E3096BD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（3）实施主体。烈山区发改委</w:t>
      </w:r>
    </w:p>
    <w:p w14:paraId="49138E2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（4）起止时间。</w:t>
      </w:r>
      <w:r>
        <w:rPr>
          <w:rFonts w:ascii="Times New Roman" w:hAnsi="Times New Roman" w:eastAsia="仿宋_GB2312" w:cs="Times New Roman"/>
          <w:sz w:val="32"/>
          <w:szCs w:val="32"/>
        </w:rPr>
        <w:t>2025年1月至2025年12月</w:t>
      </w:r>
    </w:p>
    <w:p w14:paraId="0E424172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（5）项目内容。</w:t>
      </w:r>
      <w:r>
        <w:rPr>
          <w:rFonts w:ascii="Times New Roman" w:hAnsi="Times New Roman" w:eastAsia="仿宋_GB2312" w:cs="Times New Roman"/>
          <w:sz w:val="32"/>
          <w:szCs w:val="32"/>
        </w:rPr>
        <w:t>推进发展改革重点工作，培育战新产业集聚壮大，推动服务业高质量发展、强化信用体系制度落实等，完成省、市、区相关工作年度目标任务。</w:t>
      </w:r>
    </w:p>
    <w:p w14:paraId="1ED577E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（6）年度预算安排。</w:t>
      </w:r>
      <w:r>
        <w:rPr>
          <w:rFonts w:ascii="Times New Roman" w:hAnsi="Times New Roman" w:eastAsia="仿宋_GB2312" w:cs="Times New Roman"/>
          <w:sz w:val="32"/>
          <w:szCs w:val="32"/>
        </w:rPr>
        <w:t>2025年预算安排发改委综合工作经费18万元，用于推进发展改革重点工作，培育战新产业集聚壮大，推动服务业高质量发展、强化信用体系制度落实等各项工作。</w:t>
      </w:r>
    </w:p>
    <w:p w14:paraId="7E648E7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（7）绩效目标。</w:t>
      </w:r>
      <w:r>
        <w:rPr>
          <w:rFonts w:ascii="Times New Roman" w:hAnsi="Times New Roman" w:eastAsia="仿宋_GB2312" w:cs="Times New Roman"/>
          <w:sz w:val="32"/>
          <w:szCs w:val="32"/>
        </w:rPr>
        <w:t>紧紧围绕省市区相关工作安排部署，推进发展改革重点工作，培育战新产业集聚壮大，推动服务业高质量发展、强化信用体系制度落实等，完成省、市、区相关工作年度目标任务，强化年初工作经费预算使用效率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6A69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A26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项目支出绩效目标表</w:t>
            </w:r>
          </w:p>
        </w:tc>
      </w:tr>
      <w:tr w14:paraId="12DE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DD802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（2025年度）                                </w:t>
            </w:r>
          </w:p>
        </w:tc>
      </w:tr>
      <w:tr w14:paraId="0E9A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05EE1A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vAlign w:val="center"/>
          </w:tcPr>
          <w:p w14:paraId="1A822A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发改委综合工作经费</w:t>
            </w:r>
          </w:p>
        </w:tc>
      </w:tr>
      <w:tr w14:paraId="7964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62272A29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13895F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012001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183108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2C133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烈山区发改委</w:t>
            </w:r>
          </w:p>
        </w:tc>
      </w:tr>
      <w:tr w14:paraId="6598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274BC5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20EBAC3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0C3A3A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30EBE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一年</w:t>
            </w:r>
          </w:p>
        </w:tc>
      </w:tr>
      <w:tr w14:paraId="725F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3373AD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77D83167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BEC46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18万元</w:t>
            </w:r>
          </w:p>
        </w:tc>
      </w:tr>
      <w:tr w14:paraId="52CE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5990D5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246C07C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5F72D1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18万元</w:t>
            </w:r>
          </w:p>
        </w:tc>
      </w:tr>
      <w:tr w14:paraId="0AF5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5F03FB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36CF7B4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50BA02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14:paraId="588B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7E37785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3110DCD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6EF56E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14:paraId="483B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vAlign w:val="center"/>
          </w:tcPr>
          <w:p w14:paraId="70B4667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年度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vAlign w:val="center"/>
          </w:tcPr>
          <w:p w14:paraId="53CBB068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推进发展改革重点工作，培育战新产业集聚壮大，推动服务业高质量发展、强化信用体系制度落实等，完成省、市、区相关工作年度目标任务</w:t>
            </w:r>
          </w:p>
        </w:tc>
      </w:tr>
      <w:tr w14:paraId="7041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vAlign w:val="center"/>
          </w:tcPr>
          <w:p w14:paraId="295A22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01DFDE78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一级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04665B7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65CEBA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6CAE1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14:paraId="7549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23689E0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7F82624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4802314A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1729AD8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指标1：完成发展改革重点工作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4F34F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完成相关工作</w:t>
            </w:r>
          </w:p>
        </w:tc>
      </w:tr>
      <w:tr w14:paraId="054E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294DCC6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28A7EA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4CCA017C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7CA7BDF2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指标1：高质量完成相关工作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A2EED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高质量完成发展改革相关工作</w:t>
            </w:r>
          </w:p>
        </w:tc>
      </w:tr>
      <w:tr w14:paraId="1305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2764495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4D5D9D6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1B6BCD90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11B9C4B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指标1：按时完成相关工作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EBB50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按时完成发展改革重点工作</w:t>
            </w:r>
          </w:p>
        </w:tc>
      </w:tr>
      <w:tr w14:paraId="3DA0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576A1A1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1C77B8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37F95F2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74C404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指标1：节省财政经费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EDA73F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节约财政相关工作经费</w:t>
            </w:r>
          </w:p>
        </w:tc>
      </w:tr>
      <w:tr w14:paraId="5888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431CF0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483130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220B930C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3114F06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指标1：推动发改工作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0B5860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有效推进发展改革工作</w:t>
            </w:r>
          </w:p>
        </w:tc>
      </w:tr>
      <w:tr w14:paraId="47CD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107707B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41708C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15D0452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71F986E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指标1：推动社会发展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0CB99D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有效推动社会发展</w:t>
            </w:r>
          </w:p>
        </w:tc>
      </w:tr>
      <w:tr w14:paraId="0F52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2DFA580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780F9B6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09C95AE5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0CB0B792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指标1：推动社会生态发展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727F0E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推动社会生态发展</w:t>
            </w:r>
          </w:p>
        </w:tc>
      </w:tr>
      <w:tr w14:paraId="2681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5EDB27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1885359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49663215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709C210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指标1：推动社会可持续发展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0AAE0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推动社会可持续发展</w:t>
            </w:r>
          </w:p>
        </w:tc>
      </w:tr>
      <w:tr w14:paraId="3009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62DB43E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10C8CADD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021B40E1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6A949AE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指标1：提高群众满意度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62068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提高烈山群众满意度</w:t>
            </w:r>
          </w:p>
        </w:tc>
      </w:tr>
    </w:tbl>
    <w:p w14:paraId="77A2B7C4">
      <w:pPr>
        <w:ind w:firstLine="420" w:firstLineChars="200"/>
        <w:rPr>
          <w:rFonts w:ascii="Times New Roman" w:hAnsi="Times New Roman" w:cs="Times New Roman"/>
        </w:rPr>
      </w:pPr>
    </w:p>
    <w:p w14:paraId="3870CD98">
      <w:pPr>
        <w:adjustRightInd w:val="0"/>
        <w:snapToGrid w:val="0"/>
        <w:spacing w:line="60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2、“</w:t>
      </w:r>
      <w:r>
        <w:rPr>
          <w:rFonts w:ascii="Times New Roman" w:hAnsi="Times New Roman" w:eastAsia="仿宋_GB2312" w:cs="Times New Roman"/>
          <w:sz w:val="32"/>
          <w:szCs w:val="32"/>
        </w:rPr>
        <w:t>项目方案编制工作经费”项目。</w:t>
      </w:r>
    </w:p>
    <w:p w14:paraId="5A8C0F9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（1）项目概述。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用于编制烈山区项目方案等工作经费支出。</w:t>
      </w:r>
    </w:p>
    <w:p w14:paraId="4A3E153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（2）立项依据。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积极开展项目评审和规划编制工作，编制项目资金争取方案，积极争取上级项目政策资金支持，推动我区经济高质量发展。</w:t>
      </w:r>
    </w:p>
    <w:p w14:paraId="4AC12CF5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实施主体。烈山区发改委</w:t>
      </w:r>
    </w:p>
    <w:p w14:paraId="6FE6998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（4）起止时间。2025年1月至2025年12月</w:t>
      </w:r>
    </w:p>
    <w:p w14:paraId="7C9BD648">
      <w:pPr>
        <w:pStyle w:val="2"/>
        <w:spacing w:after="0"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5）项目内容。紧紧围绕政策导向，结合烈山区自身发展短板，全力争取政策资金和发展平台，积极开展项目方案规划编制工作，编制项目资金争取方案，积极争取上级项目政策资金支持，推动我区经济高质量发展。</w:t>
      </w:r>
    </w:p>
    <w:p w14:paraId="0178821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（6）年度预算安排。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2025年发改委项目评审规划编制工作经费预算为18万元，用于委托第三方咨询公司编制项目方案、规划费用及组织专家对项目进行评审费用支出。</w:t>
      </w:r>
    </w:p>
    <w:p w14:paraId="07228E0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（7）绩效目标和指标。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通过本次绩效评价，进一步总结项目评审规划编制工作经费在决策、执行等方面的经验，查找存在的不足，提出相关科学合理的政策建议，从而进一步加强和规范预算管理工作，增强专项资金支出的规范性和合理性，使财政资金更好地发挥实效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151F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FAA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项目支出绩效目标表</w:t>
            </w:r>
          </w:p>
        </w:tc>
      </w:tr>
      <w:tr w14:paraId="2CEA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45787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（2025年度）                                </w:t>
            </w:r>
          </w:p>
        </w:tc>
      </w:tr>
      <w:tr w14:paraId="5317F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3E2B9B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vAlign w:val="center"/>
          </w:tcPr>
          <w:p w14:paraId="29EF0E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项目评审规划编制工作经费</w:t>
            </w:r>
          </w:p>
        </w:tc>
      </w:tr>
      <w:tr w14:paraId="267A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5945B09F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6195B4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012001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4732E7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06E55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烈山区发改委</w:t>
            </w:r>
          </w:p>
        </w:tc>
      </w:tr>
      <w:tr w14:paraId="509A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4681D8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7E5125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0A0DFB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55664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一年</w:t>
            </w:r>
          </w:p>
        </w:tc>
      </w:tr>
      <w:tr w14:paraId="4606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5E04BC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76D075D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64667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18万元</w:t>
            </w:r>
          </w:p>
        </w:tc>
      </w:tr>
      <w:tr w14:paraId="3B41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09A9303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3AAC5413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002234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18万元</w:t>
            </w:r>
          </w:p>
        </w:tc>
      </w:tr>
      <w:tr w14:paraId="00CD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6656FB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31F9156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BB7448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14:paraId="3FA8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6613A2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1A5EE33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53FE7A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14:paraId="6414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438" w:type="dxa"/>
            <w:tcBorders>
              <w:tl2br w:val="nil"/>
              <w:tr2bl w:val="nil"/>
            </w:tcBorders>
            <w:vAlign w:val="center"/>
          </w:tcPr>
          <w:p w14:paraId="2C114C1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年度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vAlign w:val="center"/>
          </w:tcPr>
          <w:p w14:paraId="2EA0A62F">
            <w:p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积极开展项目评审和规划编制工作，编制项目资金争取方案，积极争取上级项目政策资金支持，推动我区经济高质量发展。</w:t>
            </w:r>
          </w:p>
        </w:tc>
      </w:tr>
      <w:tr w14:paraId="222A9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vAlign w:val="center"/>
          </w:tcPr>
          <w:p w14:paraId="74935C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544ED1F0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一级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6ED8D18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0EEA42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C0977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14:paraId="3EB5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5803D32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25C799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755B1DD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439412C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指标1：完成相关工作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22A2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完成项目评审规划编制相关工作</w:t>
            </w:r>
          </w:p>
        </w:tc>
      </w:tr>
      <w:tr w14:paraId="2822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427EE5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193E2F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01A5ECC8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5579770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指标1：高质量完成相关工作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2FD8B8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高质量完成项目评审规划编制相关工作</w:t>
            </w:r>
          </w:p>
        </w:tc>
      </w:tr>
      <w:tr w14:paraId="70B16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58F6F8D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15B4B4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507045E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7E35E9C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指标1：按时完成相关工作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75559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按时完成项目评审规划编制工作</w:t>
            </w:r>
          </w:p>
        </w:tc>
      </w:tr>
      <w:tr w14:paraId="382A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616AA93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53E9AE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46C5BAE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2A9FF587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指标1：节省财政经费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559B0C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节约财政相关工作经费</w:t>
            </w:r>
          </w:p>
        </w:tc>
      </w:tr>
      <w:tr w14:paraId="7564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5B5665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1C862E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62B0E4DE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3748F27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指标1：推动发改工作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048B77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有效推进发展改革工作</w:t>
            </w:r>
          </w:p>
        </w:tc>
      </w:tr>
      <w:tr w14:paraId="2FF9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2112A00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629291B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2BEE3EB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6DE94673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指标1：推动社会发展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2940A4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有效推动社会发展</w:t>
            </w:r>
          </w:p>
        </w:tc>
      </w:tr>
      <w:tr w14:paraId="0FD9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1AD5F3B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1CF3671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40C7566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3A4B180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指标1：推动社会生态发展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6DE546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推动社会生态发展</w:t>
            </w:r>
          </w:p>
        </w:tc>
      </w:tr>
      <w:tr w14:paraId="10BE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2AA0B7B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72B4865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1292FE3E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2C30586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指标1：推动社会可持续发展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55BB62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推动社会可持续发展</w:t>
            </w:r>
          </w:p>
        </w:tc>
      </w:tr>
      <w:tr w14:paraId="7BC6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7553C6C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29FCA711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5CA1FFA1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4DD8B62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指标1：提高群众满意度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0DCFE6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提高烈山群众满意度</w:t>
            </w:r>
          </w:p>
        </w:tc>
      </w:tr>
    </w:tbl>
    <w:p w14:paraId="7639A15A">
      <w:pPr>
        <w:adjustRightInd w:val="0"/>
        <w:snapToGrid w:val="0"/>
        <w:spacing w:line="600" w:lineRule="exact"/>
        <w:ind w:firstLine="800" w:firstLineChars="25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1BF0037E">
      <w:pPr>
        <w:adjustRightInd w:val="0"/>
        <w:snapToGrid w:val="0"/>
        <w:spacing w:line="60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3、“</w:t>
      </w:r>
      <w:r>
        <w:rPr>
          <w:rFonts w:ascii="Times New Roman" w:hAnsi="Times New Roman" w:eastAsia="仿宋_GB2312" w:cs="Times New Roman"/>
          <w:sz w:val="32"/>
          <w:szCs w:val="32"/>
        </w:rPr>
        <w:t>重点项目工作经费”项目。</w:t>
      </w:r>
    </w:p>
    <w:p w14:paraId="61C2ADB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（1）项目概述。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推动重点项目建设,完成年度工作目标任务。</w:t>
      </w:r>
    </w:p>
    <w:p w14:paraId="0490625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（2）立项依据。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积极开展重点项目谋划储备等工作，推动我区项目建设高质量发展。</w:t>
      </w:r>
    </w:p>
    <w:p w14:paraId="321950F0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实施主体。烈山区发改委</w:t>
      </w:r>
    </w:p>
    <w:p w14:paraId="1042DCE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（4）起止时间。2025年1月至2025年12月</w:t>
      </w:r>
    </w:p>
    <w:p w14:paraId="70218253">
      <w:pPr>
        <w:pStyle w:val="2"/>
        <w:spacing w:after="0"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（5）项目内容。</w:t>
      </w:r>
      <w:r>
        <w:rPr>
          <w:rFonts w:eastAsia="仿宋_GB2312"/>
          <w:kern w:val="0"/>
          <w:sz w:val="32"/>
          <w:szCs w:val="32"/>
        </w:rPr>
        <w:t>按照“四督四保”、“五项机制”的工作要求，继续实行领导包保制，推进重点项目由四大领导班子领导负责包保联系，推动重点项目建设,完成年度工作目标任务。</w:t>
      </w:r>
    </w:p>
    <w:p w14:paraId="5091A66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（6）年度预算安排。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2025年发改委重点项目工作经费预算为10万元，用于推动我区重点项目建设工作等费用支出。</w:t>
      </w:r>
    </w:p>
    <w:p w14:paraId="7EA8DDB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（7）绩效目标和指标。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通过本次绩效评价，进一步总结项目评审规划编制工作经费在决策、执行等方面的经验，查找存在的不足，提出相关科学合理的政策建议，从而进一步加强和规范预算管理工作，增强专项资金支出的规范性和合理性，使财政资金更好地发挥实效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10DD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F50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项目支出绩效目标表</w:t>
            </w:r>
          </w:p>
        </w:tc>
      </w:tr>
      <w:tr w14:paraId="3ECE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AFCC9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（2025年度）                                </w:t>
            </w:r>
          </w:p>
        </w:tc>
      </w:tr>
      <w:tr w14:paraId="5BB6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05D6F9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vAlign w:val="center"/>
          </w:tcPr>
          <w:p w14:paraId="23219D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重点项目工作经费</w:t>
            </w:r>
          </w:p>
        </w:tc>
      </w:tr>
      <w:tr w14:paraId="6283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15EF81D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205410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012001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540EEB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5B659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烈山区发改委</w:t>
            </w:r>
          </w:p>
        </w:tc>
      </w:tr>
      <w:tr w14:paraId="708D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66EEA8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6CC173A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547DF3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7EF74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一年</w:t>
            </w:r>
          </w:p>
        </w:tc>
      </w:tr>
      <w:tr w14:paraId="1AE2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057AAE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4E7AD118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58B460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10万元</w:t>
            </w:r>
          </w:p>
        </w:tc>
      </w:tr>
      <w:tr w14:paraId="511F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79B7B3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177F43A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08521C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10万元</w:t>
            </w:r>
          </w:p>
        </w:tc>
      </w:tr>
      <w:tr w14:paraId="072AF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348A38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35B1E37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04713C8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14:paraId="33C3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584CCB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22AE3B6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12AD89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14:paraId="676B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438" w:type="dxa"/>
            <w:tcBorders>
              <w:tl2br w:val="nil"/>
              <w:tr2bl w:val="nil"/>
            </w:tcBorders>
            <w:vAlign w:val="center"/>
          </w:tcPr>
          <w:p w14:paraId="72449DF7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年度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vAlign w:val="center"/>
          </w:tcPr>
          <w:p w14:paraId="4D6CF122"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按照“四督四保”、“五项机制”的工作要求，继续实行领导包保制，推进重点项目由四大领导班子领导负责包保联系，推动重点项目建设,完成年度工作目标任务。</w:t>
            </w:r>
          </w:p>
        </w:tc>
      </w:tr>
      <w:tr w14:paraId="51A8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vAlign w:val="center"/>
          </w:tcPr>
          <w:p w14:paraId="2445B2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20CDF90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一级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18D7E8ED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2E0F7B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231402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14:paraId="0F1D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43FF87B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3D0739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5922789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1A78E63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指标1：完成相关工作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2B2395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完成重点项目建设相关工作</w:t>
            </w:r>
          </w:p>
        </w:tc>
      </w:tr>
      <w:tr w14:paraId="424A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0AC990A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71BE76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32E1BD5E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192A9FE2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指标1：高质量完成相关工作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34467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高质量完成重点项目建设相关工作</w:t>
            </w:r>
          </w:p>
        </w:tc>
      </w:tr>
      <w:tr w14:paraId="4742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3F7BB33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0796663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2FDB6E9F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102F972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指标1：按时完成相关工作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0CC6F2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按时完成重点项目建设工作</w:t>
            </w:r>
          </w:p>
        </w:tc>
      </w:tr>
      <w:tr w14:paraId="0857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4B5DBBF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66002E2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2FF8201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5CF488A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指标1：节省财政经费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2C2AFD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节约财政相关工作经费</w:t>
            </w:r>
          </w:p>
        </w:tc>
      </w:tr>
      <w:tr w14:paraId="13D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231C0F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069CDB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4AB00BF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5EC6FBA2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指标1：推动发改工作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2B062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有效推进发展改革工作</w:t>
            </w:r>
          </w:p>
        </w:tc>
      </w:tr>
      <w:tr w14:paraId="573A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4BD819B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3C60962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606DCB08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6F12E2D2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指标1：推动社会发展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29488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有效推动社会发展</w:t>
            </w:r>
          </w:p>
        </w:tc>
      </w:tr>
      <w:tr w14:paraId="611B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0AFBAC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7416701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1BD5F86C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7AA7FC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指标1：推动社会生态发展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98367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推动社会生态发展</w:t>
            </w:r>
          </w:p>
        </w:tc>
      </w:tr>
      <w:tr w14:paraId="5DEA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655154F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7C34DE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13469209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155D15D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指标1：推动社会可持续发展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2F1BF0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推动社会可持续发展</w:t>
            </w:r>
          </w:p>
        </w:tc>
      </w:tr>
      <w:tr w14:paraId="4DD3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069D22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5550A134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114524F4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24A76F0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指标1：提高群众满意度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65BE0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提高烈山群众满意度</w:t>
            </w:r>
          </w:p>
        </w:tc>
      </w:tr>
    </w:tbl>
    <w:p w14:paraId="443B423C">
      <w:pPr>
        <w:adjustRightInd w:val="0"/>
        <w:snapToGrid w:val="0"/>
        <w:spacing w:line="600" w:lineRule="exact"/>
        <w:ind w:firstLine="800" w:firstLineChars="25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3068C01B">
      <w:pPr>
        <w:adjustRightInd w:val="0"/>
        <w:snapToGrid w:val="0"/>
        <w:spacing w:line="60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4、“</w:t>
      </w:r>
      <w:r>
        <w:rPr>
          <w:rFonts w:ascii="Times New Roman" w:hAnsi="Times New Roman" w:eastAsia="仿宋_GB2312" w:cs="Times New Roman"/>
          <w:sz w:val="32"/>
          <w:szCs w:val="32"/>
        </w:rPr>
        <w:t>军民融合国防动员工作经费”项目。</w:t>
      </w:r>
    </w:p>
    <w:p w14:paraId="3D9E8A2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（1）项目概述。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积极开展军民融合</w:t>
      </w:r>
      <w:r>
        <w:rPr>
          <w:rFonts w:ascii="Times New Roman" w:hAnsi="Times New Roman" w:eastAsia="仿宋_GB2312" w:cs="Times New Roman"/>
          <w:sz w:val="32"/>
          <w:szCs w:val="32"/>
        </w:rPr>
        <w:t>国防动员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工作，完成年度工作目标任务。</w:t>
      </w:r>
    </w:p>
    <w:p w14:paraId="0626B27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（2）立项依据。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积极开展军民融合、</w:t>
      </w:r>
      <w:r>
        <w:rPr>
          <w:rFonts w:ascii="Times New Roman" w:hAnsi="Times New Roman" w:eastAsia="仿宋_GB2312" w:cs="Times New Roman"/>
          <w:sz w:val="32"/>
          <w:szCs w:val="32"/>
        </w:rPr>
        <w:t>国防动员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等工作，推动我区军民融合、</w:t>
      </w:r>
      <w:r>
        <w:rPr>
          <w:rFonts w:ascii="Times New Roman" w:hAnsi="Times New Roman" w:eastAsia="仿宋_GB2312" w:cs="Times New Roman"/>
          <w:sz w:val="32"/>
          <w:szCs w:val="32"/>
        </w:rPr>
        <w:t>国防动员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工作高质量发展。</w:t>
      </w:r>
    </w:p>
    <w:p w14:paraId="15985C57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实施主体。烈山区发改委</w:t>
      </w:r>
    </w:p>
    <w:p w14:paraId="111B2D6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（4）起止时间。2025年1月至2025年12月</w:t>
      </w:r>
    </w:p>
    <w:p w14:paraId="5AAA94CC">
      <w:pPr>
        <w:pStyle w:val="2"/>
        <w:spacing w:after="0"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（5）项目内容。</w:t>
      </w:r>
      <w:r>
        <w:rPr>
          <w:rFonts w:eastAsia="仿宋_GB2312"/>
          <w:kern w:val="0"/>
          <w:sz w:val="32"/>
          <w:szCs w:val="32"/>
        </w:rPr>
        <w:t>深入学习贯彻习近平总书记关于军民融合、</w:t>
      </w:r>
      <w:r>
        <w:rPr>
          <w:rFonts w:eastAsia="仿宋_GB2312"/>
          <w:sz w:val="32"/>
          <w:szCs w:val="32"/>
        </w:rPr>
        <w:t>国防动员</w:t>
      </w:r>
      <w:r>
        <w:rPr>
          <w:rFonts w:eastAsia="仿宋_GB2312"/>
          <w:kern w:val="0"/>
          <w:sz w:val="32"/>
          <w:szCs w:val="32"/>
        </w:rPr>
        <w:t>发展的重要论述，坚持以习近平新时代中国特色社会主义思想为指导，立足实际，狠抓各项工作落实，持续推动烈山区军民融合、</w:t>
      </w:r>
      <w:r>
        <w:rPr>
          <w:rFonts w:eastAsia="仿宋_GB2312"/>
          <w:sz w:val="32"/>
          <w:szCs w:val="32"/>
        </w:rPr>
        <w:t>国防动员</w:t>
      </w:r>
      <w:r>
        <w:rPr>
          <w:rFonts w:eastAsia="仿宋_GB2312"/>
          <w:kern w:val="0"/>
          <w:sz w:val="32"/>
          <w:szCs w:val="32"/>
        </w:rPr>
        <w:t>发展。完成了军民融合项目专项资金核查评估，民兵整组潜力调查</w:t>
      </w:r>
      <w:r>
        <w:rPr>
          <w:rFonts w:eastAsia="仿宋_GB2312"/>
          <w:sz w:val="32"/>
          <w:szCs w:val="32"/>
        </w:rPr>
        <w:t>国防动员</w:t>
      </w:r>
      <w:r>
        <w:rPr>
          <w:rFonts w:eastAsia="仿宋_GB2312"/>
          <w:kern w:val="0"/>
          <w:sz w:val="32"/>
          <w:szCs w:val="32"/>
        </w:rPr>
        <w:t>等工作，摸排建立了优势企业库。</w:t>
      </w:r>
    </w:p>
    <w:p w14:paraId="5D1B4D0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（6）年度预算安排。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2025年发改委军民融合</w:t>
      </w:r>
      <w:r>
        <w:rPr>
          <w:rFonts w:ascii="Times New Roman" w:hAnsi="Times New Roman" w:eastAsia="仿宋_GB2312" w:cs="Times New Roman"/>
          <w:sz w:val="32"/>
          <w:szCs w:val="32"/>
        </w:rPr>
        <w:t>国防动员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工作经费预算为5万元，用于推动我区军民融合</w:t>
      </w:r>
      <w:r>
        <w:rPr>
          <w:rFonts w:ascii="Times New Roman" w:hAnsi="Times New Roman" w:eastAsia="仿宋_GB2312" w:cs="Times New Roman"/>
          <w:sz w:val="32"/>
          <w:szCs w:val="32"/>
        </w:rPr>
        <w:t>国防动员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工作等费用支出。</w:t>
      </w:r>
    </w:p>
    <w:p w14:paraId="7B669CC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（7）绩效目标和指标。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通过本次绩效评价，进一步总结项目评审规划编制工作经费在决策、执行等方面的经验，查找存在的不足，提出相关科学合理的政策建议，从而进一步加强和规范预算管理工作，增强专项资金支出的规范性和合理性，使财政资金更好地发挥实效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4E1D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917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项目支出绩效目标表</w:t>
            </w:r>
          </w:p>
        </w:tc>
      </w:tr>
      <w:tr w14:paraId="7A2B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F7A84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（2025年度）                                </w:t>
            </w:r>
          </w:p>
        </w:tc>
      </w:tr>
      <w:tr w14:paraId="3A4C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766EB3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vAlign w:val="center"/>
          </w:tcPr>
          <w:p w14:paraId="0FDA07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军民融合国防动员工作经费</w:t>
            </w:r>
          </w:p>
        </w:tc>
      </w:tr>
      <w:tr w14:paraId="078E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1A546299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32573C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012001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57A9BE4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25F6C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烈山区发改委</w:t>
            </w:r>
          </w:p>
        </w:tc>
      </w:tr>
      <w:tr w14:paraId="60C4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007A56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70464E9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54417EE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6FAD27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一年</w:t>
            </w:r>
          </w:p>
        </w:tc>
      </w:tr>
      <w:tr w14:paraId="75B7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74535E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3D652E8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6DB5E2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5万元</w:t>
            </w:r>
          </w:p>
        </w:tc>
      </w:tr>
      <w:tr w14:paraId="1123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20FCC5D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1C3F0C72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9CD39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5万元</w:t>
            </w:r>
          </w:p>
        </w:tc>
      </w:tr>
      <w:tr w14:paraId="4430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BE297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5EE73BD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67EE83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14:paraId="3F19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0934CF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7DFD51F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7A3E3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14:paraId="2FC1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438" w:type="dxa"/>
            <w:tcBorders>
              <w:tl2br w:val="nil"/>
              <w:tr2bl w:val="nil"/>
            </w:tcBorders>
            <w:vAlign w:val="center"/>
          </w:tcPr>
          <w:p w14:paraId="4B5A34D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年度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vAlign w:val="center"/>
          </w:tcPr>
          <w:p w14:paraId="5EAAA23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深入学习贯彻习近平总书记关于军民融合国防动员发展的重要论述，坚持以习近平新时代中国特色社会主义思想为指导，立足实际，狠抓各项工作落实，持续推动烈山区军民融合国防动员发展。完成了军民融合项目专项资金核查评估，民兵整组潜力调查国防动员等工作，摸排建立了优势企业库。</w:t>
            </w:r>
          </w:p>
          <w:p w14:paraId="531D8D4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77D8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vAlign w:val="center"/>
          </w:tcPr>
          <w:p w14:paraId="246E5B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38B89497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一级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1C2937F4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74544F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618CF6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14:paraId="3524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40F144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02E49C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174B49AD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3E56201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指标1：完成相关工作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091992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完成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军民融合国防动员</w:t>
            </w:r>
            <w:r>
              <w:rPr>
                <w:rFonts w:ascii="Times New Roman" w:hAnsi="Times New Roman" w:cs="Times New Roman"/>
                <w:sz w:val="20"/>
              </w:rPr>
              <w:t>相关工作</w:t>
            </w:r>
          </w:p>
        </w:tc>
      </w:tr>
      <w:tr w14:paraId="2140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5A00DC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6E1676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6EDB71AC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73A4CEE3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指标1：高质量完成相关工作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4A1E0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高质量完成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军民融合国防动员</w:t>
            </w:r>
            <w:r>
              <w:rPr>
                <w:rFonts w:ascii="Times New Roman" w:hAnsi="Times New Roman" w:cs="Times New Roman"/>
                <w:sz w:val="20"/>
              </w:rPr>
              <w:t>相关工作</w:t>
            </w:r>
          </w:p>
        </w:tc>
      </w:tr>
      <w:tr w14:paraId="526E4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330C1A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726DD3D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7A659C80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2731C4D3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指标1：按时完成相关工作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B58A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按时完成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军民融合国防动员</w:t>
            </w:r>
            <w:r>
              <w:rPr>
                <w:rFonts w:ascii="Times New Roman" w:hAnsi="Times New Roman" w:cs="Times New Roman"/>
                <w:sz w:val="20"/>
              </w:rPr>
              <w:t>工作</w:t>
            </w:r>
          </w:p>
        </w:tc>
      </w:tr>
      <w:tr w14:paraId="7A9A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6A9A0FC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335CF01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0F74245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75A2B9A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指标1：节省财政经费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7EB82C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节约财政相关工作经费</w:t>
            </w:r>
          </w:p>
        </w:tc>
      </w:tr>
      <w:tr w14:paraId="05AD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1DB7897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25226B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3476BDB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4A58246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指标1：推动发改工作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279CC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有效推进发展改革工作</w:t>
            </w:r>
          </w:p>
        </w:tc>
      </w:tr>
      <w:tr w14:paraId="2805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7A37931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41137B6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2371FD5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671144D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指标1：推动社会发展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C8B5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有效推动社会发展</w:t>
            </w:r>
          </w:p>
        </w:tc>
      </w:tr>
      <w:tr w14:paraId="3CE4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073BBFA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1A3507B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7F76F13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110FD798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指标1：推动社会生态发展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27CEA0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推动社会生态发展</w:t>
            </w:r>
          </w:p>
        </w:tc>
      </w:tr>
      <w:tr w14:paraId="45A6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13DC685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099B14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1D6CEAAE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7673D9B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指标1：推动社会可持续发展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55735C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推动社会可持续发展</w:t>
            </w:r>
          </w:p>
        </w:tc>
      </w:tr>
      <w:tr w14:paraId="48D4F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30F7A4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277F590A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5B87A3E8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7DA7DBD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指标1：提高群众满意度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2BAA8C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提高烈山群众满意度</w:t>
            </w:r>
          </w:p>
        </w:tc>
      </w:tr>
    </w:tbl>
    <w:p w14:paraId="2E55CF75">
      <w:pPr>
        <w:adjustRightInd w:val="0"/>
        <w:snapToGrid w:val="0"/>
        <w:spacing w:line="600" w:lineRule="exact"/>
        <w:ind w:firstLine="800" w:firstLineChars="25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2D047D38">
      <w:pPr>
        <w:adjustRightInd w:val="0"/>
        <w:snapToGrid w:val="0"/>
        <w:spacing w:line="60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5、“</w:t>
      </w:r>
      <w:r>
        <w:rPr>
          <w:rFonts w:ascii="Times New Roman" w:hAnsi="Times New Roman" w:eastAsia="仿宋_GB2312" w:cs="Times New Roman"/>
          <w:sz w:val="32"/>
          <w:szCs w:val="32"/>
        </w:rPr>
        <w:t>民生工程工作经费”项目。</w:t>
      </w:r>
    </w:p>
    <w:p w14:paraId="20448C4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（1）项目概述。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积极开展</w:t>
      </w:r>
      <w:r>
        <w:rPr>
          <w:rFonts w:ascii="Times New Roman" w:hAnsi="Times New Roman" w:eastAsia="仿宋_GB2312" w:cs="Times New Roman"/>
          <w:sz w:val="32"/>
          <w:szCs w:val="32"/>
        </w:rPr>
        <w:t>民生工程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工作，完成年度工作目标任务。</w:t>
      </w:r>
    </w:p>
    <w:p w14:paraId="00C6962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（2）立项依据。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省市</w:t>
      </w:r>
      <w:r>
        <w:rPr>
          <w:rFonts w:ascii="Times New Roman" w:hAnsi="Times New Roman" w:eastAsia="仿宋_GB2312" w:cs="Times New Roman"/>
          <w:sz w:val="32"/>
          <w:szCs w:val="32"/>
        </w:rPr>
        <w:t>民生工程相关文件要求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5D7C0507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实施主体。烈山区发改委</w:t>
      </w:r>
    </w:p>
    <w:p w14:paraId="79D9BEB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（4）起止时间。2025年1月至2025年12月</w:t>
      </w:r>
    </w:p>
    <w:p w14:paraId="3176BB11">
      <w:pPr>
        <w:pStyle w:val="2"/>
        <w:spacing w:after="0"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（5）项目内容。</w:t>
      </w:r>
      <w:r>
        <w:rPr>
          <w:rFonts w:eastAsia="仿宋_GB2312"/>
          <w:color w:val="000000"/>
          <w:kern w:val="0"/>
          <w:sz w:val="32"/>
          <w:szCs w:val="32"/>
          <w:lang w:bidi="ar"/>
        </w:rPr>
        <w:t>有序开展2025年民生工作，制定民生实事实施方案和六项人大票决民生实事项目实施方案，有力保障各项民生工作有序开展。推动项目建设，加大宣传力度，提高群众知晓率和满意度，营造良好的社会氛围。</w:t>
      </w:r>
    </w:p>
    <w:p w14:paraId="32F3386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（6）年度预算安排。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2025年发改委民生工程工作经费预算为10万元，用于推动我区民生工程工作等费用支出。</w:t>
      </w:r>
    </w:p>
    <w:p w14:paraId="37C73D8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（7）绩效目标和指标。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通过本次绩效评价，进一步总结项目评审规划编制工作经费在决策、执行等方面的经验，查找存在的不足，提出相关科学合理的政策建议，从而进一步加强和规范预算管理工作，增强专项资金支出的规范性和合理性，使财政资金更好地发挥实效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45C5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03E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项目支出绩效目标表</w:t>
            </w:r>
          </w:p>
        </w:tc>
      </w:tr>
      <w:tr w14:paraId="7F36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EAFF4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（2025年度）                                </w:t>
            </w:r>
          </w:p>
        </w:tc>
      </w:tr>
      <w:tr w14:paraId="05D8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6953AE6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vAlign w:val="center"/>
          </w:tcPr>
          <w:p w14:paraId="4A56FA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民生工程工作经费</w:t>
            </w:r>
          </w:p>
        </w:tc>
      </w:tr>
      <w:tr w14:paraId="4A60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54AD09BA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0D5AF5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012001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758E82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77426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烈山区发改委</w:t>
            </w:r>
          </w:p>
        </w:tc>
      </w:tr>
      <w:tr w14:paraId="0527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7617D3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0B12E4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6EC2C87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41917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一年</w:t>
            </w:r>
          </w:p>
        </w:tc>
      </w:tr>
      <w:tr w14:paraId="11AF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446E15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4E36E3D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2AD03C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10万元</w:t>
            </w:r>
          </w:p>
        </w:tc>
      </w:tr>
      <w:tr w14:paraId="540B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ABD38C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6838EE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6B1D09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10万元</w:t>
            </w:r>
          </w:p>
        </w:tc>
      </w:tr>
      <w:tr w14:paraId="0CFF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68613A2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750217C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6C5827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14:paraId="0BB6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4ADC47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7FA1A67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777CD9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14:paraId="15DF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438" w:type="dxa"/>
            <w:tcBorders>
              <w:tl2br w:val="nil"/>
              <w:tr2bl w:val="nil"/>
            </w:tcBorders>
            <w:vAlign w:val="center"/>
          </w:tcPr>
          <w:p w14:paraId="0437281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年度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vAlign w:val="center"/>
          </w:tcPr>
          <w:p w14:paraId="5308DBA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有序开展2025年民生工作，制定民生实事实施方案和六项人大票决民生实事项目实施方案，有力保障各项民生工作有序开展。推动项目建设，加大宣传力度，提高群众知晓率和满意度，营造良好的社会氛围。</w:t>
            </w:r>
          </w:p>
        </w:tc>
      </w:tr>
      <w:tr w14:paraId="3B1E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vAlign w:val="center"/>
          </w:tcPr>
          <w:p w14:paraId="3F290A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2490400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一级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4CF41E8F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4C4536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64DA0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14:paraId="603A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19F7E87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569E3C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0F7687FA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514B3333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指标1：完成相关工作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CF7F9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完成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民生工程</w:t>
            </w:r>
            <w:r>
              <w:rPr>
                <w:rFonts w:ascii="Times New Roman" w:hAnsi="Times New Roman" w:cs="Times New Roman"/>
                <w:sz w:val="20"/>
              </w:rPr>
              <w:t>相关工作</w:t>
            </w:r>
          </w:p>
        </w:tc>
      </w:tr>
      <w:tr w14:paraId="7121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4F93E06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7714D7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7598CAF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01AFF87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指标1：高质量完成相关工作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56DCD6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高质量完成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民生工程</w:t>
            </w:r>
            <w:r>
              <w:rPr>
                <w:rFonts w:ascii="Times New Roman" w:hAnsi="Times New Roman" w:cs="Times New Roman"/>
                <w:sz w:val="20"/>
              </w:rPr>
              <w:t>相关工作</w:t>
            </w:r>
          </w:p>
        </w:tc>
      </w:tr>
      <w:tr w14:paraId="1FF0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3F953EC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5B96061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2573E01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6967CBD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指标1：按时完成相关工作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E048F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按时完成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民生工程</w:t>
            </w:r>
            <w:r>
              <w:rPr>
                <w:rFonts w:ascii="Times New Roman" w:hAnsi="Times New Roman" w:cs="Times New Roman"/>
                <w:sz w:val="20"/>
              </w:rPr>
              <w:t>工作</w:t>
            </w:r>
          </w:p>
        </w:tc>
      </w:tr>
      <w:tr w14:paraId="0713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5E73A97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163A32B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51B99969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583F2AA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指标1：节省财政经费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0A5557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节约财政相关工作经费</w:t>
            </w:r>
          </w:p>
        </w:tc>
      </w:tr>
      <w:tr w14:paraId="2ABE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1980B1B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792E6C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0516C4AE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5583FA63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指标1：推动发改工作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32984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有效推进发展改革工作</w:t>
            </w:r>
          </w:p>
        </w:tc>
      </w:tr>
      <w:tr w14:paraId="2A98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6F7960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1E6D6AE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66AB3E64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528562A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指标1：推动社会发展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6227C4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有效推动社会发展</w:t>
            </w:r>
          </w:p>
        </w:tc>
      </w:tr>
      <w:tr w14:paraId="6133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3D29E21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0AD30BE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5D7C99AC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102045E3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指标1：推动社会生态发展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125C63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推动社会生态发展</w:t>
            </w:r>
          </w:p>
        </w:tc>
      </w:tr>
      <w:tr w14:paraId="7D8E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00C15B0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14CE290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4408092B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03549AF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指标1：推动社会可持续发展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5FCAA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推动社会可持续发展</w:t>
            </w:r>
          </w:p>
        </w:tc>
      </w:tr>
      <w:tr w14:paraId="35DA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6931247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1D503CA7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2A338339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153DF02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指标1：提高群众满意度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04330F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提高烈山群众满意度</w:t>
            </w:r>
          </w:p>
        </w:tc>
      </w:tr>
    </w:tbl>
    <w:p w14:paraId="1BFCE684">
      <w:pPr>
        <w:adjustRightInd w:val="0"/>
        <w:snapToGri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4D5E9FAC">
      <w:pPr>
        <w:adjustRightInd w:val="0"/>
        <w:snapToGrid w:val="0"/>
        <w:spacing w:line="60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6、“</w:t>
      </w:r>
      <w:r>
        <w:rPr>
          <w:rFonts w:ascii="Times New Roman" w:hAnsi="Times New Roman" w:eastAsia="仿宋_GB2312" w:cs="Times New Roman"/>
          <w:sz w:val="32"/>
          <w:szCs w:val="32"/>
        </w:rPr>
        <w:t>十五五”规划编制工作经费项目。</w:t>
      </w:r>
    </w:p>
    <w:p w14:paraId="42206F8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（1）项目概述。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用于编制烈山区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十五五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规划等工作经费支出。</w:t>
      </w:r>
    </w:p>
    <w:p w14:paraId="1DD44D0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（2）立项依据。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根据国家、省、市“十五五”规划编制工作的总体部署，为提高“十五五”规划的前瞻性、科学性和系统性，更好的与国家、省、市规划相衔接，把握机遇、应对挑战，科学编制和实施“十五五”规划，对全区开启社会主义现代化新征程，加快建设美丽烈山具有十分重要的意义。</w:t>
      </w:r>
    </w:p>
    <w:p w14:paraId="1B593C3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实施主体。烈山区发改委</w:t>
      </w:r>
    </w:p>
    <w:p w14:paraId="4968154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（4）起止时间。2025年1月至2025年12月</w:t>
      </w:r>
    </w:p>
    <w:p w14:paraId="66B0075D">
      <w:pPr>
        <w:pStyle w:val="2"/>
        <w:spacing w:after="0" w:line="600" w:lineRule="exact"/>
        <w:ind w:firstLine="63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（5）项目内容。“十五五”时期烈山区经济社会发展的主要目标，战略导向和发展重点，展望二</w:t>
      </w:r>
      <w:r>
        <w:rPr>
          <w:rFonts w:eastAsia="微软雅黑"/>
          <w:sz w:val="32"/>
          <w:szCs w:val="32"/>
        </w:rPr>
        <w:t>〇</w:t>
      </w:r>
      <w:r>
        <w:rPr>
          <w:rFonts w:eastAsia="仿宋_GB2312"/>
          <w:sz w:val="32"/>
          <w:szCs w:val="32"/>
        </w:rPr>
        <w:t>三五年基本实现社会主义现代化的远景目标，是政府履行职责和制定实施各类专项规划、区域规划、年度计划及相关政策的重要依据，是未来五到十五年建设烈山区的行动纲领。</w:t>
      </w:r>
    </w:p>
    <w:p w14:paraId="0CCF769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（6）年度预算安排。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2025年发改委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十五五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规划编制工作经费预算为30万元，用于委托第三方咨询公司编制规划费用和办公经费支出。</w:t>
      </w:r>
    </w:p>
    <w:p w14:paraId="0E05848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（7）绩效目标和指标。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通过本次绩效评价，进一步总结项目评审规划编制工作经费在决策、执行等方面的经验，查找存在的不足，提出相关科学合理的政策建议，从而进一步加强和规范预算管理工作，增强专项资金支出的规范性和合理性，使财政资金更好地发挥实效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7038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A0A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项目支出绩效目标表</w:t>
            </w:r>
          </w:p>
        </w:tc>
      </w:tr>
      <w:tr w14:paraId="7E2D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5AC4D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（2025年度）                                </w:t>
            </w:r>
          </w:p>
        </w:tc>
      </w:tr>
      <w:tr w14:paraId="0BDD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321F8DE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vAlign w:val="center"/>
          </w:tcPr>
          <w:p w14:paraId="7F94D5D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z w:val="20"/>
              </w:rPr>
              <w:t>十五五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z w:val="20"/>
              </w:rPr>
              <w:t>规划编制工作经费</w:t>
            </w:r>
          </w:p>
        </w:tc>
      </w:tr>
      <w:tr w14:paraId="7000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5909B39E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643C98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012001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03AD9A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36081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烈山区发改委</w:t>
            </w:r>
          </w:p>
        </w:tc>
      </w:tr>
      <w:tr w14:paraId="3437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6FF08C4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7A43B7F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12F690E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18208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一年</w:t>
            </w:r>
          </w:p>
        </w:tc>
      </w:tr>
      <w:tr w14:paraId="6BD8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5B403D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4A832612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2458559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30万元</w:t>
            </w:r>
          </w:p>
        </w:tc>
      </w:tr>
      <w:tr w14:paraId="492A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5BB1A70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4961BA98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54027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30万元</w:t>
            </w:r>
          </w:p>
        </w:tc>
      </w:tr>
      <w:tr w14:paraId="2AF8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0063F20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154922A8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1C343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14:paraId="02F5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23A30B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40F8205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09FE7C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14:paraId="229A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438" w:type="dxa"/>
            <w:tcBorders>
              <w:tl2br w:val="nil"/>
              <w:tr2bl w:val="nil"/>
            </w:tcBorders>
            <w:vAlign w:val="center"/>
          </w:tcPr>
          <w:p w14:paraId="21B4042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年度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vAlign w:val="center"/>
          </w:tcPr>
          <w:p w14:paraId="12109E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根据国家、省、市“十五五”规划编制工作的总体部署，为提高“十五五”规划的前瞻性、科学性和系统性，更好的与国家、省、市规划相衔接，把握机遇、应对挑战，科学编制和实施“十五五”规划，对全区开启社会主义现代化新征程，加快建设美丽烈山具有十分重要的意义。</w:t>
            </w:r>
          </w:p>
        </w:tc>
      </w:tr>
      <w:tr w14:paraId="6D46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vAlign w:val="center"/>
          </w:tcPr>
          <w:p w14:paraId="15850D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2C51FBEC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一级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603A448E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3664E1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5736D2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14:paraId="57EE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51E9402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7C5037A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2C73965A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695BB34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指标1：完成相关工作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7DF916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完成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z w:val="20"/>
              </w:rPr>
              <w:t>十五五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z w:val="20"/>
              </w:rPr>
              <w:t>规划编制相关工作</w:t>
            </w:r>
          </w:p>
        </w:tc>
      </w:tr>
      <w:tr w14:paraId="2E0D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0393505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457D49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727CB344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34F6254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指标1：高质量完成相关工作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61FFD14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高质量完成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z w:val="20"/>
              </w:rPr>
              <w:t>十五五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z w:val="20"/>
              </w:rPr>
              <w:t>规划编制相关工作</w:t>
            </w:r>
          </w:p>
        </w:tc>
      </w:tr>
      <w:tr w14:paraId="677B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563464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32FD70A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3FD6B1D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2A709D42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指标1：按时完成相关工作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D4DA9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按时完成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z w:val="20"/>
              </w:rPr>
              <w:t>十五五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z w:val="20"/>
              </w:rPr>
              <w:t>规划编制工作</w:t>
            </w:r>
          </w:p>
        </w:tc>
      </w:tr>
      <w:tr w14:paraId="03CF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08714A2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7D3777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53ECF9E5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453B9EA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指标1：节省财政经费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B4366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节约财政相关工作经费</w:t>
            </w:r>
          </w:p>
        </w:tc>
      </w:tr>
      <w:tr w14:paraId="2BD3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5097F81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711608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75544818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3D5EA63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指标1：推动发改工作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731C9D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有效推进发展改革工作</w:t>
            </w:r>
          </w:p>
        </w:tc>
      </w:tr>
      <w:tr w14:paraId="20BA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7A6A421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597553F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0522801A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17990B5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指标1：推动社会发展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65559E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有效推动社会发展</w:t>
            </w:r>
          </w:p>
        </w:tc>
      </w:tr>
      <w:tr w14:paraId="786FE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2D32638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0120559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5080096C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5AF65B5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指标1：推动社会生态发展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81AD5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推动社会生态发展</w:t>
            </w:r>
          </w:p>
        </w:tc>
      </w:tr>
      <w:tr w14:paraId="2B94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777D57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1E8488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5D7CEA4E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1C35A3C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指标1：推动社会可持续发展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50D8E3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推动社会可持续发展</w:t>
            </w:r>
          </w:p>
        </w:tc>
      </w:tr>
      <w:tr w14:paraId="098A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6CB9D05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2F7ADBAC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174A1A59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10E1790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指标1：提高群众满意度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4ED2A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提高烈山群众满意度</w:t>
            </w:r>
          </w:p>
        </w:tc>
      </w:tr>
    </w:tbl>
    <w:p w14:paraId="18E3C725">
      <w:pPr>
        <w:adjustRightInd w:val="0"/>
        <w:snapToGrid w:val="0"/>
        <w:spacing w:line="600" w:lineRule="exact"/>
        <w:ind w:firstLine="800" w:firstLineChars="25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05F54935">
      <w:pPr>
        <w:adjustRightInd w:val="0"/>
        <w:snapToGri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（二）机关运行经费。</w:t>
      </w:r>
    </w:p>
    <w:p w14:paraId="4AF1698A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淮北市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烈山区发改委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2025年机关运行经费财政拨款预算11.86万元，比2024年预算减少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.66万元，下降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.27%，原因主要是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减少一名事业在职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相应经费减少。</w:t>
      </w:r>
    </w:p>
    <w:p w14:paraId="6EA71072">
      <w:pPr>
        <w:adjustRightInd w:val="0"/>
        <w:snapToGri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（三）政府采购情况。</w:t>
      </w:r>
    </w:p>
    <w:p w14:paraId="046CEA98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淮北市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烈山区发改委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2025年政府采购预算0万元。其中：政府采购货物预算0万元，政府采购工程预算0万元，政府采购服务预算0万元。</w:t>
      </w:r>
    </w:p>
    <w:p w14:paraId="08BF91DC">
      <w:pPr>
        <w:adjustRightInd w:val="0"/>
        <w:snapToGri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（四）国有资产占有使用情况。</w:t>
      </w:r>
    </w:p>
    <w:p w14:paraId="47E93E04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截至2024年12月31日，淮北市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烈山区发改委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共有车辆0辆。单价50万元以上的通用设备0台（套），单价100万元以上的专用设备0台（套）。</w:t>
      </w:r>
    </w:p>
    <w:p w14:paraId="4140A97E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2025年部门（单位）预算安排购置公务用车0辆，购置费0万元；安排购置单价50万元以上的通用设备0台（套），购置费0万元；安排购置单价100万元以上专用设备0台（套），购置费0万元。</w:t>
      </w:r>
    </w:p>
    <w:p w14:paraId="5D8C7C06">
      <w:pPr>
        <w:adjustRightInd w:val="0"/>
        <w:snapToGri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（五）绩效目标设置情况。</w:t>
      </w:r>
    </w:p>
    <w:p w14:paraId="5C586666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2025年，淮北市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烈山区发改委6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个项目实行了绩效目标管理，涉及一般公共预算当年财政拨款91万元、政府性基金预算当年财政拨款0万元、财政专户管理资金当年安排0万元。</w:t>
      </w:r>
    </w:p>
    <w:p w14:paraId="2D1D0CF8">
      <w:pPr>
        <w:pStyle w:val="6"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6"/>
          <w:szCs w:val="36"/>
        </w:rPr>
        <w:t>第四部分 名词解释</w:t>
      </w:r>
    </w:p>
    <w:p w14:paraId="3728C047">
      <w:pPr>
        <w:pStyle w:val="6"/>
        <w:adjustRightInd w:val="0"/>
        <w:snapToGrid w:val="0"/>
        <w:spacing w:line="560" w:lineRule="exact"/>
        <w:ind w:firstLine="630" w:firstLineChars="19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一、财政拨款收入：</w:t>
      </w:r>
      <w:r>
        <w:rPr>
          <w:rFonts w:ascii="Times New Roman" w:hAnsi="Times New Roman" w:eastAsia="仿宋_GB2312" w:cs="Times New Roman"/>
          <w:sz w:val="32"/>
          <w:szCs w:val="32"/>
        </w:rPr>
        <w:t>指部门或单位从同级财政部门取得的财政预算资金。</w:t>
      </w:r>
    </w:p>
    <w:p w14:paraId="4BB977BE">
      <w:pPr>
        <w:pStyle w:val="6"/>
        <w:adjustRightInd w:val="0"/>
        <w:snapToGrid w:val="0"/>
        <w:spacing w:line="560" w:lineRule="exact"/>
        <w:ind w:firstLine="630" w:firstLineChars="19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二、基本支出：</w:t>
      </w:r>
      <w:r>
        <w:rPr>
          <w:rFonts w:ascii="Times New Roman" w:hAnsi="Times New Roman" w:eastAsia="仿宋_GB2312" w:cs="Times New Roman"/>
          <w:sz w:val="32"/>
          <w:szCs w:val="32"/>
        </w:rPr>
        <w:t>指为保障机构正常运转、完成日常工作任务而发生的人员支出和公用支出。</w:t>
      </w:r>
    </w:p>
    <w:p w14:paraId="67E9138D">
      <w:pPr>
        <w:pStyle w:val="6"/>
        <w:adjustRightInd w:val="0"/>
        <w:snapToGrid w:val="0"/>
        <w:spacing w:line="560" w:lineRule="exact"/>
        <w:ind w:firstLine="630" w:firstLineChars="19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、项目支出：</w:t>
      </w:r>
      <w:r>
        <w:rPr>
          <w:rFonts w:ascii="Times New Roman" w:hAnsi="Times New Roman" w:eastAsia="仿宋_GB2312" w:cs="Times New Roman"/>
          <w:sz w:val="32"/>
          <w:szCs w:val="32"/>
        </w:rPr>
        <w:t>指在除基本支出之外的支出，主要用于完成特定的工作任务和事业发展目标。</w:t>
      </w:r>
    </w:p>
    <w:p w14:paraId="68E93077">
      <w:pPr>
        <w:pStyle w:val="6"/>
        <w:adjustRightInd w:val="0"/>
        <w:snapToGrid w:val="0"/>
        <w:spacing w:line="560" w:lineRule="exact"/>
        <w:ind w:firstLine="630" w:firstLineChars="19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、机关运行经费: </w:t>
      </w:r>
      <w:r>
        <w:rPr>
          <w:rFonts w:ascii="Times New Roman" w:hAnsi="Times New Roman" w:eastAsia="仿宋_GB2312" w:cs="Times New Roman"/>
          <w:sz w:val="32"/>
          <w:szCs w:val="32"/>
        </w:rPr>
        <w:t>为保障行政单位（包括参照公务员法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32F94510">
      <w:pPr>
        <w:rPr>
          <w:rFonts w:ascii="Times New Roman" w:hAnsi="Times New Roman" w:cs="Times New Roman"/>
        </w:rPr>
      </w:pPr>
    </w:p>
    <w:p w14:paraId="41413573">
      <w:pPr>
        <w:rPr>
          <w:rFonts w:ascii="Times New Roman" w:hAnsi="Times New Roman" w:cs="Times New Roman"/>
        </w:rPr>
      </w:pPr>
    </w:p>
    <w:p w14:paraId="1350273F">
      <w:pPr>
        <w:rPr>
          <w:rFonts w:ascii="Times New Roman" w:hAnsi="Times New Roman" w:cs="Times New Roman"/>
        </w:rPr>
      </w:pPr>
    </w:p>
    <w:p w14:paraId="4A5DCC18">
      <w:pPr>
        <w:rPr>
          <w:rFonts w:ascii="Times New Roman" w:hAnsi="Times New Roman" w:cs="Times New Roman"/>
        </w:rPr>
      </w:pPr>
    </w:p>
    <w:p w14:paraId="077E160D">
      <w:pPr>
        <w:rPr>
          <w:rFonts w:ascii="Times New Roman" w:hAnsi="Times New Roman" w:cs="Times New Roman"/>
        </w:rPr>
      </w:pPr>
    </w:p>
    <w:sectPr>
      <w:pgSz w:w="11906" w:h="16838"/>
      <w:pgMar w:top="1304" w:right="1134" w:bottom="130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07C4"/>
    <w:rsid w:val="00092BE9"/>
    <w:rsid w:val="000E28EE"/>
    <w:rsid w:val="00267E33"/>
    <w:rsid w:val="002B564B"/>
    <w:rsid w:val="002C5DC6"/>
    <w:rsid w:val="00336D52"/>
    <w:rsid w:val="00347761"/>
    <w:rsid w:val="003A0AC6"/>
    <w:rsid w:val="003E35C1"/>
    <w:rsid w:val="003E6A2A"/>
    <w:rsid w:val="00474A1F"/>
    <w:rsid w:val="004A4DC6"/>
    <w:rsid w:val="005057A5"/>
    <w:rsid w:val="0057562B"/>
    <w:rsid w:val="00641157"/>
    <w:rsid w:val="006546AF"/>
    <w:rsid w:val="00726D96"/>
    <w:rsid w:val="007B6A9C"/>
    <w:rsid w:val="008B3AA8"/>
    <w:rsid w:val="008F6D1A"/>
    <w:rsid w:val="00927DA5"/>
    <w:rsid w:val="009A3CA3"/>
    <w:rsid w:val="00AE3242"/>
    <w:rsid w:val="00BD640A"/>
    <w:rsid w:val="00C5229F"/>
    <w:rsid w:val="00CB6C1E"/>
    <w:rsid w:val="00D07434"/>
    <w:rsid w:val="00DB2A5C"/>
    <w:rsid w:val="00E825E2"/>
    <w:rsid w:val="00E907C4"/>
    <w:rsid w:val="00EC7755"/>
    <w:rsid w:val="00F974AD"/>
    <w:rsid w:val="00FC2B81"/>
    <w:rsid w:val="1C56155A"/>
    <w:rsid w:val="63B5162B"/>
    <w:rsid w:val="75D3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1"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2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">
    <w:name w:val="日期 字符"/>
    <w:basedOn w:val="8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25</Pages>
  <Words>9795</Words>
  <Characters>10474</Characters>
  <Lines>103</Lines>
  <Paragraphs>29</Paragraphs>
  <TotalTime>2</TotalTime>
  <ScaleCrop>false</ScaleCrop>
  <LinksUpToDate>false</LinksUpToDate>
  <CharactersWithSpaces>10757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2023-01-30T01:51:00Z</dcterms:created>
  <dc:creator>lenovo</dc:creator>
  <cp:lastModifiedBy>曹胜男</cp:lastModifiedBy>
  <dcterms:modified xsi:type="dcterms:W3CDTF">2025-12-18T00:14:33Z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eyJoZGlkIjoiNDk4ZDM0NGIxNDEwMTMzMTFiYjA5ZTQyNTYzNGI2NTYiLCJ1c2VySWQiOiIxNjc3MzU2NzI0In0=</vt:lpwstr>
  </property>
  <property fmtid="{D5CDD505-2E9C-101B-9397-08002B2CF9AE}" pid="3" name="KSOProductBuildVer">
    <vt:lpwstr>2052-12.1.0.23542</vt:lpwstr>
  </property>
  <property fmtid="{D5CDD505-2E9C-101B-9397-08002B2CF9AE}" pid="4" name="ICV">
    <vt:lpwstr>92DBA82AFAC345F6B011932C965340A3_12</vt:lpwstr>
  </property>
</Properties>
</file>