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0D659"/>
    <w:p w14:paraId="3B8DA29D"/>
    <w:p w14:paraId="613FAC41"/>
    <w:p w14:paraId="01D7FA32"/>
    <w:p w14:paraId="370ABF76"/>
    <w:p w14:paraId="15AF5247"/>
    <w:p w14:paraId="115BB2CC"/>
    <w:p w14:paraId="62EC6955"/>
    <w:p w14:paraId="66F79861">
      <w:pPr>
        <w:spacing w:line="560" w:lineRule="exact"/>
        <w:jc w:val="center"/>
        <w:rPr>
          <w:rFonts w:hint="eastAsia" w:ascii="TimesNewRoman" w:hAnsi="TimesNewRoman" w:eastAsia="华文中宋" w:cs="TimesNewRoman"/>
          <w:b/>
          <w:sz w:val="44"/>
          <w:szCs w:val="44"/>
        </w:rPr>
      </w:pPr>
    </w:p>
    <w:p w14:paraId="1BA4A57E">
      <w:pPr>
        <w:spacing w:line="560" w:lineRule="exact"/>
        <w:jc w:val="center"/>
        <w:rPr>
          <w:rFonts w:hint="eastAsia" w:ascii="TimesNewRoman" w:hAnsi="TimesNewRoman" w:eastAsia="华文中宋" w:cs="TimesNewRoman"/>
          <w:b/>
          <w:sz w:val="44"/>
          <w:szCs w:val="44"/>
          <w:lang w:eastAsia="zh-CN"/>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烈山区烈山镇卫生院</w:t>
      </w:r>
    </w:p>
    <w:p w14:paraId="10F180B0">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2026</w:t>
      </w:r>
      <w:r>
        <w:rPr>
          <w:rFonts w:hint="eastAsia" w:ascii="TimesNewRoman" w:hAnsi="TimesNewRoman" w:eastAsia="华文中宋" w:cs="TimesNewRoman"/>
          <w:b/>
          <w:sz w:val="44"/>
          <w:szCs w:val="44"/>
        </w:rPr>
        <w:t>年部门预算</w:t>
      </w:r>
    </w:p>
    <w:p w14:paraId="17100FB7"/>
    <w:p w14:paraId="5956E314"/>
    <w:p w14:paraId="54E43E0C"/>
    <w:p w14:paraId="47217761"/>
    <w:p w14:paraId="53BE978F"/>
    <w:p w14:paraId="5860DBB3"/>
    <w:p w14:paraId="77E95CD0"/>
    <w:p w14:paraId="0F2A162A"/>
    <w:p w14:paraId="1F0A3EA0"/>
    <w:p w14:paraId="71FA3057"/>
    <w:p w14:paraId="13C44169"/>
    <w:p w14:paraId="13DC2AAD"/>
    <w:p w14:paraId="442109A9"/>
    <w:p w14:paraId="3FA1FA84"/>
    <w:p w14:paraId="13D8B08C"/>
    <w:p w14:paraId="3E92E8E6"/>
    <w:p w14:paraId="4DE650B1"/>
    <w:p w14:paraId="5BEF4A73"/>
    <w:p w14:paraId="13C1A66E"/>
    <w:p w14:paraId="55EC5055"/>
    <w:p w14:paraId="556E66D0"/>
    <w:p w14:paraId="6170E8DC"/>
    <w:p w14:paraId="3F205055">
      <w:pPr>
        <w:pStyle w:val="4"/>
        <w:adjustRightInd w:val="0"/>
        <w:snapToGrid w:val="0"/>
        <w:spacing w:line="560" w:lineRule="exact"/>
        <w:jc w:val="center"/>
        <w:rPr>
          <w:rFonts w:ascii="TimesNewRoman" w:hAnsi="TimesNewRoman" w:eastAsia="黑体" w:cs="TimesNewRoman"/>
          <w:bCs/>
          <w:sz w:val="44"/>
          <w:szCs w:val="44"/>
        </w:rPr>
      </w:pPr>
    </w:p>
    <w:p w14:paraId="4B5606AC">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lang w:eastAsia="zh-CN"/>
        </w:rPr>
        <w:t>2026</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47E79988"/>
    <w:p w14:paraId="68367EE5"/>
    <w:p w14:paraId="7BC613AF">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46B8BE3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14:paraId="3730874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主要职责</w:t>
      </w:r>
    </w:p>
    <w:p w14:paraId="0D2722F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部门预算构成</w:t>
      </w:r>
    </w:p>
    <w:p w14:paraId="2AB5B4E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3. 2026</w:t>
      </w:r>
      <w:r>
        <w:rPr>
          <w:rFonts w:hint="eastAsia" w:ascii="TimesNewRoman" w:hAnsi="TimesNewRoman" w:eastAsia="仿宋_GB2312" w:cs="TimesNewRoman"/>
          <w:bCs/>
          <w:sz w:val="32"/>
          <w:szCs w:val="32"/>
        </w:rPr>
        <w:t>年度主要工作任务</w:t>
      </w:r>
    </w:p>
    <w:p w14:paraId="0A75395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年部门预算表</w:t>
      </w:r>
    </w:p>
    <w:p w14:paraId="7EBE54D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烈山区烈山镇卫生院2026年度</w:t>
      </w:r>
      <w:r>
        <w:rPr>
          <w:rFonts w:hint="eastAsia" w:ascii="TimesNewRoman" w:hAnsi="TimesNewRoman" w:eastAsia="仿宋_GB2312" w:cs="TimesNewRoman"/>
          <w:bCs/>
          <w:sz w:val="32"/>
          <w:szCs w:val="32"/>
        </w:rPr>
        <w:t>收支总表</w:t>
      </w:r>
    </w:p>
    <w:p w14:paraId="7DDF5B2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烈山区烈山镇卫生院2026年度</w:t>
      </w:r>
      <w:r>
        <w:rPr>
          <w:rFonts w:hint="eastAsia" w:ascii="TimesNewRoman" w:hAnsi="TimesNewRoman" w:eastAsia="仿宋_GB2312" w:cs="TimesNewRoman"/>
          <w:bCs/>
          <w:sz w:val="32"/>
          <w:szCs w:val="32"/>
        </w:rPr>
        <w:t>收入总表</w:t>
      </w:r>
    </w:p>
    <w:p w14:paraId="69DC67B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烈山区烈山镇卫生院2026年度</w:t>
      </w:r>
      <w:r>
        <w:rPr>
          <w:rFonts w:hint="eastAsia" w:ascii="TimesNewRoman" w:hAnsi="TimesNewRoman" w:eastAsia="仿宋_GB2312" w:cs="TimesNewRoman"/>
          <w:bCs/>
          <w:sz w:val="32"/>
          <w:szCs w:val="32"/>
        </w:rPr>
        <w:t>支出总表</w:t>
      </w:r>
    </w:p>
    <w:p w14:paraId="6BE30C7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烈山区烈山镇卫生院2026年度</w:t>
      </w:r>
      <w:r>
        <w:rPr>
          <w:rFonts w:hint="eastAsia" w:ascii="TimesNewRoman" w:hAnsi="TimesNewRoman" w:eastAsia="仿宋_GB2312" w:cs="TimesNewRoman"/>
          <w:bCs/>
          <w:sz w:val="32"/>
          <w:szCs w:val="32"/>
        </w:rPr>
        <w:t>财政拨款收支总表</w:t>
      </w:r>
    </w:p>
    <w:p w14:paraId="397CD6A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烈山区烈山镇卫生院2026</w:t>
      </w:r>
      <w:r>
        <w:rPr>
          <w:rFonts w:hint="eastAsia" w:ascii="TimesNewRoman" w:hAnsi="TimesNewRoman" w:eastAsia="仿宋_GB2312" w:cs="TimesNewRoman"/>
          <w:bCs/>
          <w:sz w:val="32"/>
          <w:szCs w:val="32"/>
        </w:rPr>
        <w:t>年一般公共预算支出表</w:t>
      </w:r>
    </w:p>
    <w:p w14:paraId="5235B3D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烈山区烈山镇卫生院2026</w:t>
      </w:r>
      <w:r>
        <w:rPr>
          <w:rFonts w:hint="eastAsia" w:ascii="TimesNewRoman" w:hAnsi="TimesNewRoman" w:eastAsia="仿宋_GB2312" w:cs="TimesNewRoman"/>
          <w:bCs/>
          <w:sz w:val="32"/>
          <w:szCs w:val="32"/>
        </w:rPr>
        <w:t>年一般公共预算基本支出表</w:t>
      </w:r>
    </w:p>
    <w:p w14:paraId="5FC89A5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烈山区烈山镇卫生院2026</w:t>
      </w:r>
      <w:r>
        <w:rPr>
          <w:rFonts w:hint="eastAsia" w:ascii="TimesNewRoman" w:hAnsi="TimesNewRoman" w:eastAsia="仿宋_GB2312" w:cs="TimesNewRoman"/>
          <w:bCs/>
          <w:sz w:val="32"/>
          <w:szCs w:val="32"/>
        </w:rPr>
        <w:t>年政府性基金预算支出表</w:t>
      </w:r>
    </w:p>
    <w:p w14:paraId="603E418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烈山区烈山镇卫生院2026</w:t>
      </w:r>
      <w:r>
        <w:rPr>
          <w:rFonts w:hint="eastAsia" w:ascii="TimesNewRoman" w:hAnsi="TimesNewRoman" w:eastAsia="仿宋_GB2312" w:cs="TimesNewRoman"/>
          <w:bCs/>
          <w:sz w:val="32"/>
          <w:szCs w:val="32"/>
        </w:rPr>
        <w:t>年国有资本经营预算支出表</w:t>
      </w:r>
    </w:p>
    <w:p w14:paraId="13E37BF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9.</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烈山区烈山镇卫生院2026年度</w:t>
      </w:r>
      <w:r>
        <w:rPr>
          <w:rFonts w:hint="eastAsia" w:ascii="TimesNewRoman" w:hAnsi="TimesNewRoman" w:eastAsia="仿宋_GB2312" w:cs="TimesNewRoman"/>
          <w:bCs/>
          <w:sz w:val="32"/>
          <w:szCs w:val="32"/>
        </w:rPr>
        <w:t>项目支出表</w:t>
      </w:r>
    </w:p>
    <w:p w14:paraId="24D625F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烈山区烈山镇卫生院2026年度</w:t>
      </w:r>
      <w:r>
        <w:rPr>
          <w:rFonts w:hint="eastAsia" w:ascii="TimesNewRoman" w:hAnsi="TimesNewRoman" w:eastAsia="仿宋_GB2312" w:cs="TimesNewRoman"/>
          <w:bCs/>
          <w:sz w:val="32"/>
          <w:szCs w:val="32"/>
        </w:rPr>
        <w:t>政府采购支出表</w:t>
      </w:r>
    </w:p>
    <w:p w14:paraId="5AF4BBD1">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烈山区烈山镇卫生院2026年度</w:t>
      </w:r>
      <w:r>
        <w:rPr>
          <w:rFonts w:hint="eastAsia" w:ascii="TimesNewRoman" w:hAnsi="TimesNewRoman" w:eastAsia="仿宋_GB2312" w:cs="TimesNewRoman"/>
          <w:bCs/>
          <w:sz w:val="32"/>
          <w:szCs w:val="32"/>
        </w:rPr>
        <w:t>政府购买服务支出表</w:t>
      </w:r>
    </w:p>
    <w:p w14:paraId="08BE54A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烈山区烈山镇卫生院2026</w:t>
      </w:r>
      <w:r>
        <w:rPr>
          <w:rFonts w:ascii="TimesNewRoman" w:hAnsi="TimesNewRoman" w:eastAsia="仿宋_GB2312" w:cs="TimesNewRoman"/>
          <w:bCs/>
          <w:sz w:val="32"/>
          <w:szCs w:val="32"/>
        </w:rPr>
        <w:t>年通用资产配置支出表</w:t>
      </w:r>
    </w:p>
    <w:p w14:paraId="6857293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年部门预算情况说明</w:t>
      </w:r>
    </w:p>
    <w:p w14:paraId="6E53917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年收支总表的说明</w:t>
      </w:r>
    </w:p>
    <w:p w14:paraId="3C63C28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年收入总表的说明</w:t>
      </w:r>
    </w:p>
    <w:p w14:paraId="7F642AA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年支出总表的说明</w:t>
      </w:r>
    </w:p>
    <w:p w14:paraId="180F379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年财政拨款收支总表的说明</w:t>
      </w:r>
    </w:p>
    <w:p w14:paraId="1508824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年一般公共预算支出表的说明</w:t>
      </w:r>
    </w:p>
    <w:p w14:paraId="44B5FB4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年一般公共预算基本支出表的说明</w:t>
      </w:r>
    </w:p>
    <w:p w14:paraId="2C8DE95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年政府性基金预算支出表的说明</w:t>
      </w:r>
    </w:p>
    <w:p w14:paraId="1CE9239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年国有资本经营预算支出表的说明</w:t>
      </w:r>
    </w:p>
    <w:p w14:paraId="5103C2A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9.</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年项目支出表的说明</w:t>
      </w:r>
    </w:p>
    <w:p w14:paraId="6CCC003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年政府采购支出表的说明</w:t>
      </w:r>
    </w:p>
    <w:p w14:paraId="0FF0788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年政府购买服务支出表的说明</w:t>
      </w:r>
    </w:p>
    <w:p w14:paraId="62E3CE52">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12.</w:t>
      </w:r>
      <w:r>
        <w:rPr>
          <w:rFonts w:hint="eastAsia" w:ascii="TimesNewRoman" w:hAnsi="TimesNewRoman" w:eastAsia="仿宋_GB2312" w:cs="TimesNewRoman"/>
          <w:bCs/>
          <w:sz w:val="32"/>
          <w:szCs w:val="32"/>
        </w:rPr>
        <w:t>关于2026年通用资产配置支出表的说明</w:t>
      </w:r>
    </w:p>
    <w:p w14:paraId="208CCD1D">
      <w:pPr>
        <w:pStyle w:val="4"/>
        <w:adjustRightInd w:val="0"/>
        <w:snapToGrid w:val="0"/>
        <w:spacing w:line="400" w:lineRule="exact"/>
        <w:ind w:firstLine="800" w:firstLineChars="250"/>
        <w:rPr>
          <w:rFonts w:hint="eastAsia"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lang w:val="en-US" w:eastAsia="zh-CN"/>
        </w:rPr>
        <w:t>13.</w:t>
      </w:r>
      <w:r>
        <w:rPr>
          <w:rFonts w:hint="eastAsia" w:ascii="TimesNewRoman" w:hAnsi="TimesNewRoman" w:eastAsia="仿宋_GB2312" w:cs="TimesNewRoman"/>
          <w:bCs/>
          <w:sz w:val="32"/>
          <w:szCs w:val="32"/>
        </w:rPr>
        <w:t>其他重要事项情况说明</w:t>
      </w:r>
    </w:p>
    <w:p w14:paraId="3209ACF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DC380C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5EC524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烈山区烈山镇卫生院2026</w:t>
      </w:r>
      <w:r>
        <w:rPr>
          <w:rFonts w:hint="eastAsia" w:ascii="TimesNewRoman" w:hAnsi="TimesNewRoman" w:eastAsia="仿宋_GB2312" w:cs="TimesNewRoman"/>
          <w:bCs/>
          <w:sz w:val="32"/>
          <w:szCs w:val="32"/>
        </w:rPr>
        <w:t>年部门预算纳入绩效考评项目表</w:t>
      </w:r>
    </w:p>
    <w:p w14:paraId="46959CA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烈山区烈山镇卫生院2026</w:t>
      </w:r>
      <w:r>
        <w:rPr>
          <w:rFonts w:hint="eastAsia" w:ascii="TimesNewRoman" w:hAnsi="TimesNewRoman" w:eastAsia="仿宋_GB2312" w:cs="TimesNewRoman"/>
          <w:bCs/>
          <w:sz w:val="32"/>
          <w:szCs w:val="32"/>
        </w:rPr>
        <w:t>年部门预算专项资金管理清单（专栏公开）</w:t>
      </w:r>
    </w:p>
    <w:p w14:paraId="7E456C19">
      <w:pPr>
        <w:pStyle w:val="4"/>
        <w:adjustRightInd w:val="0"/>
        <w:snapToGrid w:val="0"/>
        <w:spacing w:line="400" w:lineRule="exact"/>
        <w:ind w:firstLine="800" w:firstLineChars="250"/>
        <w:rPr>
          <w:rFonts w:ascii="TimesNewRoman" w:hAnsi="TimesNewRoman" w:eastAsia="仿宋_GB2312" w:cs="TimesNewRoman"/>
          <w:bCs/>
          <w:sz w:val="32"/>
          <w:szCs w:val="32"/>
        </w:rPr>
      </w:pPr>
    </w:p>
    <w:p w14:paraId="303C661A">
      <w:pPr>
        <w:pStyle w:val="4"/>
        <w:adjustRightInd w:val="0"/>
        <w:snapToGrid w:val="0"/>
        <w:spacing w:line="560" w:lineRule="exact"/>
        <w:jc w:val="center"/>
        <w:rPr>
          <w:rFonts w:hint="eastAsia" w:ascii="TimesNewRoman" w:hAnsi="TimesNewRoman" w:eastAsia="黑体" w:cs="TimesNewRoman"/>
          <w:bCs/>
          <w:sz w:val="36"/>
          <w:szCs w:val="36"/>
        </w:rPr>
      </w:pPr>
    </w:p>
    <w:p w14:paraId="3A6D182F">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14:paraId="5D26A40D"/>
    <w:p w14:paraId="6C8BCE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49DB64EE">
      <w:pPr>
        <w:pStyle w:val="4"/>
        <w:adjustRightInd w:val="0"/>
        <w:snapToGrid w:val="0"/>
        <w:spacing w:line="560" w:lineRule="exact"/>
        <w:ind w:firstLine="640" w:firstLineChars="200"/>
        <w:rPr>
          <w:rFonts w:hint="eastAsia" w:ascii="TimesNewRoman" w:hAnsi="TimesNewRoman" w:eastAsia="仿宋_GB2312" w:cs="TimesNewRoman"/>
          <w:bCs/>
          <w:sz w:val="32"/>
          <w:szCs w:val="32"/>
          <w:lang w:eastAsia="zh-CN"/>
        </w:rPr>
      </w:pPr>
      <w:r>
        <w:rPr>
          <w:rFonts w:hint="eastAsia" w:ascii="TimesNewRoman" w:hAnsi="TimesNewRoman" w:eastAsia="仿宋_GB2312" w:cs="TimesNewRoman"/>
          <w:bCs/>
          <w:sz w:val="32"/>
          <w:szCs w:val="32"/>
          <w:lang w:eastAsia="zh-CN"/>
        </w:rPr>
        <w:t>医疗卫生服务能为地区提供全面、连续的医疗护理、预防保健，承担地区内的常见病、多发病诊治任务；承担辖区内居民的基本医疗和公共卫生服务。贯彻落实新时期我国卫生与健康工作方针，坚持以人民健康为中心，强化以患者为中心、以服务为主的办院模式和服务功能，以救死扶伤、防病治病、提高人民健康水平为宗旨，促进卫生院创新发展。</w:t>
      </w:r>
    </w:p>
    <w:p w14:paraId="1575507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二、部门预算构成</w:t>
      </w:r>
    </w:p>
    <w:p w14:paraId="112E5EB9">
      <w:pPr>
        <w:pStyle w:val="4"/>
        <w:adjustRightInd w:val="0"/>
        <w:snapToGrid w:val="0"/>
        <w:spacing w:line="560" w:lineRule="exact"/>
        <w:ind w:firstLine="640" w:firstLineChars="200"/>
        <w:rPr>
          <w:rFonts w:hint="eastAsia" w:ascii="TimesNewRoman" w:hAnsi="TimesNewRoman" w:eastAsia="仿宋_GB2312" w:cs="TimesNewRoman"/>
          <w:bCs/>
          <w:sz w:val="32"/>
          <w:szCs w:val="32"/>
          <w:lang w:eastAsia="zh-CN"/>
        </w:rPr>
      </w:pPr>
      <w:r>
        <w:rPr>
          <w:rFonts w:hint="eastAsia" w:ascii="TimesNewRoman" w:hAnsi="TimesNewRoman" w:eastAsia="仿宋_GB2312" w:cs="TimesNewRoman"/>
          <w:bCs/>
          <w:sz w:val="32"/>
          <w:szCs w:val="32"/>
          <w:lang w:eastAsia="zh-CN"/>
        </w:rPr>
        <w:t>从预算单位构成看，淮北市烈山区烈山镇卫生院</w:t>
      </w:r>
      <w:r>
        <w:rPr>
          <w:rFonts w:hint="eastAsia" w:ascii="TimesNewRoman" w:hAnsi="TimesNewRoman" w:eastAsia="仿宋_GB2312" w:cs="TimesNewRoman"/>
          <w:bCs/>
          <w:sz w:val="32"/>
          <w:szCs w:val="32"/>
          <w:lang w:val="en-US" w:eastAsia="zh-CN"/>
        </w:rPr>
        <w:t>2026</w:t>
      </w:r>
      <w:r>
        <w:rPr>
          <w:rFonts w:hint="eastAsia" w:ascii="TimesNewRoman" w:hAnsi="TimesNewRoman" w:eastAsia="仿宋_GB2312" w:cs="TimesNewRoman"/>
          <w:bCs/>
          <w:sz w:val="32"/>
          <w:szCs w:val="32"/>
          <w:lang w:eastAsia="zh-CN"/>
        </w:rPr>
        <w:t>年度部门预算包括卫生院本级预算，无其他下属预算单位。具体情况见下表。</w:t>
      </w:r>
    </w:p>
    <w:tbl>
      <w:tblPr>
        <w:tblStyle w:val="5"/>
        <w:tblW w:w="9083" w:type="dxa"/>
        <w:tblInd w:w="202" w:type="dxa"/>
        <w:tblLayout w:type="fixed"/>
        <w:tblCellMar>
          <w:top w:w="0" w:type="dxa"/>
          <w:left w:w="0" w:type="dxa"/>
          <w:bottom w:w="0" w:type="dxa"/>
          <w:right w:w="0" w:type="dxa"/>
        </w:tblCellMar>
      </w:tblPr>
      <w:tblGrid>
        <w:gridCol w:w="1106"/>
        <w:gridCol w:w="4538"/>
        <w:gridCol w:w="3439"/>
      </w:tblGrid>
      <w:tr w14:paraId="30E740DD">
        <w:tblPrEx>
          <w:tblCellMar>
            <w:top w:w="0" w:type="dxa"/>
            <w:left w:w="0" w:type="dxa"/>
            <w:bottom w:w="0" w:type="dxa"/>
            <w:right w:w="0" w:type="dxa"/>
          </w:tblCellMar>
        </w:tblPrEx>
        <w:trPr>
          <w:trHeight w:val="646" w:hRule="atLeast"/>
        </w:trPr>
        <w:tc>
          <w:tcPr>
            <w:tcW w:w="110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AE9074">
            <w:pPr>
              <w:pStyle w:val="4"/>
              <w:adjustRightInd w:val="0"/>
              <w:snapToGrid w:val="0"/>
              <w:spacing w:line="560" w:lineRule="exact"/>
              <w:jc w:val="center"/>
              <w:rPr>
                <w:rFonts w:hint="eastAsia" w:ascii="TimesNewRoman" w:hAnsi="TimesNewRoman" w:eastAsia="仿宋_GB2312" w:cs="TimesNewRoman"/>
                <w:bCs/>
                <w:sz w:val="32"/>
                <w:szCs w:val="32"/>
                <w:lang w:eastAsia="zh-CN"/>
              </w:rPr>
            </w:pPr>
            <w:r>
              <w:rPr>
                <w:rFonts w:hint="eastAsia" w:ascii="TimesNewRoman" w:hAnsi="TimesNewRoman" w:eastAsia="仿宋_GB2312" w:cs="TimesNewRoman"/>
                <w:bCs/>
                <w:sz w:val="32"/>
                <w:szCs w:val="32"/>
                <w:lang w:eastAsia="zh-CN"/>
              </w:rPr>
              <w:t>序号</w:t>
            </w:r>
          </w:p>
        </w:tc>
        <w:tc>
          <w:tcPr>
            <w:tcW w:w="453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74EA660">
            <w:pPr>
              <w:pStyle w:val="4"/>
              <w:adjustRightInd w:val="0"/>
              <w:snapToGrid w:val="0"/>
              <w:spacing w:line="560" w:lineRule="exact"/>
              <w:ind w:firstLine="640" w:firstLineChars="200"/>
              <w:jc w:val="center"/>
              <w:rPr>
                <w:rFonts w:hint="eastAsia" w:ascii="TimesNewRoman" w:hAnsi="TimesNewRoman" w:eastAsia="仿宋_GB2312" w:cs="TimesNewRoman"/>
                <w:bCs/>
                <w:sz w:val="32"/>
                <w:szCs w:val="32"/>
                <w:lang w:eastAsia="zh-CN"/>
              </w:rPr>
            </w:pPr>
            <w:r>
              <w:rPr>
                <w:rFonts w:hint="eastAsia" w:ascii="TimesNewRoman" w:hAnsi="TimesNewRoman" w:eastAsia="仿宋_GB2312" w:cs="TimesNewRoman"/>
                <w:bCs/>
                <w:sz w:val="32"/>
                <w:szCs w:val="32"/>
                <w:lang w:eastAsia="zh-CN"/>
              </w:rPr>
              <w:t>单位名称</w:t>
            </w:r>
          </w:p>
        </w:tc>
        <w:tc>
          <w:tcPr>
            <w:tcW w:w="3439" w:type="dxa"/>
            <w:tcBorders>
              <w:top w:val="single" w:color="auto" w:sz="8" w:space="0"/>
              <w:left w:val="nil"/>
              <w:bottom w:val="single" w:color="auto" w:sz="8" w:space="0"/>
              <w:right w:val="single" w:color="auto" w:sz="8" w:space="0"/>
            </w:tcBorders>
            <w:noWrap w:val="0"/>
            <w:vAlign w:val="center"/>
          </w:tcPr>
          <w:p w14:paraId="6A5D00F6">
            <w:pPr>
              <w:pStyle w:val="4"/>
              <w:adjustRightInd w:val="0"/>
              <w:snapToGrid w:val="0"/>
              <w:spacing w:line="560" w:lineRule="exact"/>
              <w:jc w:val="center"/>
              <w:rPr>
                <w:rFonts w:hint="eastAsia" w:ascii="TimesNewRoman" w:hAnsi="TimesNewRoman" w:eastAsia="仿宋_GB2312" w:cs="TimesNewRoman"/>
                <w:bCs/>
                <w:sz w:val="32"/>
                <w:szCs w:val="32"/>
                <w:lang w:eastAsia="zh-CN"/>
              </w:rPr>
            </w:pPr>
            <w:r>
              <w:rPr>
                <w:rFonts w:hint="eastAsia" w:ascii="TimesNewRoman" w:hAnsi="TimesNewRoman" w:eastAsia="仿宋_GB2312" w:cs="TimesNewRoman"/>
                <w:bCs/>
                <w:sz w:val="32"/>
                <w:szCs w:val="32"/>
                <w:lang w:eastAsia="zh-CN"/>
              </w:rPr>
              <w:t>单位性质</w:t>
            </w:r>
          </w:p>
        </w:tc>
      </w:tr>
      <w:tr w14:paraId="538BF46C">
        <w:tblPrEx>
          <w:tblCellMar>
            <w:top w:w="0" w:type="dxa"/>
            <w:left w:w="0" w:type="dxa"/>
            <w:bottom w:w="0" w:type="dxa"/>
            <w:right w:w="0" w:type="dxa"/>
          </w:tblCellMar>
        </w:tblPrEx>
        <w:trPr>
          <w:trHeight w:val="694" w:hRule="atLeast"/>
        </w:trPr>
        <w:tc>
          <w:tcPr>
            <w:tcW w:w="110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927A7D">
            <w:pPr>
              <w:pStyle w:val="4"/>
              <w:adjustRightInd w:val="0"/>
              <w:snapToGrid w:val="0"/>
              <w:spacing w:line="560" w:lineRule="exact"/>
              <w:jc w:val="center"/>
              <w:rPr>
                <w:rFonts w:hint="eastAsia" w:ascii="TimesNewRoman" w:hAnsi="TimesNewRoman" w:eastAsia="仿宋_GB2312" w:cs="TimesNewRoman"/>
                <w:bCs/>
                <w:sz w:val="32"/>
                <w:szCs w:val="32"/>
                <w:lang w:eastAsia="zh-CN"/>
              </w:rPr>
            </w:pPr>
            <w:r>
              <w:rPr>
                <w:rFonts w:hint="eastAsia" w:ascii="TimesNewRoman" w:hAnsi="TimesNewRoman" w:eastAsia="仿宋_GB2312" w:cs="TimesNewRoman"/>
                <w:bCs/>
                <w:sz w:val="32"/>
                <w:szCs w:val="32"/>
                <w:lang w:eastAsia="zh-CN"/>
              </w:rPr>
              <w:t>1</w:t>
            </w:r>
          </w:p>
        </w:tc>
        <w:tc>
          <w:tcPr>
            <w:tcW w:w="453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0E8EA27">
            <w:pPr>
              <w:pStyle w:val="4"/>
              <w:adjustRightInd w:val="0"/>
              <w:snapToGrid w:val="0"/>
              <w:spacing w:line="560" w:lineRule="exact"/>
              <w:jc w:val="center"/>
              <w:rPr>
                <w:rFonts w:hint="eastAsia" w:ascii="TimesNewRoman" w:hAnsi="TimesNewRoman" w:eastAsia="仿宋_GB2312" w:cs="TimesNewRoman"/>
                <w:bCs/>
                <w:sz w:val="32"/>
                <w:szCs w:val="32"/>
                <w:lang w:eastAsia="zh-CN"/>
              </w:rPr>
            </w:pPr>
            <w:r>
              <w:rPr>
                <w:rFonts w:hint="eastAsia" w:ascii="TimesNewRoman" w:hAnsi="TimesNewRoman" w:eastAsia="仿宋_GB2312" w:cs="TimesNewRoman"/>
                <w:bCs/>
                <w:sz w:val="32"/>
                <w:szCs w:val="32"/>
                <w:lang w:eastAsia="zh-CN"/>
              </w:rPr>
              <w:t>淮北市烈山区烈山镇卫生院</w:t>
            </w:r>
          </w:p>
        </w:tc>
        <w:tc>
          <w:tcPr>
            <w:tcW w:w="3439" w:type="dxa"/>
            <w:tcBorders>
              <w:top w:val="nil"/>
              <w:left w:val="nil"/>
              <w:bottom w:val="single" w:color="auto" w:sz="8" w:space="0"/>
              <w:right w:val="single" w:color="auto" w:sz="8" w:space="0"/>
            </w:tcBorders>
            <w:noWrap w:val="0"/>
            <w:vAlign w:val="center"/>
          </w:tcPr>
          <w:p w14:paraId="3BA8643D">
            <w:pPr>
              <w:pStyle w:val="4"/>
              <w:adjustRightInd w:val="0"/>
              <w:snapToGrid w:val="0"/>
              <w:spacing w:line="560" w:lineRule="exact"/>
              <w:ind w:firstLine="640" w:firstLineChars="200"/>
              <w:jc w:val="center"/>
              <w:rPr>
                <w:rFonts w:hint="eastAsia" w:ascii="TimesNewRoman" w:hAnsi="TimesNewRoman" w:eastAsia="仿宋_GB2312" w:cs="TimesNewRoman"/>
                <w:bCs/>
                <w:sz w:val="32"/>
                <w:szCs w:val="32"/>
                <w:lang w:eastAsia="zh-CN"/>
              </w:rPr>
            </w:pPr>
            <w:r>
              <w:rPr>
                <w:rFonts w:hint="eastAsia" w:ascii="TimesNewRoman" w:hAnsi="TimesNewRoman" w:eastAsia="仿宋_GB2312" w:cs="TimesNewRoman"/>
                <w:bCs/>
                <w:sz w:val="32"/>
                <w:szCs w:val="32"/>
                <w:lang w:eastAsia="zh-CN"/>
              </w:rPr>
              <w:t>全额事业单位</w:t>
            </w:r>
          </w:p>
        </w:tc>
      </w:tr>
    </w:tbl>
    <w:p w14:paraId="4D505D6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年度主要工作任务</w:t>
      </w:r>
    </w:p>
    <w:p w14:paraId="2C0E0D71">
      <w:pPr>
        <w:ind w:firstLine="640" w:firstLineChars="200"/>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2026年我院在基本医疗和基本公卫常规工作的同时，还要集思广益，完成以下重点工作，提升服务能力和服务水平，保障卫生院工作健康发展。</w:t>
      </w:r>
    </w:p>
    <w:p w14:paraId="6A64A338">
      <w:pPr>
        <w:ind w:firstLine="640" w:firstLineChars="200"/>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1. 人才招聘：超声科无诊断医生，2名操作人员2年内退休；接种室只有1名在岗人员等，人才匮乏是我院发展的难题。本年度我们积极反映工作难题，争取上级把我们缺额列入招聘计划。</w:t>
      </w:r>
    </w:p>
    <w:p w14:paraId="55746E5F">
      <w:pPr>
        <w:ind w:firstLine="640" w:firstLineChars="200"/>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2. 推行家庭病床服务试点：家庭病床服务试点是安徽省卫健委2025年推出的一项新的工作，淮北市是试点城市。我院谋划依托家庭医生团队，依照省卫健委指导方案，谨慎开展家庭病床服务工作。对有需求的家庭，由卢洋院长负责统筹安排家庭医生上门服务，规范出诊。接受监护人的反馈，记录反馈意见和建议，及时解决工作中出现的问题和难点，以便总结推广。</w:t>
      </w:r>
    </w:p>
    <w:p w14:paraId="0BA6BEF6">
      <w:pPr>
        <w:ind w:firstLine="640" w:firstLineChars="200"/>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3. 党建融合，继续开展送医下乡  加强党建与业务的融合，践行党为人民服务的宗旨。组建送医下乡小分队，带领中医、口腔、公卫等人员开展送医下乡服务，宣传中医药文化，提高我院中医、口腔科室的知名度、就诊率。由支部书记张守永负责对接各村居负责人，落实义诊时间、地点以及义诊内容，以居民需求为出发点，收集群众反馈的信息，在工作中加以改进，提高我们的工作质量和社会效果。</w:t>
      </w:r>
    </w:p>
    <w:p w14:paraId="6CFFAFDF">
      <w:pPr>
        <w:ind w:firstLine="640" w:firstLineChars="200"/>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4. 加强医务人员业务培训，提升服务水平  选派优秀人员到集团医院短训、轮训。制定院内业务学习计划，安排业务骨干开展讲座，对院内职工及村医定期培训，提高诊疗水平。积极组织人员落实各级各类线上培训学习，促进职工业务技能的提升，提高门诊就诊率和病床使用率，助力乡村振兴工作。继续推行老带新、师带徒行动，促进我院医疗可持续发展。</w:t>
      </w:r>
    </w:p>
    <w:p w14:paraId="36382BF2">
      <w:pPr>
        <w:ind w:firstLine="640" w:firstLineChars="200"/>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5.特色科室建设 ①拟装修一楼公卫科体检大厅，供彩超、心电图、检验科搬迁使用，方便群众就诊；腾出空间用于中医科建设，创建中医药特色基层卫生机构。②借创建基层特色医疗机构的契机，争取财政支持，优化中医科布局，完善中医科建设，扩大中药房使用面积，设置中医药文化展示区，全面提升我院中医药服务能力。该项工作由张守永主导，相关同志协同，合力推进中医药特色基层卫生机构的创建。③量入为出，在资金允许的前提下，住院部加装一部电梯，用于运送住院或手术患者。④观察海孜、杨庄中心MR安装运行效果，决定我院MR的引进，助力特色科室建设。</w:t>
      </w:r>
    </w:p>
    <w:p w14:paraId="38C64D7A">
      <w:pPr>
        <w:ind w:firstLine="640" w:firstLineChars="200"/>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6.强化公共卫生服务，提高居民满意度  周成金同志负责调度公共卫生各项工作，加强管理，细化任务，落实到人，完善奖惩制度，以居民满意为服务导向，</w:t>
      </w:r>
      <w:bookmarkStart w:id="0" w:name="_GoBack"/>
      <w:r>
        <w:rPr>
          <w:rFonts w:hint="eastAsia" w:ascii="TimesNewRoman" w:hAnsi="TimesNewRoman" w:eastAsia="仿宋_GB2312" w:cs="TimesNewRoman"/>
          <w:bCs/>
          <w:kern w:val="0"/>
          <w:sz w:val="32"/>
          <w:szCs w:val="32"/>
          <w:lang w:val="en-US" w:eastAsia="zh-CN" w:bidi="ar-SA"/>
        </w:rPr>
        <w:t>在</w:t>
      </w:r>
      <w:bookmarkEnd w:id="0"/>
      <w:r>
        <w:rPr>
          <w:rFonts w:hint="eastAsia" w:ascii="TimesNewRoman" w:hAnsi="TimesNewRoman" w:eastAsia="仿宋_GB2312" w:cs="TimesNewRoman"/>
          <w:bCs/>
          <w:kern w:val="0"/>
          <w:sz w:val="32"/>
          <w:szCs w:val="32"/>
          <w:lang w:val="en-US" w:eastAsia="zh-CN" w:bidi="ar-SA"/>
        </w:rPr>
        <w:t>保证各项工作达标的基础上，提升我院公共卫生服务质量。拟购置便携式DR，入村为行动不便的老年人进行健康体检，提高健康体检规范率和群众满意度。</w:t>
      </w:r>
    </w:p>
    <w:p w14:paraId="3F6932FE">
      <w:pPr>
        <w:ind w:firstLine="640" w:firstLineChars="200"/>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7.完善院内各项制度，提升医疗服务水平。在区卫健委及城市医疗集团的指导下，完善各项制度建设，特别是落实“两个允许”，完善绩效目标考核制度，奖勤罚懒，激发职工工作热情和潜能，提高我院服务能力，满足群众就医需求。成立院内会诊小组，落实院内会诊制度，严格转诊登记管理，响应集团规定，杜绝患者外市转诊。</w:t>
      </w:r>
    </w:p>
    <w:p w14:paraId="30D3AF80">
      <w:pPr>
        <w:ind w:firstLine="640" w:firstLineChars="200"/>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8.全民学急救及卫生督查。朱雷同志负责全民学急救和卫生监督工作的落实，确保全年任务有效完成。加强对辖区托管单位的卫生监管力度，及时反馈督查内容，协助执法部门打击非法行医，规范辖区医疗秩序，保障人民生命健康安全，确保全年无一例卫生安全事故发生。</w:t>
      </w:r>
    </w:p>
    <w:p w14:paraId="400615A7">
      <w:pPr>
        <w:ind w:firstLine="640" w:firstLineChars="200"/>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9.卫生室房屋修缮和建设。土型村和南庄村卫生室房屋有安全隐患，拟向上争取资金进行改建，消除隐患；争取资金拟对榴园村、青谷村卫生室房屋进行修缮维护。</w:t>
      </w:r>
    </w:p>
    <w:p w14:paraId="74E1CA07">
      <w:pPr>
        <w:ind w:firstLine="640" w:firstLineChars="200"/>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10.关注职工身心健康  本年度拟对全体职工进行健康体检；组织职工就近团建，增强凝聚力；购置工作服，加强工作防护。</w:t>
      </w:r>
    </w:p>
    <w:p w14:paraId="52F0EA3D">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年部门预算表</w:t>
      </w:r>
    </w:p>
    <w:p w14:paraId="4A22B434">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2D0C2C7F">
      <w:r>
        <w:t xml:space="preserve">                                        </w:t>
      </w:r>
    </w:p>
    <w:p w14:paraId="2CEFCEE0">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年部门预算情况说明</w:t>
      </w:r>
    </w:p>
    <w:p w14:paraId="387E301D"/>
    <w:p w14:paraId="437BF88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年收支总表的说明</w:t>
      </w:r>
    </w:p>
    <w:p w14:paraId="0A06F930">
      <w:pPr>
        <w:pStyle w:val="4"/>
        <w:adjustRightInd w:val="0"/>
        <w:snapToGrid w:val="0"/>
        <w:spacing w:line="560" w:lineRule="exact"/>
        <w:ind w:firstLine="627" w:firstLineChars="196"/>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按照综合预算的原则，淮北市烈山区烈山镇卫生院所有收入和支出均纳入部门预算管理。淮北市烈山区烈山镇卫生院2026年收支总预算2264.80万元，收入包括一般公共预算财政拨款收入1664.80万元，事业收入600万元，支出包括：社会保障和就业支出331.43万元、卫生健康支出1708.96万元、住房保障支出224.41万元。</w:t>
      </w:r>
    </w:p>
    <w:p w14:paraId="25CF77E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年收入总表的说明</w:t>
      </w:r>
    </w:p>
    <w:p w14:paraId="4B342A2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烈山区烈山镇卫生院2026</w:t>
      </w:r>
      <w:r>
        <w:rPr>
          <w:rFonts w:hint="eastAsia" w:ascii="TimesNewRoman" w:hAnsi="TimesNewRoman" w:eastAsia="仿宋_GB2312" w:cs="TimesNewRoman"/>
          <w:kern w:val="0"/>
          <w:sz w:val="32"/>
          <w:szCs w:val="32"/>
        </w:rPr>
        <w:t>年收入预算</w:t>
      </w:r>
      <w:r>
        <w:rPr>
          <w:rFonts w:hint="eastAsia" w:ascii="TimesNewRoman" w:hAnsi="TimesNewRoman" w:eastAsia="仿宋_GB2312" w:cs="TimesNewRoman"/>
          <w:kern w:val="0"/>
          <w:sz w:val="32"/>
          <w:szCs w:val="32"/>
          <w:lang w:val="en-US" w:eastAsia="zh-CN"/>
        </w:rPr>
        <w:t>2264.80</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2264.80</w:t>
      </w:r>
      <w:r>
        <w:rPr>
          <w:rFonts w:hint="eastAsia" w:ascii="TimesNewRoman" w:hAnsi="TimesNewRoman" w:eastAsia="仿宋_GB2312" w:cs="TimesNewRoman"/>
          <w:kern w:val="0"/>
          <w:sz w:val="32"/>
          <w:szCs w:val="32"/>
        </w:rPr>
        <w:t>万元。</w:t>
      </w:r>
    </w:p>
    <w:p w14:paraId="54BEC45D">
      <w:pPr>
        <w:ind w:firstLine="643"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2264.80</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收入</w:t>
      </w:r>
      <w:r>
        <w:rPr>
          <w:rFonts w:hint="eastAsia" w:ascii="TimesNewRoman" w:hAnsi="TimesNewRoman" w:eastAsia="仿宋_GB2312" w:cs="TimesNewRoman"/>
          <w:kern w:val="0"/>
          <w:sz w:val="32"/>
          <w:szCs w:val="32"/>
          <w:lang w:val="en-US" w:eastAsia="zh-CN"/>
        </w:rPr>
        <w:t>1664.80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73.51</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59.86</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3.73</w:t>
      </w:r>
      <w:r>
        <w:rPr>
          <w:rFonts w:hint="eastAsia" w:ascii="TimesNewRoman" w:hAnsi="TimesNewRoman" w:eastAsia="仿宋_GB2312" w:cs="TimesNewRoman"/>
          <w:kern w:val="0"/>
          <w:sz w:val="32"/>
          <w:szCs w:val="32"/>
        </w:rPr>
        <w:t>%，原因主要是工资及社保基数增加，提租补贴增加；政府性基金预算拨款收入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年和</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年都没有政府性基金预算拨款收入；财政专户管理资金收入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年和</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年都没有财政专户管理资金收入。</w:t>
      </w:r>
      <w:r>
        <w:rPr>
          <w:rFonts w:hint="eastAsia" w:ascii="TimesNewRoman" w:hAnsi="TimesNewRoman" w:eastAsia="仿宋_GB2312" w:cs="TimesNewRoman"/>
          <w:kern w:val="0"/>
          <w:sz w:val="32"/>
          <w:szCs w:val="32"/>
          <w:lang w:val="en-US" w:eastAsia="zh-CN"/>
        </w:rPr>
        <w:t>事业收入600万元，占26.49%，比2025年预算减少100万元，减少14.29%，原因主要是医疗收入减少。</w:t>
      </w:r>
    </w:p>
    <w:p w14:paraId="0F1AB234">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年支出总表的说明</w:t>
      </w:r>
    </w:p>
    <w:p w14:paraId="0A50B16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烈山区烈山镇卫生院2026</w:t>
      </w:r>
      <w:r>
        <w:rPr>
          <w:rFonts w:hint="eastAsia" w:ascii="TimesNewRoman" w:hAnsi="TimesNewRoman" w:eastAsia="仿宋_GB2312" w:cs="TimesNewRoman"/>
          <w:kern w:val="0"/>
          <w:sz w:val="32"/>
          <w:szCs w:val="32"/>
        </w:rPr>
        <w:t>年支出预算</w:t>
      </w:r>
      <w:r>
        <w:rPr>
          <w:rFonts w:hint="eastAsia" w:ascii="TimesNewRoman" w:hAnsi="TimesNewRoman" w:eastAsia="仿宋_GB2312" w:cs="TimesNewRoman"/>
          <w:kern w:val="0"/>
          <w:sz w:val="32"/>
          <w:szCs w:val="32"/>
          <w:lang w:val="en-US" w:eastAsia="zh-CN"/>
        </w:rPr>
        <w:t>2264.80</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40.14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1.74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医疗收入减少</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1584.42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69.96</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680.38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30.04</w:t>
      </w:r>
      <w:r>
        <w:rPr>
          <w:rFonts w:hint="eastAsia" w:ascii="TimesNewRoman" w:hAnsi="TimesNewRoman" w:eastAsia="仿宋_GB2312" w:cs="TimesNewRoman"/>
          <w:kern w:val="0"/>
          <w:sz w:val="32"/>
          <w:szCs w:val="32"/>
        </w:rPr>
        <w:t>%，主要用于保障卫生院正常运转支出。</w:t>
      </w:r>
    </w:p>
    <w:p w14:paraId="1122B57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年财政拨款收支总表的说明</w:t>
      </w:r>
    </w:p>
    <w:p w14:paraId="20AF9ED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烈山区烈山镇卫生院2026</w:t>
      </w:r>
      <w:r>
        <w:rPr>
          <w:rFonts w:hint="eastAsia" w:ascii="TimesNewRoman" w:hAnsi="TimesNewRoman" w:eastAsia="仿宋_GB2312" w:cs="TimesNewRoman"/>
          <w:kern w:val="0"/>
          <w:sz w:val="32"/>
          <w:szCs w:val="32"/>
        </w:rPr>
        <w:t>年财政拨款收支预算</w:t>
      </w:r>
      <w:r>
        <w:rPr>
          <w:rFonts w:hint="eastAsia" w:ascii="TimesNewRoman" w:hAnsi="TimesNewRoman" w:eastAsia="仿宋_GB2312" w:cs="TimesNewRoman"/>
          <w:kern w:val="0"/>
          <w:sz w:val="32"/>
          <w:szCs w:val="32"/>
          <w:lang w:val="en-US" w:eastAsia="zh-CN"/>
        </w:rPr>
        <w:t>1664.80</w:t>
      </w:r>
      <w:r>
        <w:rPr>
          <w:rFonts w:hint="eastAsia" w:ascii="TimesNewRoman" w:hAnsi="TimesNewRoman" w:eastAsia="仿宋_GB2312" w:cs="TimesNewRoman"/>
          <w:kern w:val="0"/>
          <w:sz w:val="32"/>
          <w:szCs w:val="32"/>
        </w:rPr>
        <w:t>万元。收入按资金来源分为：</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lang w:val="en-US" w:eastAsia="zh-CN"/>
        </w:rPr>
        <w:t>1664.80</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1664.80</w:t>
      </w:r>
      <w:r>
        <w:rPr>
          <w:rFonts w:hint="eastAsia" w:ascii="TimesNewRoman" w:hAnsi="TimesNewRoman" w:eastAsia="仿宋_GB2312" w:cs="TimesNewRoman"/>
          <w:kern w:val="0"/>
          <w:sz w:val="32"/>
          <w:szCs w:val="32"/>
        </w:rPr>
        <w:t>万元。支出按功能分类分为：社会保障和就业支出</w:t>
      </w:r>
      <w:r>
        <w:rPr>
          <w:rFonts w:hint="eastAsia" w:ascii="TimesNewRoman" w:hAnsi="TimesNewRoman" w:eastAsia="仿宋_GB2312" w:cs="TimesNewRoman"/>
          <w:kern w:val="0"/>
          <w:sz w:val="32"/>
          <w:szCs w:val="32"/>
          <w:lang w:val="en-US" w:eastAsia="zh-CN"/>
        </w:rPr>
        <w:t>331.43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19.91</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1108.96</w:t>
      </w:r>
      <w:r>
        <w:rPr>
          <w:rFonts w:hint="eastAsia" w:ascii="TimesNewRoman" w:hAnsi="TimesNewRoman" w:eastAsia="仿宋_GB2312" w:cs="TimesNewRoman"/>
          <w:kern w:val="0"/>
          <w:sz w:val="32"/>
          <w:szCs w:val="32"/>
        </w:rPr>
        <w:t>万元，占66.</w:t>
      </w:r>
      <w:r>
        <w:rPr>
          <w:rFonts w:hint="eastAsia" w:ascii="TimesNewRoman" w:hAnsi="TimesNewRoman" w:eastAsia="仿宋_GB2312" w:cs="TimesNewRoman"/>
          <w:kern w:val="0"/>
          <w:sz w:val="32"/>
          <w:szCs w:val="32"/>
          <w:lang w:val="en-US" w:eastAsia="zh-CN"/>
        </w:rPr>
        <w:t>61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224.41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13.48</w:t>
      </w:r>
      <w:r>
        <w:rPr>
          <w:rFonts w:hint="eastAsia" w:ascii="TimesNewRoman" w:hAnsi="TimesNewRoman" w:eastAsia="仿宋_GB2312" w:cs="TimesNewRoman"/>
          <w:kern w:val="0"/>
          <w:sz w:val="32"/>
          <w:szCs w:val="32"/>
        </w:rPr>
        <w:t>%。</w:t>
      </w:r>
    </w:p>
    <w:p w14:paraId="0F14C64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年一般公共预算支出表的说明</w:t>
      </w:r>
    </w:p>
    <w:p w14:paraId="294C8715">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672F822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烈山区烈山镇卫生院2026</w:t>
      </w:r>
      <w:r>
        <w:rPr>
          <w:rFonts w:hint="eastAsia" w:ascii="TimesNewRoman" w:hAnsi="TimesNewRoman" w:eastAsia="仿宋_GB2312" w:cs="TimesNewRoman"/>
          <w:kern w:val="0"/>
          <w:sz w:val="32"/>
          <w:szCs w:val="32"/>
        </w:rPr>
        <w:t>年一般公共预算支出</w:t>
      </w:r>
      <w:r>
        <w:rPr>
          <w:rFonts w:hint="eastAsia" w:ascii="TimesNewRoman" w:hAnsi="TimesNewRoman" w:eastAsia="仿宋_GB2312" w:cs="TimesNewRoman"/>
          <w:kern w:val="0"/>
          <w:sz w:val="32"/>
          <w:szCs w:val="32"/>
          <w:lang w:val="en-US" w:eastAsia="zh-CN"/>
        </w:rPr>
        <w:t>1664.80</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59.86</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37.30</w:t>
      </w:r>
      <w:r>
        <w:rPr>
          <w:rFonts w:hint="eastAsia" w:ascii="TimesNewRoman" w:hAnsi="TimesNewRoman" w:eastAsia="仿宋_GB2312" w:cs="TimesNewRoman"/>
          <w:kern w:val="0"/>
          <w:sz w:val="32"/>
          <w:szCs w:val="32"/>
        </w:rPr>
        <w:t>%，主要原因：一是退休人员增加基础绩效奖；二是</w:t>
      </w:r>
      <w:r>
        <w:rPr>
          <w:rFonts w:hint="eastAsia" w:ascii="TimesNewRoman" w:hAnsi="TimesNewRoman" w:eastAsia="仿宋_GB2312" w:cs="TimesNewRoman"/>
          <w:kern w:val="0"/>
          <w:sz w:val="32"/>
          <w:szCs w:val="32"/>
          <w:lang w:eastAsia="zh-CN"/>
        </w:rPr>
        <w:t>增加提租补贴</w:t>
      </w:r>
      <w:r>
        <w:rPr>
          <w:rFonts w:hint="eastAsia" w:ascii="TimesNewRoman" w:hAnsi="TimesNewRoman" w:eastAsia="仿宋_GB2312" w:cs="TimesNewRoman"/>
          <w:kern w:val="0"/>
          <w:sz w:val="32"/>
          <w:szCs w:val="32"/>
        </w:rPr>
        <w:t>。</w:t>
      </w:r>
    </w:p>
    <w:p w14:paraId="0BD2EE8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5A13995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331.43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19.91</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1108.96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66.61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224.41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13.48</w:t>
      </w:r>
      <w:r>
        <w:rPr>
          <w:rFonts w:hint="eastAsia" w:ascii="TimesNewRoman" w:hAnsi="TimesNewRoman" w:eastAsia="仿宋_GB2312" w:cs="TimesNewRoman"/>
          <w:kern w:val="0"/>
          <w:sz w:val="32"/>
          <w:szCs w:val="32"/>
        </w:rPr>
        <w:t>%。</w:t>
      </w:r>
    </w:p>
    <w:p w14:paraId="458E2EC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4596E4E3">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1.</w:t>
      </w:r>
      <w:r>
        <w:rPr>
          <w:rFonts w:hint="eastAsia" w:ascii="TimesNewRoman" w:hAnsi="TimesNewRoman" w:eastAsia="仿宋_GB2312" w:cs="TimesNewRoman"/>
          <w:kern w:val="0"/>
          <w:sz w:val="32"/>
          <w:szCs w:val="32"/>
        </w:rPr>
        <w:t>社会保障和就业支出（类）行政事业单位养老支出（款）事业单位离退休（项）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155.96</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15.73</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11.22</w:t>
      </w:r>
      <w:r>
        <w:rPr>
          <w:rFonts w:hint="eastAsia" w:ascii="TimesNewRoman" w:hAnsi="TimesNewRoman" w:eastAsia="仿宋_GB2312" w:cs="TimesNewRoman"/>
          <w:kern w:val="0"/>
          <w:sz w:val="32"/>
          <w:szCs w:val="32"/>
        </w:rPr>
        <w:t>%，原因主要是退休人员工资及人数增加。</w:t>
      </w:r>
    </w:p>
    <w:p w14:paraId="48286C9A">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w:t>
      </w:r>
      <w:r>
        <w:rPr>
          <w:rFonts w:hint="eastAsia" w:ascii="TimesNewRoman" w:hAnsi="TimesNewRoman" w:eastAsia="仿宋_GB2312" w:cs="TimesNewRoman"/>
          <w:kern w:val="0"/>
          <w:sz w:val="32"/>
          <w:szCs w:val="32"/>
        </w:rPr>
        <w:t>社会保障和就业支出（类）行政事业单位养老支出（款）机关事业单位基本养老保险缴费支出（项）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112.66</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5.82</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5.45</w:t>
      </w:r>
      <w:r>
        <w:rPr>
          <w:rFonts w:hint="eastAsia" w:ascii="TimesNewRoman" w:hAnsi="TimesNewRoman" w:eastAsia="仿宋_GB2312" w:cs="TimesNewRoman"/>
          <w:kern w:val="0"/>
          <w:sz w:val="32"/>
          <w:szCs w:val="32"/>
        </w:rPr>
        <w:t>%，原因主要是退休人员增加。</w:t>
      </w:r>
    </w:p>
    <w:p w14:paraId="31ED19F3">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3.</w:t>
      </w:r>
      <w:r>
        <w:rPr>
          <w:rFonts w:hint="eastAsia" w:ascii="TimesNewRoman" w:hAnsi="TimesNewRoman" w:eastAsia="仿宋_GB2312" w:cs="TimesNewRoman"/>
          <w:kern w:val="0"/>
          <w:sz w:val="32"/>
          <w:szCs w:val="32"/>
        </w:rPr>
        <w:t>社会保障和就业支出（类）行政事业单位养老支出（款）机关事业单位职业年金缴费支出（项）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56.33</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减少</w:t>
      </w:r>
      <w:r>
        <w:rPr>
          <w:rFonts w:hint="eastAsia" w:ascii="TimesNewRoman" w:hAnsi="TimesNewRoman" w:eastAsia="仿宋_GB2312" w:cs="TimesNewRoman"/>
          <w:kern w:val="0"/>
          <w:sz w:val="32"/>
          <w:szCs w:val="32"/>
          <w:lang w:val="en-US" w:eastAsia="zh-CN"/>
        </w:rPr>
        <w:t>50.51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下降</w:t>
      </w:r>
      <w:r>
        <w:rPr>
          <w:rFonts w:hint="eastAsia" w:ascii="TimesNewRoman" w:hAnsi="TimesNewRoman" w:eastAsia="仿宋_GB2312" w:cs="TimesNewRoman"/>
          <w:kern w:val="0"/>
          <w:sz w:val="32"/>
          <w:szCs w:val="32"/>
          <w:lang w:val="en-US" w:eastAsia="zh-CN"/>
        </w:rPr>
        <w:t>47.28</w:t>
      </w:r>
      <w:r>
        <w:rPr>
          <w:rFonts w:hint="eastAsia" w:ascii="TimesNewRoman" w:hAnsi="TimesNewRoman" w:eastAsia="仿宋_GB2312" w:cs="TimesNewRoman"/>
          <w:kern w:val="0"/>
          <w:sz w:val="32"/>
          <w:szCs w:val="32"/>
        </w:rPr>
        <w:t>%。原因</w:t>
      </w:r>
      <w:r>
        <w:rPr>
          <w:rFonts w:hint="eastAsia" w:ascii="TimesNewRoman" w:hAnsi="TimesNewRoman" w:eastAsia="仿宋_GB2312" w:cs="TimesNewRoman"/>
          <w:kern w:val="0"/>
          <w:sz w:val="32"/>
          <w:szCs w:val="32"/>
          <w:lang w:val="en-US" w:eastAsia="zh-CN"/>
        </w:rPr>
        <w:t>主要</w:t>
      </w:r>
      <w:r>
        <w:rPr>
          <w:rFonts w:hint="eastAsia" w:ascii="TimesNewRoman" w:hAnsi="TimesNewRoman" w:eastAsia="仿宋_GB2312" w:cs="TimesNewRoman"/>
          <w:kern w:val="0"/>
          <w:sz w:val="32"/>
          <w:szCs w:val="32"/>
        </w:rPr>
        <w:t>是</w:t>
      </w:r>
      <w:r>
        <w:rPr>
          <w:rFonts w:hint="eastAsia" w:ascii="TimesNewRoman" w:hAnsi="TimesNewRoman" w:eastAsia="仿宋_GB2312" w:cs="TimesNewRoman"/>
          <w:kern w:val="0"/>
          <w:sz w:val="32"/>
          <w:szCs w:val="32"/>
          <w:lang w:eastAsia="zh-CN"/>
        </w:rPr>
        <w:t>上年度预算金额填写错误</w:t>
      </w:r>
      <w:r>
        <w:rPr>
          <w:rFonts w:hint="eastAsia" w:ascii="TimesNewRoman" w:hAnsi="TimesNewRoman" w:eastAsia="仿宋_GB2312" w:cs="TimesNewRoman"/>
          <w:kern w:val="0"/>
          <w:sz w:val="32"/>
          <w:szCs w:val="32"/>
        </w:rPr>
        <w:t>。</w:t>
      </w:r>
    </w:p>
    <w:p w14:paraId="4704F494">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4.</w:t>
      </w:r>
      <w:r>
        <w:rPr>
          <w:rFonts w:hint="eastAsia" w:ascii="TimesNewRoman" w:hAnsi="TimesNewRoman" w:eastAsia="仿宋_GB2312" w:cs="TimesNewRoman"/>
          <w:kern w:val="0"/>
          <w:sz w:val="32"/>
          <w:szCs w:val="32"/>
        </w:rPr>
        <w:t>社会保障和就业支出（类）其他社会保障和就业</w:t>
      </w:r>
      <w:r>
        <w:rPr>
          <w:rFonts w:hint="eastAsia" w:ascii="TimesNewRoman" w:hAnsi="TimesNewRoman" w:eastAsia="仿宋_GB2312" w:cs="TimesNewRoman"/>
          <w:kern w:val="0"/>
          <w:sz w:val="32"/>
          <w:szCs w:val="32"/>
          <w:lang w:eastAsia="zh-CN"/>
        </w:rPr>
        <w:t>支出</w:t>
      </w:r>
      <w:r>
        <w:rPr>
          <w:rFonts w:hint="eastAsia" w:ascii="TimesNewRoman" w:hAnsi="TimesNewRoman" w:eastAsia="仿宋_GB2312" w:cs="TimesNewRoman"/>
          <w:kern w:val="0"/>
          <w:sz w:val="32"/>
          <w:szCs w:val="32"/>
        </w:rPr>
        <w:t>（款）其他社会保障和就业支出（项）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6.49</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年预算增加0.2</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3.67</w:t>
      </w:r>
      <w:r>
        <w:rPr>
          <w:rFonts w:hint="eastAsia" w:ascii="TimesNewRoman" w:hAnsi="TimesNewRoman" w:eastAsia="仿宋_GB2312" w:cs="TimesNewRoman"/>
          <w:kern w:val="0"/>
          <w:sz w:val="32"/>
          <w:szCs w:val="32"/>
        </w:rPr>
        <w:t>%，增长原因主要是社保基数增加。</w:t>
      </w:r>
    </w:p>
    <w:p w14:paraId="14BF0356">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5.</w:t>
      </w:r>
      <w:r>
        <w:rPr>
          <w:rFonts w:hint="eastAsia" w:ascii="TimesNewRoman" w:hAnsi="TimesNewRoman" w:eastAsia="仿宋_GB2312" w:cs="TimesNewRoman"/>
          <w:kern w:val="0"/>
          <w:sz w:val="32"/>
          <w:szCs w:val="32"/>
        </w:rPr>
        <w:t>卫生健康支出（类）卫生健康管理事务支出（款）其他卫生健康管理事务支出（项）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40.00</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2.00</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4.76</w:t>
      </w:r>
      <w:r>
        <w:rPr>
          <w:rFonts w:hint="eastAsia" w:ascii="TimesNewRoman" w:hAnsi="TimesNewRoman" w:eastAsia="仿宋_GB2312" w:cs="TimesNewRoman"/>
          <w:kern w:val="0"/>
          <w:sz w:val="32"/>
          <w:szCs w:val="32"/>
        </w:rPr>
        <w:t>%，原因主要是财政拨款</w:t>
      </w:r>
      <w:r>
        <w:rPr>
          <w:rFonts w:hint="eastAsia" w:ascii="TimesNewRoman" w:hAnsi="TimesNewRoman" w:eastAsia="仿宋_GB2312" w:cs="TimesNewRoman"/>
          <w:kern w:val="0"/>
          <w:sz w:val="32"/>
          <w:szCs w:val="32"/>
          <w:lang w:eastAsia="zh-CN"/>
        </w:rPr>
        <w:t>健康体检</w:t>
      </w:r>
      <w:r>
        <w:rPr>
          <w:rFonts w:hint="eastAsia" w:ascii="TimesNewRoman" w:hAnsi="TimesNewRoman" w:eastAsia="仿宋_GB2312" w:cs="TimesNewRoman"/>
          <w:kern w:val="0"/>
          <w:sz w:val="32"/>
          <w:szCs w:val="32"/>
        </w:rPr>
        <w:t>项目</w:t>
      </w:r>
      <w:r>
        <w:rPr>
          <w:rFonts w:hint="eastAsia" w:ascii="TimesNewRoman" w:hAnsi="TimesNewRoman" w:eastAsia="仿宋_GB2312" w:cs="TimesNewRoman"/>
          <w:kern w:val="0"/>
          <w:sz w:val="32"/>
          <w:szCs w:val="32"/>
          <w:lang w:eastAsia="zh-CN"/>
        </w:rPr>
        <w:t>资金减少</w:t>
      </w:r>
      <w:r>
        <w:rPr>
          <w:rFonts w:hint="eastAsia" w:ascii="TimesNewRoman" w:hAnsi="TimesNewRoman" w:eastAsia="仿宋_GB2312" w:cs="TimesNewRoman"/>
          <w:kern w:val="0"/>
          <w:sz w:val="32"/>
          <w:szCs w:val="32"/>
        </w:rPr>
        <w:t>。</w:t>
      </w:r>
    </w:p>
    <w:p w14:paraId="0ECEAC74">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6.</w:t>
      </w:r>
      <w:r>
        <w:rPr>
          <w:rFonts w:hint="eastAsia" w:ascii="TimesNewRoman" w:hAnsi="TimesNewRoman" w:eastAsia="仿宋_GB2312" w:cs="TimesNewRoman"/>
          <w:kern w:val="0"/>
          <w:sz w:val="32"/>
          <w:szCs w:val="32"/>
        </w:rPr>
        <w:t>卫生健康支出（类）基层卫生机构支出（款）乡镇卫生机构支出（项）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987.84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年预算增长</w:t>
      </w:r>
      <w:r>
        <w:rPr>
          <w:rFonts w:hint="eastAsia" w:ascii="TimesNewRoman" w:hAnsi="TimesNewRoman" w:eastAsia="仿宋_GB2312" w:cs="TimesNewRoman"/>
          <w:kern w:val="0"/>
          <w:sz w:val="32"/>
          <w:szCs w:val="32"/>
          <w:lang w:val="en-US" w:eastAsia="zh-CN"/>
        </w:rPr>
        <w:t>41.02</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4.33</w:t>
      </w:r>
      <w:r>
        <w:rPr>
          <w:rFonts w:hint="eastAsia" w:ascii="TimesNewRoman" w:hAnsi="TimesNewRoman" w:eastAsia="仿宋_GB2312" w:cs="TimesNewRoman"/>
          <w:kern w:val="0"/>
          <w:sz w:val="32"/>
          <w:szCs w:val="32"/>
        </w:rPr>
        <w:t>%，原因主要是村医养老保险项目。</w:t>
      </w:r>
    </w:p>
    <w:p w14:paraId="0BD7A712">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7.</w:t>
      </w:r>
      <w:r>
        <w:rPr>
          <w:rFonts w:hint="eastAsia" w:ascii="TimesNewRoman" w:hAnsi="TimesNewRoman" w:eastAsia="仿宋_GB2312" w:cs="TimesNewRoman"/>
          <w:kern w:val="0"/>
          <w:sz w:val="32"/>
          <w:szCs w:val="32"/>
        </w:rPr>
        <w:t>卫生健康支出（类）行政事业单位医疗支出（款）事业单位医疗支出（项）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50.7</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减少</w:t>
      </w:r>
      <w:r>
        <w:rPr>
          <w:rFonts w:hint="eastAsia" w:ascii="TimesNewRoman" w:hAnsi="TimesNewRoman" w:eastAsia="仿宋_GB2312" w:cs="TimesNewRoman"/>
          <w:kern w:val="0"/>
          <w:sz w:val="32"/>
          <w:szCs w:val="32"/>
          <w:lang w:val="en-US" w:eastAsia="zh-CN"/>
        </w:rPr>
        <w:t>5.96</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下降</w:t>
      </w:r>
      <w:r>
        <w:rPr>
          <w:rFonts w:hint="eastAsia" w:ascii="TimesNewRoman" w:hAnsi="TimesNewRoman" w:eastAsia="仿宋_GB2312" w:cs="TimesNewRoman"/>
          <w:kern w:val="0"/>
          <w:sz w:val="32"/>
          <w:szCs w:val="32"/>
          <w:lang w:val="en-US" w:eastAsia="zh-CN"/>
        </w:rPr>
        <w:t>10.52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在职转退休人员增加</w:t>
      </w:r>
      <w:r>
        <w:rPr>
          <w:rFonts w:hint="eastAsia" w:ascii="TimesNewRoman" w:hAnsi="TimesNewRoman" w:eastAsia="仿宋_GB2312" w:cs="TimesNewRoman"/>
          <w:kern w:val="0"/>
          <w:sz w:val="32"/>
          <w:szCs w:val="32"/>
        </w:rPr>
        <w:t>。</w:t>
      </w:r>
    </w:p>
    <w:p w14:paraId="746E3956">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8.</w:t>
      </w:r>
      <w:r>
        <w:rPr>
          <w:rFonts w:hint="eastAsia" w:ascii="TimesNewRoman" w:hAnsi="TimesNewRoman" w:eastAsia="仿宋_GB2312" w:cs="TimesNewRoman"/>
          <w:kern w:val="0"/>
          <w:sz w:val="32"/>
          <w:szCs w:val="32"/>
        </w:rPr>
        <w:t>卫生健康支出（类）行政事业单位医疗支出（款）公务员医疗补助支出（项）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30.42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10.39</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51.87</w:t>
      </w:r>
      <w:r>
        <w:rPr>
          <w:rFonts w:hint="eastAsia" w:ascii="TimesNewRoman" w:hAnsi="TimesNewRoman" w:eastAsia="仿宋_GB2312" w:cs="TimesNewRoman"/>
          <w:kern w:val="0"/>
          <w:sz w:val="32"/>
          <w:szCs w:val="32"/>
        </w:rPr>
        <w:t>%，原因主要是公务员医疗补助基数调整。</w:t>
      </w:r>
    </w:p>
    <w:p w14:paraId="7D2C2B03">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9.</w:t>
      </w:r>
      <w:r>
        <w:rPr>
          <w:rFonts w:hint="eastAsia" w:ascii="TimesNewRoman" w:hAnsi="TimesNewRoman" w:eastAsia="仿宋_GB2312" w:cs="TimesNewRoman"/>
          <w:kern w:val="0"/>
          <w:sz w:val="32"/>
          <w:szCs w:val="32"/>
        </w:rPr>
        <w:t>住房保障支出（类）住房改革支出（款）住房公积金（项）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191.42</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12.16</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6.78</w:t>
      </w:r>
      <w:r>
        <w:rPr>
          <w:rFonts w:hint="eastAsia" w:ascii="TimesNewRoman" w:hAnsi="TimesNewRoman" w:eastAsia="仿宋_GB2312" w:cs="TimesNewRoman"/>
          <w:kern w:val="0"/>
          <w:sz w:val="32"/>
          <w:szCs w:val="32"/>
        </w:rPr>
        <w:t>%，原因主要</w:t>
      </w:r>
      <w:r>
        <w:rPr>
          <w:rFonts w:hint="eastAsia" w:ascii="TimesNewRoman" w:hAnsi="TimesNewRoman" w:eastAsia="仿宋_GB2312" w:cs="TimesNewRoman"/>
          <w:kern w:val="0"/>
          <w:sz w:val="32"/>
          <w:szCs w:val="32"/>
          <w:lang w:eastAsia="zh-CN"/>
        </w:rPr>
        <w:t>是在职人员公积金</w:t>
      </w:r>
      <w:r>
        <w:rPr>
          <w:rFonts w:hint="eastAsia" w:ascii="TimesNewRoman" w:hAnsi="TimesNewRoman" w:eastAsia="仿宋_GB2312" w:cs="TimesNewRoman"/>
          <w:kern w:val="0"/>
          <w:sz w:val="32"/>
          <w:szCs w:val="32"/>
        </w:rPr>
        <w:t>基数调整。</w:t>
      </w:r>
    </w:p>
    <w:p w14:paraId="5F759CFE">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10.</w:t>
      </w:r>
      <w:r>
        <w:rPr>
          <w:rFonts w:hint="eastAsia" w:ascii="TimesNewRoman" w:hAnsi="TimesNewRoman" w:eastAsia="仿宋_GB2312" w:cs="TimesNewRoman"/>
          <w:kern w:val="0"/>
          <w:sz w:val="32"/>
          <w:szCs w:val="32"/>
        </w:rPr>
        <w:t>住房保障支出（类）住房改革支出（款）提租补贴（项）2026年预算</w:t>
      </w:r>
      <w:r>
        <w:rPr>
          <w:rFonts w:hint="eastAsia" w:ascii="TimesNewRoman" w:hAnsi="TimesNewRoman" w:eastAsia="仿宋_GB2312" w:cs="TimesNewRoman"/>
          <w:kern w:val="0"/>
          <w:sz w:val="32"/>
          <w:szCs w:val="32"/>
          <w:lang w:val="en-US" w:eastAsia="zh-CN"/>
        </w:rPr>
        <w:t>32.99</w:t>
      </w:r>
      <w:r>
        <w:rPr>
          <w:rFonts w:hint="eastAsia" w:ascii="TimesNewRoman" w:hAnsi="TimesNewRoman" w:eastAsia="仿宋_GB2312" w:cs="TimesNewRoman"/>
          <w:kern w:val="0"/>
          <w:sz w:val="32"/>
          <w:szCs w:val="32"/>
        </w:rPr>
        <w:t>万元，比2025年预算增加</w:t>
      </w:r>
      <w:r>
        <w:rPr>
          <w:rFonts w:hint="eastAsia" w:ascii="TimesNewRoman" w:hAnsi="TimesNewRoman" w:eastAsia="仿宋_GB2312" w:cs="TimesNewRoman"/>
          <w:kern w:val="0"/>
          <w:sz w:val="32"/>
          <w:szCs w:val="32"/>
          <w:lang w:val="en-US" w:eastAsia="zh-CN"/>
        </w:rPr>
        <w:t>32.99万</w:t>
      </w:r>
      <w:r>
        <w:rPr>
          <w:rFonts w:hint="eastAsia" w:ascii="TimesNewRoman" w:hAnsi="TimesNewRoman" w:eastAsia="仿宋_GB2312" w:cs="TimesNewRoman"/>
          <w:kern w:val="0"/>
          <w:sz w:val="32"/>
          <w:szCs w:val="32"/>
        </w:rPr>
        <w:t>元，原因主要是2026年新增提租补贴。</w:t>
      </w:r>
    </w:p>
    <w:p w14:paraId="5DCE95E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年一般公共预算基本支出表的说明</w:t>
      </w:r>
    </w:p>
    <w:p w14:paraId="52B8B05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烈山区烈山镇卫生院2026</w:t>
      </w:r>
      <w:r>
        <w:rPr>
          <w:rFonts w:hint="eastAsia"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lang w:val="en-US" w:eastAsia="zh-CN"/>
        </w:rPr>
        <w:t>1664.80</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1584.42</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，项目经费</w:t>
      </w:r>
      <w:r>
        <w:rPr>
          <w:rFonts w:hint="eastAsia" w:ascii="TimesNewRoman" w:hAnsi="TimesNewRoman" w:eastAsia="仿宋_GB2312" w:cs="TimesNewRoman"/>
          <w:kern w:val="0"/>
          <w:sz w:val="32"/>
          <w:szCs w:val="32"/>
          <w:lang w:val="en-US" w:eastAsia="zh-CN"/>
        </w:rPr>
        <w:t>80.38</w:t>
      </w:r>
      <w:r>
        <w:rPr>
          <w:rFonts w:hint="eastAsia" w:ascii="TimesNewRoman" w:hAnsi="TimesNewRoman" w:eastAsia="仿宋_GB2312" w:cs="TimesNewRoman"/>
          <w:kern w:val="0"/>
          <w:sz w:val="32"/>
          <w:szCs w:val="32"/>
        </w:rPr>
        <w:t>万元。</w:t>
      </w:r>
    </w:p>
    <w:p w14:paraId="1A4CC1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kern w:val="0"/>
          <w:sz w:val="32"/>
          <w:szCs w:val="32"/>
          <w:lang w:val="en-US" w:eastAsia="zh-CN"/>
        </w:rPr>
        <w:t>1584.42</w:t>
      </w:r>
      <w:r>
        <w:rPr>
          <w:rFonts w:hint="eastAsia" w:ascii="TimesNewRoman" w:hAnsi="TimesNewRoman" w:eastAsia="仿宋_GB2312" w:cs="TimesNewRoman"/>
          <w:kern w:val="0"/>
          <w:sz w:val="32"/>
          <w:szCs w:val="32"/>
        </w:rPr>
        <w:t>万</w:t>
      </w:r>
      <w:r>
        <w:rPr>
          <w:rFonts w:hint="eastAsia" w:ascii="TimesNewRoman" w:hAnsi="TimesNewRoman" w:eastAsia="仿宋_GB2312" w:cs="TimesNewRoman"/>
          <w:b/>
          <w:kern w:val="0"/>
          <w:sz w:val="32"/>
          <w:szCs w:val="32"/>
        </w:rPr>
        <w:t>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基本工资、津贴补贴、奖金、伙食补助费、绩效工资、机关事业单位基本养老保险费、职业年金缴费、职工基本医疗保险缴费、公务员医疗补助缴费、其他社会保障缴费、工会经费、福利费、住房公积金、医疗费、其他工资福利支出、退休费、生活补助、医疗费补助、对其他个人和家庭的补助支出。</w:t>
      </w:r>
    </w:p>
    <w:p w14:paraId="1720C040">
      <w:pPr>
        <w:ind w:firstLine="643"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0</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印刷费、水费、电费、邮电费、物业管理费、差旅费、维修（护）费、专用材料费、劳务费、委托业务费、其他交通费用、其他商品服务支出、办公设备购置、专用设备购置、大型修缮、其他交通工具购置等。</w:t>
      </w:r>
    </w:p>
    <w:p w14:paraId="65786594">
      <w:pPr>
        <w:ind w:firstLine="643"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b/>
          <w:kern w:val="0"/>
          <w:sz w:val="32"/>
          <w:szCs w:val="32"/>
        </w:rPr>
        <w:t>（</w:t>
      </w:r>
      <w:r>
        <w:rPr>
          <w:rFonts w:hint="eastAsia" w:ascii="TimesNewRoman" w:hAnsi="TimesNewRoman" w:eastAsia="仿宋_GB2312" w:cs="TimesNewRoman"/>
          <w:b/>
          <w:kern w:val="0"/>
          <w:sz w:val="32"/>
          <w:szCs w:val="32"/>
          <w:lang w:eastAsia="zh-CN"/>
        </w:rPr>
        <w:t>三</w:t>
      </w:r>
      <w:r>
        <w:rPr>
          <w:rFonts w:hint="eastAsia" w:ascii="TimesNewRoman" w:hAnsi="TimesNewRoman" w:eastAsia="仿宋_GB2312" w:cs="TimesNewRoman"/>
          <w:b/>
          <w:kern w:val="0"/>
          <w:sz w:val="32"/>
          <w:szCs w:val="32"/>
        </w:rPr>
        <w:t>）</w:t>
      </w:r>
      <w:r>
        <w:rPr>
          <w:rFonts w:hint="eastAsia" w:ascii="TimesNewRoman" w:hAnsi="TimesNewRoman" w:eastAsia="仿宋_GB2312" w:cs="TimesNewRoman"/>
          <w:b/>
          <w:kern w:val="0"/>
          <w:sz w:val="32"/>
          <w:szCs w:val="32"/>
          <w:lang w:eastAsia="zh-CN"/>
        </w:rPr>
        <w:t>项目支出</w:t>
      </w:r>
      <w:r>
        <w:rPr>
          <w:rFonts w:hint="eastAsia" w:ascii="TimesNewRoman" w:hAnsi="TimesNewRoman" w:eastAsia="仿宋_GB2312" w:cs="TimesNewRoman"/>
          <w:b/>
          <w:kern w:val="0"/>
          <w:sz w:val="32"/>
          <w:szCs w:val="32"/>
          <w:lang w:val="en-US" w:eastAsia="zh-CN"/>
        </w:rPr>
        <w:t>80.38</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健康体检项目、村卫生室运行经费、村医养老保险。</w:t>
      </w:r>
    </w:p>
    <w:p w14:paraId="50AB700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年政府性基金预算支出表的说明</w:t>
      </w:r>
    </w:p>
    <w:p w14:paraId="1D97EAF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烈山区烈山镇卫生院2026</w:t>
      </w:r>
      <w:r>
        <w:rPr>
          <w:rFonts w:hint="eastAsia" w:ascii="TimesNewRoman" w:hAnsi="TimesNewRoman" w:eastAsia="仿宋_GB2312" w:cs="TimesNewRoman"/>
          <w:kern w:val="0"/>
          <w:sz w:val="32"/>
          <w:szCs w:val="32"/>
        </w:rPr>
        <w:t>年没有政府性基金预算拨款收入，也没有使用政府性基金预算拨款安排的支出。</w:t>
      </w:r>
    </w:p>
    <w:p w14:paraId="4F4C7F8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年国有资本经营预算支出表的说明</w:t>
      </w:r>
    </w:p>
    <w:p w14:paraId="1ED706A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烈山区烈山镇卫生院2026</w:t>
      </w:r>
      <w:r>
        <w:rPr>
          <w:rFonts w:hint="eastAsia" w:ascii="TimesNewRoman" w:hAnsi="TimesNewRoman" w:eastAsia="仿宋_GB2312" w:cs="TimesNewRoman"/>
          <w:kern w:val="0"/>
          <w:sz w:val="32"/>
          <w:szCs w:val="32"/>
        </w:rPr>
        <w:t>年没有国有资本经营预算拨款收入，也没有使用国有资本经营预算拨款安排的支出。</w:t>
      </w:r>
    </w:p>
    <w:p w14:paraId="799E37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年项目支出表的说明</w:t>
      </w:r>
    </w:p>
    <w:p w14:paraId="1DDA409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烈山区烈山镇卫生院2026</w:t>
      </w:r>
      <w:r>
        <w:rPr>
          <w:rFonts w:hint="eastAsia" w:ascii="TimesNewRoman" w:hAnsi="TimesNewRoman" w:eastAsia="仿宋_GB2312" w:cs="TimesNewRoman"/>
          <w:kern w:val="0"/>
          <w:sz w:val="32"/>
          <w:szCs w:val="32"/>
        </w:rPr>
        <w:t>年预算共安排项目支出</w:t>
      </w:r>
      <w:r>
        <w:rPr>
          <w:rFonts w:hint="eastAsia" w:ascii="TimesNewRoman" w:hAnsi="TimesNewRoman" w:eastAsia="仿宋_GB2312" w:cs="TimesNewRoman"/>
          <w:kern w:val="0"/>
          <w:sz w:val="32"/>
          <w:szCs w:val="32"/>
          <w:lang w:val="en-US" w:eastAsia="zh-CN"/>
        </w:rPr>
        <w:t>680.38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102.60</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13.10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医疗收入减少</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80.38</w:t>
      </w:r>
      <w:r>
        <w:rPr>
          <w:rFonts w:hint="eastAsia" w:ascii="TimesNewRoman" w:hAnsi="TimesNewRoman" w:eastAsia="仿宋_GB2312" w:cs="TimesNewRoman"/>
          <w:kern w:val="0"/>
          <w:sz w:val="32"/>
          <w:szCs w:val="32"/>
        </w:rPr>
        <w:t>万元（其中，</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安排</w:t>
      </w:r>
      <w:r>
        <w:rPr>
          <w:rFonts w:hint="eastAsia" w:ascii="TimesNewRoman" w:hAnsi="TimesNewRoman" w:eastAsia="仿宋_GB2312" w:cs="TimesNewRoman"/>
          <w:kern w:val="0"/>
          <w:sz w:val="32"/>
          <w:szCs w:val="32"/>
          <w:lang w:val="en-US" w:eastAsia="zh-CN"/>
        </w:rPr>
        <w:t>80.38</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事业收入资金安排</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00万元。</w:t>
      </w:r>
    </w:p>
    <w:p w14:paraId="213E741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年政府采购支出表的说明</w:t>
      </w:r>
    </w:p>
    <w:p w14:paraId="384A8995">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烈山区烈山镇卫生院2026</w:t>
      </w:r>
      <w:r>
        <w:rPr>
          <w:rFonts w:hint="eastAsia" w:ascii="TimesNewRoman" w:hAnsi="TimesNewRoman" w:eastAsia="仿宋_GB2312" w:cs="TimesNewRoman"/>
          <w:kern w:val="0"/>
          <w:sz w:val="32"/>
          <w:szCs w:val="32"/>
        </w:rPr>
        <w:t>年预算安排政府采购支出</w:t>
      </w:r>
      <w:r>
        <w:rPr>
          <w:rFonts w:hint="eastAsia" w:ascii="TimesNewRoman" w:hAnsi="TimesNewRoman" w:eastAsia="仿宋_GB2312" w:cs="TimesNewRoman"/>
          <w:kern w:val="0"/>
          <w:sz w:val="32"/>
          <w:szCs w:val="32"/>
          <w:lang w:val="en-US" w:eastAsia="zh-CN"/>
        </w:rPr>
        <w:t>106.04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65.71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下降</w:t>
      </w:r>
      <w:r>
        <w:rPr>
          <w:rFonts w:hint="eastAsia" w:ascii="TimesNewRoman" w:hAnsi="TimesNewRoman" w:eastAsia="仿宋_GB2312" w:cs="TimesNewRoman"/>
          <w:kern w:val="0"/>
          <w:sz w:val="32"/>
          <w:szCs w:val="32"/>
          <w:lang w:val="en-US" w:eastAsia="zh-CN"/>
        </w:rPr>
        <w:t>38.26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固定资产采购减少等</w:t>
      </w:r>
      <w:r>
        <w:rPr>
          <w:rFonts w:hint="eastAsia" w:ascii="TimesNewRoman" w:hAnsi="TimesNewRoman" w:eastAsia="仿宋_GB2312" w:cs="TimesNewRoman"/>
          <w:kern w:val="0"/>
          <w:sz w:val="32"/>
          <w:szCs w:val="32"/>
        </w:rPr>
        <w:t>。其中，一般公共预算安排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%；政府性基金预算</w:t>
      </w:r>
      <w:r>
        <w:rPr>
          <w:rFonts w:hint="eastAsia" w:ascii="TimesNewRoman" w:hAnsi="TimesNewRoman" w:eastAsia="仿宋_GB2312" w:cs="TimesNewRoman"/>
          <w:kern w:val="0"/>
          <w:sz w:val="32"/>
          <w:szCs w:val="32"/>
          <w:lang w:eastAsia="zh-CN"/>
        </w:rPr>
        <w:t>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color w:val="000000" w:themeColor="text1"/>
          <w:kern w:val="0"/>
          <w:sz w:val="32"/>
          <w:szCs w:val="32"/>
          <w:highlight w:val="none"/>
        </w:rPr>
        <w:t>事业收入资金安排</w:t>
      </w:r>
      <w:r>
        <w:rPr>
          <w:rFonts w:hint="eastAsia" w:ascii="TimesNewRoman" w:hAnsi="TimesNewRoman" w:eastAsia="仿宋_GB2312" w:cs="TimesNewRoman"/>
          <w:color w:val="000000" w:themeColor="text1"/>
          <w:kern w:val="0"/>
          <w:sz w:val="32"/>
          <w:szCs w:val="32"/>
          <w:highlight w:val="none"/>
          <w:lang w:val="en-US" w:eastAsia="zh-CN"/>
        </w:rPr>
        <w:t>106.04</w:t>
      </w:r>
      <w:r>
        <w:rPr>
          <w:rFonts w:hint="eastAsia" w:ascii="TimesNewRoman" w:hAnsi="TimesNewRoman" w:eastAsia="仿宋_GB2312" w:cs="TimesNewRoman"/>
          <w:color w:val="000000" w:themeColor="text1"/>
          <w:kern w:val="0"/>
          <w:sz w:val="32"/>
          <w:szCs w:val="32"/>
          <w:highlight w:val="none"/>
        </w:rPr>
        <w:t>万元，占100%。</w:t>
      </w:r>
    </w:p>
    <w:p w14:paraId="1F1694B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年政府购买服务支出表的说明</w:t>
      </w:r>
    </w:p>
    <w:p w14:paraId="26777B9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烈山区烈山镇卫生院2026</w:t>
      </w:r>
      <w:r>
        <w:rPr>
          <w:rFonts w:hint="eastAsia" w:ascii="TimesNewRoman" w:hAnsi="TimesNewRoman" w:eastAsia="仿宋_GB2312" w:cs="TimesNewRoman"/>
          <w:kern w:val="0"/>
          <w:sz w:val="32"/>
          <w:szCs w:val="32"/>
        </w:rPr>
        <w:t>年没有安排政府购买服务支出。</w:t>
      </w:r>
    </w:p>
    <w:p w14:paraId="641E8C92">
      <w:pPr>
        <w:numPr>
          <w:ilvl w:val="0"/>
          <w:numId w:val="1"/>
        </w:numPr>
        <w:ind w:firstLine="640" w:firstLineChars="200"/>
        <w:rPr>
          <w:rFonts w:hint="eastAsia" w:ascii="TimesNewRoman" w:hAnsi="TimesNewRoman" w:eastAsia="黑体" w:cs="TimesNewRoman"/>
          <w:bCs/>
          <w:kern w:val="0"/>
          <w:sz w:val="32"/>
          <w:szCs w:val="32"/>
          <w:lang w:val="en-US" w:eastAsia="zh-CN" w:bidi="ar-SA"/>
        </w:rPr>
      </w:pPr>
      <w:r>
        <w:rPr>
          <w:rFonts w:hint="eastAsia" w:ascii="TimesNewRoman" w:hAnsi="TimesNewRoman" w:eastAsia="黑体" w:cs="TimesNewRoman"/>
          <w:bCs/>
          <w:kern w:val="0"/>
          <w:sz w:val="32"/>
          <w:szCs w:val="32"/>
          <w:lang w:val="en-US" w:eastAsia="zh-CN" w:bidi="ar-SA"/>
        </w:rPr>
        <w:t>关于2026年通用资产配置支出表的说明</w:t>
      </w:r>
    </w:p>
    <w:p w14:paraId="14B3F89D">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淮北市烈山区烈山镇卫生院2026年安排通用资产配置支出16.55万元，比2025年预算减少21.82万元，下降56.87%，原因主要是部分设备2025年已更新。其中，一般公共预算安排0万元，占0%，政府性基金预算安排0万元，占0%，财政专户资金安排0万元，事业收入资金安排16.55万元，占100%。</w:t>
      </w:r>
    </w:p>
    <w:p w14:paraId="0003870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eastAsia="zh-CN"/>
        </w:rPr>
        <w:t>三</w:t>
      </w:r>
      <w:r>
        <w:rPr>
          <w:rFonts w:hint="eastAsia" w:ascii="TimesNewRoman" w:hAnsi="TimesNewRoman" w:eastAsia="黑体" w:cs="TimesNewRoman"/>
          <w:bCs/>
          <w:sz w:val="32"/>
          <w:szCs w:val="32"/>
        </w:rPr>
        <w:t>、其他重要事项情况说明</w:t>
      </w:r>
    </w:p>
    <w:p w14:paraId="7A14A79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5E60E89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1.</w:t>
      </w:r>
      <w:r>
        <w:rPr>
          <w:rFonts w:hint="eastAsia" w:ascii="TimesNewRoman" w:hAnsi="TimesNewRoman" w:eastAsia="仿宋_GB2312" w:cs="TimesNewRoman"/>
          <w:kern w:val="0"/>
          <w:sz w:val="32"/>
          <w:szCs w:val="32"/>
        </w:rPr>
        <w:t>烈山镇卫生院</w:t>
      </w:r>
      <w:r>
        <w:rPr>
          <w:rFonts w:hint="eastAsia" w:ascii="TimesNewRoman" w:hAnsi="TimesNewRoman" w:eastAsia="仿宋_GB2312" w:cs="TimesNewRoman"/>
          <w:kern w:val="0"/>
          <w:sz w:val="32"/>
          <w:szCs w:val="32"/>
          <w:lang w:eastAsia="zh-CN"/>
        </w:rPr>
        <w:t>工作运行</w:t>
      </w:r>
      <w:r>
        <w:rPr>
          <w:rFonts w:hint="eastAsia" w:ascii="TimesNewRoman" w:hAnsi="TimesNewRoman" w:eastAsia="仿宋_GB2312" w:cs="TimesNewRoman"/>
          <w:kern w:val="0"/>
          <w:sz w:val="32"/>
          <w:szCs w:val="32"/>
        </w:rPr>
        <w:t>经费项目</w:t>
      </w:r>
    </w:p>
    <w:p w14:paraId="7821F92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（1）项目概述：本项目主要用于维持卫生院机关日常运转费用的支出，该项经费支出来</w:t>
      </w:r>
      <w:r>
        <w:rPr>
          <w:rFonts w:hint="eastAsia" w:ascii="TimesNewRoman" w:hAnsi="TimesNewRoman" w:eastAsia="仿宋_GB2312" w:cs="TimesNewRoman"/>
          <w:kern w:val="0"/>
          <w:sz w:val="32"/>
          <w:szCs w:val="32"/>
          <w:lang w:eastAsia="zh-CN"/>
        </w:rPr>
        <w:t>源于</w:t>
      </w:r>
      <w:r>
        <w:rPr>
          <w:rFonts w:hint="eastAsia" w:ascii="TimesNewRoman" w:hAnsi="TimesNewRoman" w:eastAsia="仿宋_GB2312" w:cs="TimesNewRoman"/>
          <w:kern w:val="0"/>
          <w:sz w:val="32"/>
          <w:szCs w:val="32"/>
        </w:rPr>
        <w:t>卫生院医疗收入。</w:t>
      </w:r>
    </w:p>
    <w:p w14:paraId="25D9B32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（2）立项依据：经常性项目</w:t>
      </w:r>
    </w:p>
    <w:p w14:paraId="7AFF44F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（3）实施主体：烈山区烈山镇卫生院</w:t>
      </w:r>
    </w:p>
    <w:p w14:paraId="5C6FCC7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年1月至202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年12月</w:t>
      </w:r>
    </w:p>
    <w:p w14:paraId="13487EB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正常运转经费补助，包括其他商品和服务支出、办公费、印刷费、水电费、邮电费、专用材料费购置、疫苗、药品、物业费、设备购置费、维修维护费、邮电费、差旅费、其他交通费、其他对个人和家庭补助支出等。</w:t>
      </w:r>
    </w:p>
    <w:p w14:paraId="1FD61DB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（6）年度预算安排：年度预算</w:t>
      </w:r>
      <w:r>
        <w:rPr>
          <w:rFonts w:hint="eastAsia" w:ascii="TimesNewRoman" w:hAnsi="TimesNewRoman" w:eastAsia="仿宋_GB2312" w:cs="TimesNewRoman"/>
          <w:kern w:val="0"/>
          <w:sz w:val="32"/>
          <w:szCs w:val="32"/>
          <w:lang w:val="en-US" w:eastAsia="zh-CN"/>
        </w:rPr>
        <w:t>600</w:t>
      </w:r>
      <w:r>
        <w:rPr>
          <w:rFonts w:hint="eastAsia" w:ascii="TimesNewRoman" w:hAnsi="TimesNewRoman" w:eastAsia="仿宋_GB2312" w:cs="TimesNewRoman"/>
          <w:kern w:val="0"/>
          <w:sz w:val="32"/>
          <w:szCs w:val="32"/>
        </w:rPr>
        <w:t>万元</w:t>
      </w:r>
    </w:p>
    <w:p w14:paraId="6295663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168"/>
        <w:gridCol w:w="2667"/>
      </w:tblGrid>
      <w:tr w14:paraId="4C5B9958">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7D5C9401">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752CC660">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5566601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3789A3C7">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7AC6579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6FF6ED37">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烈山镇</w:t>
            </w:r>
            <w:r>
              <w:rPr>
                <w:rFonts w:hint="eastAsia" w:ascii="宋体" w:hAnsi="宋体" w:eastAsia="宋体" w:cs="宋体"/>
                <w:color w:val="000000"/>
                <w:kern w:val="0"/>
                <w:sz w:val="20"/>
              </w:rPr>
              <w:t>卫生院</w:t>
            </w:r>
            <w:r>
              <w:rPr>
                <w:rFonts w:hint="eastAsia" w:ascii="宋体" w:hAnsi="宋体" w:eastAsia="宋体" w:cs="宋体"/>
                <w:color w:val="000000"/>
                <w:kern w:val="0"/>
                <w:sz w:val="20"/>
                <w:lang w:eastAsia="zh-CN"/>
              </w:rPr>
              <w:t>工作运行</w:t>
            </w:r>
          </w:p>
        </w:tc>
      </w:tr>
      <w:tr w14:paraId="4FDAD3E1">
        <w:tblPrEx>
          <w:tblCellMar>
            <w:top w:w="0" w:type="dxa"/>
            <w:left w:w="108" w:type="dxa"/>
            <w:bottom w:w="0" w:type="dxa"/>
            <w:right w:w="108" w:type="dxa"/>
          </w:tblCellMar>
        </w:tblPrEx>
        <w:trPr>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414B395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40CD53DD">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25225C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5977A8C8">
            <w:pPr>
              <w:adjustRightInd w:val="0"/>
              <w:snapToGrid w:val="0"/>
              <w:spacing w:line="560" w:lineRule="exact"/>
              <w:rPr>
                <w:rFonts w:ascii="宋体" w:hAnsi="宋体" w:eastAsia="宋体"/>
                <w:sz w:val="21"/>
                <w:szCs w:val="21"/>
              </w:rPr>
            </w:pPr>
            <w:r>
              <w:rPr>
                <w:rFonts w:hint="eastAsia" w:ascii="宋体" w:hAnsi="宋体" w:eastAsia="宋体"/>
                <w:sz w:val="21"/>
                <w:szCs w:val="21"/>
              </w:rPr>
              <w:t xml:space="preserve"> 烈山镇卫生院</w:t>
            </w:r>
          </w:p>
          <w:p w14:paraId="10B66215">
            <w:pPr>
              <w:widowControl/>
              <w:jc w:val="center"/>
              <w:rPr>
                <w:rFonts w:ascii="宋体" w:hAnsi="宋体" w:eastAsia="宋体" w:cs="宋体"/>
                <w:color w:val="000000"/>
                <w:kern w:val="0"/>
                <w:szCs w:val="21"/>
              </w:rPr>
            </w:pPr>
          </w:p>
        </w:tc>
      </w:tr>
      <w:tr w14:paraId="1E64D60F">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CE132C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451D706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5C58A2B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2722DF8D">
            <w:pPr>
              <w:widowControl/>
              <w:jc w:val="center"/>
              <w:rPr>
                <w:rFonts w:ascii="Calibri" w:hAnsi="Calibri" w:eastAsia="宋体" w:cs="宋体"/>
                <w:color w:val="000000"/>
                <w:kern w:val="0"/>
                <w:sz w:val="20"/>
              </w:rPr>
            </w:pPr>
            <w:r>
              <w:rPr>
                <w:rFonts w:ascii="Calibri" w:hAnsi="Calibri" w:eastAsia="宋体" w:cs="宋体"/>
                <w:color w:val="000000"/>
                <w:kern w:val="0"/>
                <w:sz w:val="20"/>
              </w:rPr>
              <w:t>202</w:t>
            </w:r>
            <w:r>
              <w:rPr>
                <w:rFonts w:hint="eastAsia" w:ascii="Calibri" w:hAnsi="Calibri" w:eastAsia="宋体" w:cs="宋体"/>
                <w:color w:val="000000"/>
                <w:kern w:val="0"/>
                <w:sz w:val="20"/>
                <w:lang w:val="en-US" w:eastAsia="zh-CN"/>
              </w:rPr>
              <w:t>6</w:t>
            </w:r>
            <w:r>
              <w:rPr>
                <w:rFonts w:hint="eastAsia" w:ascii="宋体" w:hAnsi="宋体" w:eastAsia="宋体" w:cs="宋体"/>
                <w:color w:val="000000"/>
                <w:kern w:val="0"/>
                <w:sz w:val="20"/>
              </w:rPr>
              <w:t>年</w:t>
            </w:r>
          </w:p>
        </w:tc>
      </w:tr>
      <w:tr w14:paraId="73B237E3">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17F451C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754A50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74F9CA1C">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00万元</w:t>
            </w:r>
          </w:p>
        </w:tc>
      </w:tr>
      <w:tr w14:paraId="68B4069B">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5F3030AB">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0FE5220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64D0C8D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0万元</w:t>
            </w:r>
          </w:p>
        </w:tc>
      </w:tr>
      <w:tr w14:paraId="22E2FD3F">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688D0AE8">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4194458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004E73D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3103A686">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6D253D9D">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676E021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4F7EBA54">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B43CB1C">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3511260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1360D8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用于信息平台服务费</w:t>
            </w:r>
          </w:p>
        </w:tc>
      </w:tr>
      <w:tr w14:paraId="4E823CDD">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470023A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15F17FD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13568A6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780" w:type="dxa"/>
            <w:gridSpan w:val="3"/>
            <w:tcBorders>
              <w:top w:val="nil"/>
              <w:left w:val="nil"/>
              <w:bottom w:val="single" w:color="auto" w:sz="4" w:space="0"/>
              <w:right w:val="single" w:color="auto" w:sz="4" w:space="0"/>
            </w:tcBorders>
            <w:noWrap w:val="0"/>
            <w:vAlign w:val="center"/>
          </w:tcPr>
          <w:p w14:paraId="2EEF97F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667" w:type="dxa"/>
            <w:tcBorders>
              <w:top w:val="single" w:color="auto" w:sz="4" w:space="0"/>
              <w:left w:val="nil"/>
              <w:bottom w:val="single" w:color="auto" w:sz="4" w:space="0"/>
              <w:right w:val="single" w:color="auto" w:sz="4" w:space="0"/>
            </w:tcBorders>
            <w:noWrap w:val="0"/>
            <w:vAlign w:val="center"/>
          </w:tcPr>
          <w:p w14:paraId="134ABC4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68FC598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BFDD7BA">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6486FC2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85AC03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780" w:type="dxa"/>
            <w:gridSpan w:val="3"/>
            <w:tcBorders>
              <w:top w:val="nil"/>
              <w:left w:val="nil"/>
              <w:bottom w:val="single" w:color="auto" w:sz="4" w:space="0"/>
              <w:right w:val="single" w:color="auto" w:sz="4" w:space="0"/>
            </w:tcBorders>
            <w:noWrap w:val="0"/>
            <w:vAlign w:val="center"/>
          </w:tcPr>
          <w:p w14:paraId="6982E2D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指标1：按实际发生执行</w:t>
            </w:r>
          </w:p>
        </w:tc>
        <w:tc>
          <w:tcPr>
            <w:tcW w:w="2667" w:type="dxa"/>
            <w:tcBorders>
              <w:top w:val="single" w:color="auto" w:sz="4" w:space="0"/>
              <w:left w:val="nil"/>
              <w:bottom w:val="single" w:color="auto" w:sz="4" w:space="0"/>
              <w:right w:val="single" w:color="auto" w:sz="4" w:space="0"/>
            </w:tcBorders>
            <w:noWrap w:val="0"/>
            <w:vAlign w:val="center"/>
          </w:tcPr>
          <w:p w14:paraId="21A1C9E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完成</w:t>
            </w:r>
          </w:p>
        </w:tc>
      </w:tr>
      <w:tr w14:paraId="6BBAE59D">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2DA6CCC9">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EFAAD3D">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C37DA9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780" w:type="dxa"/>
            <w:gridSpan w:val="3"/>
            <w:tcBorders>
              <w:top w:val="nil"/>
              <w:left w:val="nil"/>
              <w:bottom w:val="single" w:color="auto" w:sz="4" w:space="0"/>
              <w:right w:val="single" w:color="auto" w:sz="4" w:space="0"/>
            </w:tcBorders>
            <w:noWrap w:val="0"/>
            <w:vAlign w:val="center"/>
          </w:tcPr>
          <w:p w14:paraId="13CA0B4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指标1：保障卫生院正常运行</w:t>
            </w:r>
          </w:p>
        </w:tc>
        <w:tc>
          <w:tcPr>
            <w:tcW w:w="2667" w:type="dxa"/>
            <w:tcBorders>
              <w:top w:val="single" w:color="auto" w:sz="4" w:space="0"/>
              <w:left w:val="nil"/>
              <w:bottom w:val="single" w:color="auto" w:sz="4" w:space="0"/>
              <w:right w:val="single" w:color="auto" w:sz="4" w:space="0"/>
            </w:tcBorders>
            <w:noWrap w:val="0"/>
            <w:vAlign w:val="center"/>
          </w:tcPr>
          <w:p w14:paraId="2496F29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306CAB7F">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74131849">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3F6FCAB5">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CED929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780" w:type="dxa"/>
            <w:gridSpan w:val="3"/>
            <w:tcBorders>
              <w:top w:val="nil"/>
              <w:left w:val="nil"/>
              <w:bottom w:val="single" w:color="auto" w:sz="4" w:space="0"/>
              <w:right w:val="single" w:color="auto" w:sz="4" w:space="0"/>
            </w:tcBorders>
            <w:noWrap w:val="0"/>
            <w:vAlign w:val="center"/>
          </w:tcPr>
          <w:p w14:paraId="28F5FE9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指标1：按序时进度完成支付</w:t>
            </w:r>
          </w:p>
        </w:tc>
        <w:tc>
          <w:tcPr>
            <w:tcW w:w="2667" w:type="dxa"/>
            <w:tcBorders>
              <w:top w:val="single" w:color="auto" w:sz="4" w:space="0"/>
              <w:left w:val="nil"/>
              <w:bottom w:val="single" w:color="auto" w:sz="4" w:space="0"/>
              <w:right w:val="single" w:color="auto" w:sz="4" w:space="0"/>
            </w:tcBorders>
            <w:noWrap w:val="0"/>
            <w:vAlign w:val="center"/>
          </w:tcPr>
          <w:p w14:paraId="463361A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按时支付</w:t>
            </w:r>
          </w:p>
        </w:tc>
      </w:tr>
      <w:tr w14:paraId="7D7B5188">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F17CB1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71C5EAF">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3EEF399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780" w:type="dxa"/>
            <w:gridSpan w:val="3"/>
            <w:tcBorders>
              <w:top w:val="nil"/>
              <w:left w:val="nil"/>
              <w:bottom w:val="single" w:color="auto" w:sz="4" w:space="0"/>
              <w:right w:val="single" w:color="auto" w:sz="4" w:space="0"/>
            </w:tcBorders>
            <w:noWrap w:val="0"/>
            <w:vAlign w:val="center"/>
          </w:tcPr>
          <w:p w14:paraId="275BA76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指标1：成本</w:t>
            </w:r>
          </w:p>
        </w:tc>
        <w:tc>
          <w:tcPr>
            <w:tcW w:w="2667" w:type="dxa"/>
            <w:tcBorders>
              <w:top w:val="single" w:color="auto" w:sz="4" w:space="0"/>
              <w:left w:val="nil"/>
              <w:bottom w:val="single" w:color="auto" w:sz="4" w:space="0"/>
              <w:right w:val="single" w:color="auto" w:sz="4" w:space="0"/>
            </w:tcBorders>
            <w:noWrap w:val="0"/>
            <w:vAlign w:val="center"/>
          </w:tcPr>
          <w:p w14:paraId="1929A1B1">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00万元</w:t>
            </w:r>
          </w:p>
        </w:tc>
      </w:tr>
      <w:tr w14:paraId="6AFB355C">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852B910">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4317EA5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1FEFD2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780" w:type="dxa"/>
            <w:gridSpan w:val="3"/>
            <w:tcBorders>
              <w:top w:val="nil"/>
              <w:left w:val="nil"/>
              <w:bottom w:val="single" w:color="auto" w:sz="4" w:space="0"/>
              <w:right w:val="single" w:color="auto" w:sz="4" w:space="0"/>
            </w:tcBorders>
            <w:noWrap w:val="0"/>
            <w:vAlign w:val="center"/>
          </w:tcPr>
          <w:p w14:paraId="4B576D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w:t>
            </w:r>
          </w:p>
        </w:tc>
        <w:tc>
          <w:tcPr>
            <w:tcW w:w="2667" w:type="dxa"/>
            <w:tcBorders>
              <w:top w:val="single" w:color="auto" w:sz="4" w:space="0"/>
              <w:left w:val="nil"/>
              <w:bottom w:val="single" w:color="auto" w:sz="4" w:space="0"/>
              <w:right w:val="single" w:color="000000" w:sz="4" w:space="0"/>
            </w:tcBorders>
            <w:noWrap/>
            <w:vAlign w:val="center"/>
          </w:tcPr>
          <w:p w14:paraId="5CE0E99C">
            <w:pPr>
              <w:widowControl/>
              <w:jc w:val="center"/>
              <w:rPr>
                <w:rFonts w:ascii="宋体" w:hAnsi="宋体" w:eastAsia="宋体" w:cs="宋体"/>
                <w:color w:val="000000"/>
                <w:kern w:val="0"/>
                <w:sz w:val="20"/>
              </w:rPr>
            </w:pPr>
          </w:p>
        </w:tc>
      </w:tr>
      <w:tr w14:paraId="7335F58D">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5213B2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AC4DC02">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0FF28A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780" w:type="dxa"/>
            <w:gridSpan w:val="3"/>
            <w:tcBorders>
              <w:top w:val="nil"/>
              <w:left w:val="nil"/>
              <w:bottom w:val="single" w:color="auto" w:sz="4" w:space="0"/>
              <w:right w:val="single" w:color="auto" w:sz="4" w:space="0"/>
            </w:tcBorders>
            <w:noWrap w:val="0"/>
            <w:vAlign w:val="center"/>
          </w:tcPr>
          <w:p w14:paraId="605C011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指标1：提高医疗服务能力知晓率</w:t>
            </w:r>
          </w:p>
        </w:tc>
        <w:tc>
          <w:tcPr>
            <w:tcW w:w="2667" w:type="dxa"/>
            <w:tcBorders>
              <w:top w:val="single" w:color="auto" w:sz="4" w:space="0"/>
              <w:left w:val="nil"/>
              <w:bottom w:val="single" w:color="auto" w:sz="4" w:space="0"/>
              <w:right w:val="single" w:color="auto" w:sz="4" w:space="0"/>
            </w:tcBorders>
            <w:noWrap w:val="0"/>
            <w:vAlign w:val="center"/>
          </w:tcPr>
          <w:p w14:paraId="6DEC78F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6D089FB8">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0D1B92E">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4340964">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671C3F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780" w:type="dxa"/>
            <w:gridSpan w:val="3"/>
            <w:tcBorders>
              <w:top w:val="nil"/>
              <w:left w:val="nil"/>
              <w:bottom w:val="single" w:color="auto" w:sz="4" w:space="0"/>
              <w:right w:val="single" w:color="auto" w:sz="4" w:space="0"/>
            </w:tcBorders>
            <w:noWrap w:val="0"/>
            <w:vAlign w:val="center"/>
          </w:tcPr>
          <w:p w14:paraId="5B358F7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指标1：保障卫生院正常运转</w:t>
            </w:r>
          </w:p>
        </w:tc>
        <w:tc>
          <w:tcPr>
            <w:tcW w:w="2667" w:type="dxa"/>
            <w:tcBorders>
              <w:top w:val="single" w:color="auto" w:sz="4" w:space="0"/>
              <w:left w:val="nil"/>
              <w:bottom w:val="single" w:color="auto" w:sz="4" w:space="0"/>
              <w:right w:val="single" w:color="auto" w:sz="4" w:space="0"/>
            </w:tcBorders>
            <w:noWrap w:val="0"/>
            <w:vAlign w:val="center"/>
          </w:tcPr>
          <w:p w14:paraId="68804B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793E243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6CD1931">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D4F2B58">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F27DFE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780" w:type="dxa"/>
            <w:gridSpan w:val="3"/>
            <w:tcBorders>
              <w:top w:val="nil"/>
              <w:left w:val="nil"/>
              <w:bottom w:val="single" w:color="auto" w:sz="4" w:space="0"/>
              <w:right w:val="single" w:color="auto" w:sz="4" w:space="0"/>
            </w:tcBorders>
            <w:noWrap w:val="0"/>
            <w:vAlign w:val="center"/>
          </w:tcPr>
          <w:p w14:paraId="102804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指标1：加强卫生院建设</w:t>
            </w:r>
          </w:p>
        </w:tc>
        <w:tc>
          <w:tcPr>
            <w:tcW w:w="2667" w:type="dxa"/>
            <w:tcBorders>
              <w:top w:val="single" w:color="auto" w:sz="4" w:space="0"/>
              <w:left w:val="nil"/>
              <w:bottom w:val="single" w:color="auto" w:sz="4" w:space="0"/>
              <w:right w:val="single" w:color="auto" w:sz="4" w:space="0"/>
            </w:tcBorders>
            <w:noWrap w:val="0"/>
            <w:vAlign w:val="center"/>
          </w:tcPr>
          <w:p w14:paraId="1B008E6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bl>
    <w:p w14:paraId="0796618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烈山镇杨庄分院健康性体检</w:t>
      </w:r>
      <w:r>
        <w:rPr>
          <w:rFonts w:hint="eastAsia" w:ascii="TimesNewRoman" w:hAnsi="TimesNewRoman" w:eastAsia="仿宋_GB2312" w:cs="TimesNewRoman"/>
          <w:kern w:val="0"/>
          <w:sz w:val="32"/>
          <w:szCs w:val="32"/>
        </w:rPr>
        <w:t>”项目</w:t>
      </w:r>
    </w:p>
    <w:p w14:paraId="4FC8D2D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一是规范预防性健康管理，保证体检质量，方便偏远地区从业人员的预防性健康体检，为创建文明城市提供保障，</w:t>
      </w:r>
      <w:r>
        <w:rPr>
          <w:rFonts w:hint="eastAsia" w:ascii="TimesNewRoman" w:hAnsi="TimesNewRoman" w:eastAsia="仿宋_GB2312" w:cs="TimesNewRoman"/>
          <w:kern w:val="0"/>
          <w:sz w:val="32"/>
          <w:szCs w:val="32"/>
          <w:lang w:eastAsia="zh-CN"/>
        </w:rPr>
        <w:t>我院</w:t>
      </w:r>
      <w:r>
        <w:rPr>
          <w:rFonts w:hint="eastAsia" w:ascii="TimesNewRoman" w:hAnsi="TimesNewRoman" w:eastAsia="仿宋_GB2312" w:cs="TimesNewRoman"/>
          <w:kern w:val="0"/>
          <w:sz w:val="32"/>
          <w:szCs w:val="32"/>
        </w:rPr>
        <w:t>为预防性健康检查单位，具备开展食品生产经营、直接从事饮用水供管水、直接从事消毒产品生产和公共场所直接为顾客服务等从业人员预防性健康检查和健康合格证明发放的资质。</w:t>
      </w:r>
    </w:p>
    <w:p w14:paraId="2CE0ECA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（2）立项依据：《关于制定我省卫生部门部分行政事业性收费标准的函》（皖价费</w:t>
      </w:r>
      <w:r>
        <w:rPr>
          <w:rFonts w:hint="eastAsia" w:ascii="TimesNewRoman" w:hAnsi="TimesNewRoman" w:eastAsia="仿宋_GB2312" w:cs="TimesNewRoman"/>
          <w:kern w:val="0"/>
          <w:sz w:val="32"/>
          <w:szCs w:val="32"/>
          <w:lang w:eastAsia="zh-CN"/>
        </w:rPr>
        <w:t>〔2007〕17号</w:t>
      </w:r>
      <w:r>
        <w:rPr>
          <w:rFonts w:hint="eastAsia" w:ascii="TimesNewRoman" w:hAnsi="TimesNewRoman" w:eastAsia="仿宋_GB2312" w:cs="TimesNewRoman"/>
          <w:kern w:val="0"/>
          <w:sz w:val="32"/>
          <w:szCs w:val="32"/>
        </w:rPr>
        <w:t>）和《关于确定我市预防性健康检查单位的通知》</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淮卫生计生秘</w:t>
      </w:r>
      <w:r>
        <w:rPr>
          <w:rFonts w:hint="eastAsia" w:ascii="TimesNewRoman" w:hAnsi="TimesNewRoman" w:eastAsia="仿宋_GB2312" w:cs="TimesNewRoman"/>
          <w:kern w:val="0"/>
          <w:sz w:val="32"/>
          <w:szCs w:val="32"/>
          <w:lang w:eastAsia="zh-CN"/>
        </w:rPr>
        <w:t>〔2015〕41号</w:t>
      </w:r>
      <w:r>
        <w:rPr>
          <w:rFonts w:hint="eastAsia" w:ascii="TimesNewRoman" w:hAnsi="TimesNewRoman" w:eastAsia="仿宋_GB2312" w:cs="TimesNewRoman"/>
          <w:kern w:val="0"/>
          <w:sz w:val="32"/>
          <w:szCs w:val="32"/>
        </w:rPr>
        <w:t>）。皖卫科教发〔2020〕1号</w:t>
      </w:r>
    </w:p>
    <w:p w14:paraId="2FC5FA6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（3）实施主体：烈山镇卫生院</w:t>
      </w:r>
    </w:p>
    <w:p w14:paraId="2E6C3A1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年1</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12月</w:t>
      </w:r>
    </w:p>
    <w:p w14:paraId="537DC09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 xml:space="preserve"> 一是规范预防性健康管理，保证体检质量，方便偏远地区从业人员的预防性健康体检，为创建文明城市提供保障。</w:t>
      </w:r>
    </w:p>
    <w:p w14:paraId="7DC6991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（6）年度预算安排：4</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432DD231">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（7）绩效目标</w:t>
      </w:r>
      <w:r>
        <w:rPr>
          <w:rFonts w:hint="eastAsia" w:ascii="TimesNewRoman" w:hAnsi="TimesNewRoman" w:eastAsia="仿宋_GB2312" w:cs="TimesNewRoman"/>
          <w:kern w:val="0"/>
          <w:sz w:val="32"/>
          <w:szCs w:val="32"/>
          <w:lang w:eastAsia="zh-CN"/>
        </w:rPr>
        <w:t>：</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BCD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342189E8">
            <w:pPr>
              <w:widowControl/>
              <w:jc w:val="center"/>
              <w:textAlignment w:val="center"/>
              <w:rPr>
                <w:b/>
                <w:bCs/>
                <w:szCs w:val="32"/>
              </w:rPr>
            </w:pPr>
            <w:r>
              <w:rPr>
                <w:rFonts w:eastAsia="宋体"/>
                <w:b/>
                <w:kern w:val="0"/>
                <w:sz w:val="28"/>
                <w:szCs w:val="28"/>
              </w:rPr>
              <w:t>项目支出绩效目标表</w:t>
            </w:r>
          </w:p>
        </w:tc>
      </w:tr>
      <w:tr w14:paraId="1F41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6A9EC88A">
            <w:pPr>
              <w:widowControl/>
              <w:jc w:val="center"/>
              <w:textAlignment w:val="center"/>
              <w:rPr>
                <w:sz w:val="20"/>
              </w:rPr>
            </w:pPr>
            <w:r>
              <w:rPr>
                <w:rFonts w:eastAsia="宋体"/>
                <w:kern w:val="0"/>
                <w:sz w:val="20"/>
              </w:rPr>
              <w:t xml:space="preserve"> （202</w:t>
            </w:r>
            <w:r>
              <w:rPr>
                <w:rFonts w:hint="eastAsia" w:eastAsia="宋体"/>
                <w:kern w:val="0"/>
                <w:sz w:val="20"/>
                <w:lang w:val="en-US" w:eastAsia="zh-CN"/>
              </w:rPr>
              <w:t>6</w:t>
            </w:r>
            <w:r>
              <w:rPr>
                <w:rFonts w:eastAsia="宋体"/>
                <w:kern w:val="0"/>
                <w:sz w:val="20"/>
              </w:rPr>
              <w:t xml:space="preserve">年度）                                </w:t>
            </w:r>
          </w:p>
        </w:tc>
      </w:tr>
      <w:tr w14:paraId="53D3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34889DD8">
            <w:pPr>
              <w:widowControl/>
              <w:jc w:val="center"/>
              <w:textAlignment w:val="center"/>
              <w:rPr>
                <w:sz w:val="20"/>
              </w:rPr>
            </w:pPr>
            <w:r>
              <w:rPr>
                <w:rFonts w:eastAsia="宋体"/>
                <w:kern w:val="0"/>
                <w:sz w:val="20"/>
              </w:rPr>
              <w:t>项目名称</w:t>
            </w:r>
          </w:p>
        </w:tc>
        <w:tc>
          <w:tcPr>
            <w:tcW w:w="7577" w:type="dxa"/>
            <w:gridSpan w:val="4"/>
            <w:noWrap w:val="0"/>
            <w:vAlign w:val="center"/>
          </w:tcPr>
          <w:p w14:paraId="3E8C7D2C">
            <w:pPr>
              <w:jc w:val="center"/>
              <w:rPr>
                <w:sz w:val="21"/>
                <w:szCs w:val="21"/>
              </w:rPr>
            </w:pPr>
            <w:r>
              <w:rPr>
                <w:rFonts w:hint="eastAsia"/>
                <w:sz w:val="21"/>
                <w:szCs w:val="21"/>
              </w:rPr>
              <w:t>烈山镇杨庄分院健康性体检</w:t>
            </w:r>
          </w:p>
        </w:tc>
      </w:tr>
      <w:tr w14:paraId="49F4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543A522B">
            <w:pPr>
              <w:widowControl/>
              <w:spacing w:line="200" w:lineRule="exact"/>
              <w:jc w:val="center"/>
              <w:textAlignment w:val="center"/>
              <w:rPr>
                <w:sz w:val="20"/>
              </w:rPr>
            </w:pPr>
            <w:r>
              <w:rPr>
                <w:rFonts w:eastAsia="宋体"/>
                <w:kern w:val="0"/>
                <w:sz w:val="20"/>
              </w:rPr>
              <w:t>主管部门   及代码</w:t>
            </w:r>
          </w:p>
        </w:tc>
        <w:tc>
          <w:tcPr>
            <w:tcW w:w="3349" w:type="dxa"/>
            <w:gridSpan w:val="2"/>
            <w:noWrap w:val="0"/>
            <w:vAlign w:val="center"/>
          </w:tcPr>
          <w:p w14:paraId="210C4C3E">
            <w:pPr>
              <w:jc w:val="center"/>
              <w:rPr>
                <w:sz w:val="20"/>
              </w:rPr>
            </w:pPr>
          </w:p>
        </w:tc>
        <w:tc>
          <w:tcPr>
            <w:tcW w:w="1848" w:type="dxa"/>
            <w:noWrap w:val="0"/>
            <w:vAlign w:val="center"/>
          </w:tcPr>
          <w:p w14:paraId="620F4A9A">
            <w:pPr>
              <w:widowControl/>
              <w:jc w:val="center"/>
              <w:textAlignment w:val="center"/>
            </w:pPr>
            <w:r>
              <w:rPr>
                <w:rFonts w:eastAsia="宋体"/>
                <w:kern w:val="0"/>
                <w:sz w:val="20"/>
              </w:rPr>
              <w:t>实施单位</w:t>
            </w:r>
          </w:p>
        </w:tc>
        <w:tc>
          <w:tcPr>
            <w:tcW w:w="2380" w:type="dxa"/>
            <w:noWrap w:val="0"/>
            <w:vAlign w:val="center"/>
          </w:tcPr>
          <w:p w14:paraId="3F58B825">
            <w:pPr>
              <w:jc w:val="center"/>
              <w:rPr>
                <w:rFonts w:hint="eastAsia"/>
                <w:sz w:val="18"/>
                <w:szCs w:val="18"/>
              </w:rPr>
            </w:pPr>
            <w:r>
              <w:rPr>
                <w:rFonts w:hint="eastAsia"/>
                <w:sz w:val="18"/>
                <w:szCs w:val="18"/>
              </w:rPr>
              <w:t>烈山镇杨庄分</w:t>
            </w:r>
            <w:r>
              <w:rPr>
                <w:rFonts w:hint="eastAsia"/>
                <w:sz w:val="18"/>
                <w:szCs w:val="18"/>
                <w:lang w:eastAsia="zh-CN"/>
              </w:rPr>
              <w:t>院</w:t>
            </w:r>
          </w:p>
        </w:tc>
      </w:tr>
      <w:tr w14:paraId="12EF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C0EDB0F">
            <w:pPr>
              <w:widowControl/>
              <w:jc w:val="center"/>
              <w:textAlignment w:val="center"/>
              <w:rPr>
                <w:sz w:val="20"/>
              </w:rPr>
            </w:pPr>
            <w:r>
              <w:rPr>
                <w:rFonts w:eastAsia="宋体"/>
                <w:kern w:val="0"/>
                <w:sz w:val="20"/>
              </w:rPr>
              <w:t>项目来源</w:t>
            </w:r>
          </w:p>
        </w:tc>
        <w:tc>
          <w:tcPr>
            <w:tcW w:w="3349" w:type="dxa"/>
            <w:gridSpan w:val="2"/>
            <w:noWrap w:val="0"/>
            <w:vAlign w:val="center"/>
          </w:tcPr>
          <w:p w14:paraId="52C670C6">
            <w:pPr>
              <w:jc w:val="center"/>
              <w:rPr>
                <w:sz w:val="20"/>
              </w:rPr>
            </w:pPr>
            <w:r>
              <w:rPr>
                <w:sz w:val="20"/>
              </w:rPr>
              <w:t>一般公共预算财政拨款</w:t>
            </w:r>
          </w:p>
        </w:tc>
        <w:tc>
          <w:tcPr>
            <w:tcW w:w="1848" w:type="dxa"/>
            <w:noWrap w:val="0"/>
            <w:vAlign w:val="center"/>
          </w:tcPr>
          <w:p w14:paraId="2D0812A1">
            <w:pPr>
              <w:widowControl/>
              <w:jc w:val="center"/>
              <w:textAlignment w:val="center"/>
            </w:pPr>
            <w:r>
              <w:rPr>
                <w:rFonts w:eastAsia="宋体"/>
                <w:kern w:val="0"/>
                <w:sz w:val="20"/>
              </w:rPr>
              <w:t>项目期</w:t>
            </w:r>
          </w:p>
        </w:tc>
        <w:tc>
          <w:tcPr>
            <w:tcW w:w="2380" w:type="dxa"/>
            <w:noWrap w:val="0"/>
            <w:vAlign w:val="center"/>
          </w:tcPr>
          <w:p w14:paraId="53D0BEA9">
            <w:pPr>
              <w:jc w:val="center"/>
              <w:rPr>
                <w:sz w:val="18"/>
                <w:szCs w:val="18"/>
              </w:rPr>
            </w:pPr>
            <w:r>
              <w:rPr>
                <w:sz w:val="18"/>
                <w:szCs w:val="18"/>
              </w:rPr>
              <w:t>202</w:t>
            </w:r>
            <w:r>
              <w:rPr>
                <w:rFonts w:hint="eastAsia"/>
                <w:sz w:val="18"/>
                <w:szCs w:val="18"/>
                <w:lang w:val="en-US" w:eastAsia="zh-CN"/>
              </w:rPr>
              <w:t>6</w:t>
            </w:r>
            <w:r>
              <w:rPr>
                <w:sz w:val="18"/>
                <w:szCs w:val="18"/>
              </w:rPr>
              <w:t>年1</w:t>
            </w:r>
            <w:r>
              <w:rPr>
                <w:rFonts w:hint="eastAsia"/>
                <w:sz w:val="18"/>
                <w:szCs w:val="18"/>
                <w:lang w:eastAsia="zh-CN"/>
              </w:rPr>
              <w:t>—</w:t>
            </w:r>
            <w:r>
              <w:rPr>
                <w:sz w:val="18"/>
                <w:szCs w:val="18"/>
              </w:rPr>
              <w:t>12月</w:t>
            </w:r>
          </w:p>
        </w:tc>
      </w:tr>
      <w:tr w14:paraId="7EAF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6FAB340E">
            <w:pPr>
              <w:widowControl/>
              <w:jc w:val="center"/>
              <w:textAlignment w:val="center"/>
              <w:rPr>
                <w:sz w:val="20"/>
              </w:rPr>
            </w:pPr>
            <w:r>
              <w:rPr>
                <w:rFonts w:eastAsia="宋体"/>
                <w:kern w:val="0"/>
                <w:sz w:val="20"/>
              </w:rPr>
              <w:t>项目资金</w:t>
            </w:r>
            <w:r>
              <w:rPr>
                <w:rFonts w:eastAsia="宋体"/>
                <w:kern w:val="0"/>
                <w:sz w:val="20"/>
              </w:rPr>
              <w:br w:type="textWrapping"/>
            </w:r>
            <w:r>
              <w:rPr>
                <w:rFonts w:eastAsia="宋体"/>
                <w:kern w:val="0"/>
                <w:sz w:val="20"/>
              </w:rPr>
              <w:t>（万元）</w:t>
            </w:r>
          </w:p>
        </w:tc>
        <w:tc>
          <w:tcPr>
            <w:tcW w:w="3349" w:type="dxa"/>
            <w:gridSpan w:val="2"/>
            <w:noWrap w:val="0"/>
            <w:vAlign w:val="center"/>
          </w:tcPr>
          <w:p w14:paraId="7E1C7042">
            <w:pPr>
              <w:widowControl/>
              <w:jc w:val="left"/>
              <w:textAlignment w:val="center"/>
              <w:rPr>
                <w:sz w:val="20"/>
              </w:rPr>
            </w:pPr>
            <w:r>
              <w:rPr>
                <w:rFonts w:eastAsia="宋体"/>
                <w:kern w:val="0"/>
                <w:sz w:val="20"/>
              </w:rPr>
              <w:t xml:space="preserve"> 年度资金总额：</w:t>
            </w:r>
          </w:p>
        </w:tc>
        <w:tc>
          <w:tcPr>
            <w:tcW w:w="4228" w:type="dxa"/>
            <w:gridSpan w:val="2"/>
            <w:noWrap w:val="0"/>
            <w:vAlign w:val="center"/>
          </w:tcPr>
          <w:p w14:paraId="44E8635F">
            <w:pPr>
              <w:jc w:val="center"/>
              <w:rPr>
                <w:rFonts w:hint="eastAsia" w:eastAsiaTheme="minorEastAsia"/>
                <w:sz w:val="20"/>
                <w:lang w:val="en-US" w:eastAsia="zh-CN"/>
              </w:rPr>
            </w:pPr>
            <w:r>
              <w:rPr>
                <w:rFonts w:hint="eastAsia"/>
                <w:sz w:val="20"/>
              </w:rPr>
              <w:t>4</w:t>
            </w:r>
            <w:r>
              <w:rPr>
                <w:rFonts w:hint="eastAsia"/>
                <w:sz w:val="20"/>
                <w:lang w:val="en-US" w:eastAsia="zh-CN"/>
              </w:rPr>
              <w:t>0</w:t>
            </w:r>
          </w:p>
        </w:tc>
      </w:tr>
      <w:tr w14:paraId="3FBC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AF8E173">
            <w:pPr>
              <w:jc w:val="center"/>
              <w:rPr>
                <w:sz w:val="20"/>
              </w:rPr>
            </w:pPr>
          </w:p>
        </w:tc>
        <w:tc>
          <w:tcPr>
            <w:tcW w:w="3349" w:type="dxa"/>
            <w:gridSpan w:val="2"/>
            <w:noWrap w:val="0"/>
            <w:vAlign w:val="center"/>
          </w:tcPr>
          <w:p w14:paraId="0A15C0BD">
            <w:pPr>
              <w:widowControl/>
              <w:jc w:val="left"/>
              <w:textAlignment w:val="center"/>
              <w:rPr>
                <w:sz w:val="20"/>
              </w:rPr>
            </w:pPr>
            <w:r>
              <w:rPr>
                <w:rFonts w:eastAsia="宋体"/>
                <w:kern w:val="0"/>
                <w:sz w:val="20"/>
              </w:rPr>
              <w:t xml:space="preserve">   其中：财政拨款</w:t>
            </w:r>
          </w:p>
        </w:tc>
        <w:tc>
          <w:tcPr>
            <w:tcW w:w="4228" w:type="dxa"/>
            <w:gridSpan w:val="2"/>
            <w:noWrap w:val="0"/>
            <w:vAlign w:val="center"/>
          </w:tcPr>
          <w:p w14:paraId="3F71DA35">
            <w:pPr>
              <w:jc w:val="center"/>
              <w:rPr>
                <w:rFonts w:hint="eastAsia" w:eastAsiaTheme="minorEastAsia"/>
                <w:sz w:val="20"/>
                <w:lang w:val="en-US" w:eastAsia="zh-CN"/>
              </w:rPr>
            </w:pPr>
            <w:r>
              <w:rPr>
                <w:rFonts w:hint="eastAsia"/>
                <w:sz w:val="20"/>
              </w:rPr>
              <w:t>4</w:t>
            </w:r>
            <w:r>
              <w:rPr>
                <w:rFonts w:hint="eastAsia"/>
                <w:sz w:val="20"/>
                <w:lang w:val="en-US" w:eastAsia="zh-CN"/>
              </w:rPr>
              <w:t>0</w:t>
            </w:r>
          </w:p>
        </w:tc>
      </w:tr>
      <w:tr w14:paraId="7533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D3E22E2">
            <w:pPr>
              <w:jc w:val="center"/>
              <w:rPr>
                <w:sz w:val="20"/>
              </w:rPr>
            </w:pPr>
          </w:p>
        </w:tc>
        <w:tc>
          <w:tcPr>
            <w:tcW w:w="3349" w:type="dxa"/>
            <w:gridSpan w:val="2"/>
            <w:noWrap w:val="0"/>
            <w:vAlign w:val="center"/>
          </w:tcPr>
          <w:p w14:paraId="68B2EE06">
            <w:pPr>
              <w:widowControl/>
              <w:jc w:val="left"/>
              <w:textAlignment w:val="center"/>
              <w:rPr>
                <w:sz w:val="20"/>
              </w:rPr>
            </w:pPr>
            <w:r>
              <w:rPr>
                <w:rFonts w:eastAsia="宋体"/>
                <w:kern w:val="0"/>
                <w:sz w:val="20"/>
              </w:rPr>
              <w:t xml:space="preserve">         上年结转</w:t>
            </w:r>
          </w:p>
        </w:tc>
        <w:tc>
          <w:tcPr>
            <w:tcW w:w="4228" w:type="dxa"/>
            <w:gridSpan w:val="2"/>
            <w:noWrap w:val="0"/>
            <w:vAlign w:val="center"/>
          </w:tcPr>
          <w:p w14:paraId="4DB7C191">
            <w:pPr>
              <w:jc w:val="center"/>
              <w:rPr>
                <w:sz w:val="20"/>
              </w:rPr>
            </w:pPr>
            <w:r>
              <w:rPr>
                <w:sz w:val="20"/>
              </w:rPr>
              <w:t>0</w:t>
            </w:r>
          </w:p>
        </w:tc>
      </w:tr>
      <w:tr w14:paraId="1F74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F931157">
            <w:pPr>
              <w:jc w:val="center"/>
              <w:rPr>
                <w:sz w:val="20"/>
              </w:rPr>
            </w:pPr>
          </w:p>
        </w:tc>
        <w:tc>
          <w:tcPr>
            <w:tcW w:w="3349" w:type="dxa"/>
            <w:gridSpan w:val="2"/>
            <w:noWrap w:val="0"/>
            <w:vAlign w:val="center"/>
          </w:tcPr>
          <w:p w14:paraId="545E2CA6">
            <w:pPr>
              <w:widowControl/>
              <w:jc w:val="left"/>
              <w:textAlignment w:val="center"/>
              <w:rPr>
                <w:sz w:val="20"/>
              </w:rPr>
            </w:pPr>
            <w:r>
              <w:rPr>
                <w:rFonts w:eastAsia="宋体"/>
                <w:kern w:val="0"/>
                <w:sz w:val="20"/>
              </w:rPr>
              <w:t xml:space="preserve">         其他资金</w:t>
            </w:r>
          </w:p>
        </w:tc>
        <w:tc>
          <w:tcPr>
            <w:tcW w:w="4228" w:type="dxa"/>
            <w:gridSpan w:val="2"/>
            <w:noWrap w:val="0"/>
            <w:vAlign w:val="center"/>
          </w:tcPr>
          <w:p w14:paraId="7E705409">
            <w:pPr>
              <w:jc w:val="center"/>
              <w:rPr>
                <w:sz w:val="20"/>
              </w:rPr>
            </w:pPr>
            <w:r>
              <w:rPr>
                <w:sz w:val="20"/>
              </w:rPr>
              <w:t>0</w:t>
            </w:r>
          </w:p>
        </w:tc>
      </w:tr>
      <w:tr w14:paraId="378B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308089D2">
            <w:pPr>
              <w:widowControl/>
              <w:spacing w:line="200" w:lineRule="exact"/>
              <w:jc w:val="center"/>
              <w:textAlignment w:val="center"/>
              <w:rPr>
                <w:sz w:val="20"/>
              </w:rPr>
            </w:pPr>
            <w:r>
              <w:rPr>
                <w:rFonts w:eastAsia="宋体"/>
                <w:kern w:val="0"/>
                <w:sz w:val="20"/>
              </w:rPr>
              <w:t>年度</w:t>
            </w:r>
            <w:r>
              <w:rPr>
                <w:rFonts w:eastAsia="宋体"/>
                <w:kern w:val="0"/>
                <w:sz w:val="20"/>
              </w:rPr>
              <w:br w:type="textWrapping"/>
            </w:r>
            <w:r>
              <w:rPr>
                <w:rFonts w:eastAsia="宋体"/>
                <w:kern w:val="0"/>
                <w:sz w:val="20"/>
              </w:rPr>
              <w:t>目标</w:t>
            </w:r>
          </w:p>
        </w:tc>
        <w:tc>
          <w:tcPr>
            <w:tcW w:w="8582" w:type="dxa"/>
            <w:gridSpan w:val="6"/>
            <w:noWrap w:val="0"/>
            <w:vAlign w:val="center"/>
          </w:tcPr>
          <w:p w14:paraId="412B2D01">
            <w:pPr>
              <w:jc w:val="left"/>
              <w:rPr>
                <w:rFonts w:ascii="宋体" w:hAnsi="宋体" w:eastAsia="宋体"/>
                <w:sz w:val="18"/>
                <w:szCs w:val="18"/>
              </w:rPr>
            </w:pPr>
            <w:r>
              <w:rPr>
                <w:rFonts w:hint="eastAsia"/>
                <w:sz w:val="18"/>
                <w:szCs w:val="18"/>
              </w:rPr>
              <w:t>规范预防性健康管理，保证体检质量，方便偏远地区从业人员的预防性健康体检，为创建文明城市提供保障</w:t>
            </w:r>
            <w:r>
              <w:rPr>
                <w:rFonts w:hint="eastAsia"/>
                <w:sz w:val="18"/>
                <w:szCs w:val="18"/>
                <w:lang w:eastAsia="zh-CN"/>
              </w:rPr>
              <w:t>。</w:t>
            </w:r>
          </w:p>
        </w:tc>
      </w:tr>
      <w:tr w14:paraId="0062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386803AD">
            <w:pPr>
              <w:widowControl/>
              <w:jc w:val="center"/>
              <w:textAlignment w:val="center"/>
              <w:rPr>
                <w:sz w:val="20"/>
              </w:rPr>
            </w:pPr>
            <w:r>
              <w:rPr>
                <w:rFonts w:eastAsia="宋体"/>
                <w:kern w:val="0"/>
                <w:sz w:val="20"/>
              </w:rPr>
              <w:t>绩</w:t>
            </w:r>
            <w:r>
              <w:rPr>
                <w:rFonts w:eastAsia="宋体"/>
                <w:kern w:val="0"/>
                <w:sz w:val="20"/>
              </w:rPr>
              <w:br w:type="textWrapping"/>
            </w:r>
            <w:r>
              <w:rPr>
                <w:rFonts w:eastAsia="宋体"/>
                <w:kern w:val="0"/>
                <w:sz w:val="20"/>
              </w:rPr>
              <w:t>效</w:t>
            </w:r>
            <w:r>
              <w:rPr>
                <w:rFonts w:eastAsia="宋体"/>
                <w:kern w:val="0"/>
                <w:sz w:val="20"/>
              </w:rPr>
              <w:br w:type="textWrapping"/>
            </w:r>
            <w:r>
              <w:rPr>
                <w:rFonts w:eastAsia="宋体"/>
                <w:kern w:val="0"/>
                <w:sz w:val="20"/>
              </w:rPr>
              <w:t>指</w:t>
            </w:r>
            <w:r>
              <w:rPr>
                <w:rFonts w:eastAsia="宋体"/>
                <w:kern w:val="0"/>
                <w:sz w:val="20"/>
              </w:rPr>
              <w:br w:type="textWrapping"/>
            </w:r>
            <w:r>
              <w:rPr>
                <w:rFonts w:eastAsia="宋体"/>
                <w:kern w:val="0"/>
                <w:sz w:val="20"/>
              </w:rPr>
              <w:t>标</w:t>
            </w:r>
          </w:p>
        </w:tc>
        <w:tc>
          <w:tcPr>
            <w:tcW w:w="723" w:type="dxa"/>
            <w:noWrap w:val="0"/>
            <w:vAlign w:val="center"/>
          </w:tcPr>
          <w:p w14:paraId="081EC96D">
            <w:pPr>
              <w:widowControl/>
              <w:spacing w:line="200" w:lineRule="exact"/>
              <w:jc w:val="center"/>
              <w:textAlignment w:val="center"/>
              <w:rPr>
                <w:sz w:val="20"/>
              </w:rPr>
            </w:pPr>
            <w:r>
              <w:rPr>
                <w:rFonts w:eastAsia="宋体"/>
                <w:kern w:val="0"/>
                <w:sz w:val="20"/>
              </w:rPr>
              <w:t>一级</w:t>
            </w:r>
            <w:r>
              <w:rPr>
                <w:rFonts w:eastAsia="宋体"/>
                <w:kern w:val="0"/>
                <w:sz w:val="20"/>
              </w:rPr>
              <w:br w:type="textWrapping"/>
            </w:r>
            <w:r>
              <w:rPr>
                <w:rFonts w:eastAsia="宋体"/>
                <w:kern w:val="0"/>
                <w:sz w:val="20"/>
              </w:rPr>
              <w:t>指标</w:t>
            </w:r>
          </w:p>
        </w:tc>
        <w:tc>
          <w:tcPr>
            <w:tcW w:w="759" w:type="dxa"/>
            <w:gridSpan w:val="2"/>
            <w:noWrap w:val="0"/>
            <w:vAlign w:val="center"/>
          </w:tcPr>
          <w:p w14:paraId="4D7A640B">
            <w:pPr>
              <w:widowControl/>
              <w:spacing w:line="200" w:lineRule="exact"/>
              <w:jc w:val="center"/>
              <w:textAlignment w:val="center"/>
              <w:rPr>
                <w:sz w:val="20"/>
              </w:rPr>
            </w:pPr>
            <w:r>
              <w:rPr>
                <w:rFonts w:eastAsia="宋体"/>
                <w:kern w:val="0"/>
                <w:sz w:val="20"/>
              </w:rPr>
              <w:t>二级指标</w:t>
            </w:r>
          </w:p>
        </w:tc>
        <w:tc>
          <w:tcPr>
            <w:tcW w:w="2872" w:type="dxa"/>
            <w:noWrap w:val="0"/>
            <w:vAlign w:val="center"/>
          </w:tcPr>
          <w:p w14:paraId="3F19F60E">
            <w:pPr>
              <w:widowControl/>
              <w:jc w:val="center"/>
              <w:textAlignment w:val="center"/>
              <w:rPr>
                <w:sz w:val="20"/>
              </w:rPr>
            </w:pPr>
            <w:r>
              <w:rPr>
                <w:rFonts w:eastAsia="宋体"/>
                <w:kern w:val="0"/>
                <w:sz w:val="20"/>
              </w:rPr>
              <w:t>三级指标</w:t>
            </w:r>
          </w:p>
        </w:tc>
        <w:tc>
          <w:tcPr>
            <w:tcW w:w="4228" w:type="dxa"/>
            <w:gridSpan w:val="2"/>
            <w:noWrap w:val="0"/>
            <w:vAlign w:val="center"/>
          </w:tcPr>
          <w:p w14:paraId="695D325F">
            <w:pPr>
              <w:widowControl/>
              <w:jc w:val="center"/>
              <w:textAlignment w:val="center"/>
              <w:rPr>
                <w:sz w:val="20"/>
              </w:rPr>
            </w:pPr>
            <w:r>
              <w:rPr>
                <w:rFonts w:eastAsia="宋体"/>
                <w:kern w:val="0"/>
                <w:sz w:val="20"/>
              </w:rPr>
              <w:t>指标值</w:t>
            </w:r>
          </w:p>
        </w:tc>
      </w:tr>
      <w:tr w14:paraId="48AA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02134DF3">
            <w:pPr>
              <w:jc w:val="center"/>
              <w:rPr>
                <w:sz w:val="20"/>
              </w:rPr>
            </w:pPr>
          </w:p>
        </w:tc>
        <w:tc>
          <w:tcPr>
            <w:tcW w:w="723" w:type="dxa"/>
            <w:noWrap w:val="0"/>
            <w:vAlign w:val="center"/>
          </w:tcPr>
          <w:p w14:paraId="3D31A3AD">
            <w:pPr>
              <w:jc w:val="center"/>
              <w:rPr>
                <w:sz w:val="20"/>
              </w:rPr>
            </w:pPr>
            <w:r>
              <w:rPr>
                <w:sz w:val="20"/>
              </w:rPr>
              <w:t>产出指标</w:t>
            </w:r>
          </w:p>
        </w:tc>
        <w:tc>
          <w:tcPr>
            <w:tcW w:w="759" w:type="dxa"/>
            <w:gridSpan w:val="2"/>
            <w:noWrap w:val="0"/>
            <w:vAlign w:val="center"/>
          </w:tcPr>
          <w:p w14:paraId="18690CA1">
            <w:pPr>
              <w:widowControl/>
              <w:spacing w:line="200" w:lineRule="exact"/>
              <w:jc w:val="center"/>
              <w:textAlignment w:val="center"/>
              <w:rPr>
                <w:rFonts w:eastAsia="宋体"/>
                <w:kern w:val="0"/>
                <w:sz w:val="20"/>
              </w:rPr>
            </w:pPr>
            <w:r>
              <w:rPr>
                <w:rFonts w:hint="eastAsia" w:eastAsia="宋体"/>
                <w:kern w:val="0"/>
                <w:sz w:val="20"/>
              </w:rPr>
              <w:t>数量指标</w:t>
            </w:r>
          </w:p>
        </w:tc>
        <w:tc>
          <w:tcPr>
            <w:tcW w:w="2872" w:type="dxa"/>
            <w:noWrap w:val="0"/>
            <w:vAlign w:val="center"/>
          </w:tcPr>
          <w:p w14:paraId="662A7C7B">
            <w:pPr>
              <w:widowControl/>
              <w:jc w:val="left"/>
              <w:textAlignment w:val="center"/>
              <w:rPr>
                <w:rFonts w:ascii="宋体" w:hAnsi="宋体" w:eastAsia="宋体"/>
                <w:kern w:val="0"/>
                <w:sz w:val="18"/>
                <w:szCs w:val="18"/>
              </w:rPr>
            </w:pPr>
            <w:r>
              <w:rPr>
                <w:rFonts w:hint="eastAsia"/>
                <w:sz w:val="18"/>
                <w:szCs w:val="18"/>
              </w:rPr>
              <w:t>杨庄中心体检人次</w:t>
            </w:r>
          </w:p>
        </w:tc>
        <w:tc>
          <w:tcPr>
            <w:tcW w:w="4228" w:type="dxa"/>
            <w:gridSpan w:val="2"/>
            <w:noWrap w:val="0"/>
            <w:vAlign w:val="center"/>
          </w:tcPr>
          <w:p w14:paraId="48F8515B">
            <w:pPr>
              <w:jc w:val="center"/>
              <w:rPr>
                <w:rFonts w:hint="eastAsia"/>
                <w:sz w:val="20"/>
              </w:rPr>
            </w:pPr>
            <w:r>
              <w:rPr>
                <w:rFonts w:hint="eastAsia"/>
                <w:sz w:val="20"/>
              </w:rPr>
              <w:t>8</w:t>
            </w:r>
            <w:r>
              <w:rPr>
                <w:rFonts w:hint="eastAsia"/>
                <w:sz w:val="20"/>
                <w:lang w:val="en-US" w:eastAsia="zh-CN"/>
              </w:rPr>
              <w:t>0</w:t>
            </w:r>
            <w:r>
              <w:rPr>
                <w:rFonts w:hint="eastAsia"/>
                <w:sz w:val="20"/>
              </w:rPr>
              <w:t>00人</w:t>
            </w:r>
          </w:p>
        </w:tc>
      </w:tr>
      <w:tr w14:paraId="218F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6F68F4CD">
            <w:pPr>
              <w:jc w:val="center"/>
              <w:rPr>
                <w:sz w:val="20"/>
              </w:rPr>
            </w:pPr>
          </w:p>
        </w:tc>
        <w:tc>
          <w:tcPr>
            <w:tcW w:w="723" w:type="dxa"/>
            <w:noWrap w:val="0"/>
            <w:vAlign w:val="center"/>
          </w:tcPr>
          <w:p w14:paraId="3FE6F72F">
            <w:pPr>
              <w:jc w:val="center"/>
              <w:rPr>
                <w:sz w:val="20"/>
              </w:rPr>
            </w:pPr>
            <w:r>
              <w:rPr>
                <w:sz w:val="20"/>
              </w:rPr>
              <w:t>产出指标</w:t>
            </w:r>
          </w:p>
        </w:tc>
        <w:tc>
          <w:tcPr>
            <w:tcW w:w="759" w:type="dxa"/>
            <w:gridSpan w:val="2"/>
            <w:noWrap w:val="0"/>
            <w:vAlign w:val="center"/>
          </w:tcPr>
          <w:p w14:paraId="63D989F7">
            <w:pPr>
              <w:widowControl/>
              <w:spacing w:line="200" w:lineRule="exact"/>
              <w:jc w:val="center"/>
              <w:textAlignment w:val="center"/>
              <w:rPr>
                <w:rFonts w:eastAsia="宋体"/>
                <w:kern w:val="0"/>
                <w:sz w:val="20"/>
              </w:rPr>
            </w:pPr>
            <w:r>
              <w:rPr>
                <w:rFonts w:hint="eastAsia" w:eastAsia="宋体"/>
                <w:kern w:val="0"/>
                <w:sz w:val="20"/>
              </w:rPr>
              <w:t>数量指标</w:t>
            </w:r>
          </w:p>
        </w:tc>
        <w:tc>
          <w:tcPr>
            <w:tcW w:w="2872" w:type="dxa"/>
            <w:noWrap w:val="0"/>
            <w:vAlign w:val="center"/>
          </w:tcPr>
          <w:p w14:paraId="01D6AEA4">
            <w:pPr>
              <w:widowControl/>
              <w:jc w:val="left"/>
              <w:textAlignment w:val="center"/>
              <w:rPr>
                <w:rFonts w:hint="eastAsia"/>
                <w:sz w:val="18"/>
                <w:szCs w:val="18"/>
              </w:rPr>
            </w:pPr>
          </w:p>
        </w:tc>
        <w:tc>
          <w:tcPr>
            <w:tcW w:w="4228" w:type="dxa"/>
            <w:gridSpan w:val="2"/>
            <w:noWrap w:val="0"/>
            <w:vAlign w:val="center"/>
          </w:tcPr>
          <w:p w14:paraId="3EDEE8EC">
            <w:pPr>
              <w:jc w:val="center"/>
              <w:rPr>
                <w:rFonts w:hint="eastAsia"/>
                <w:sz w:val="18"/>
                <w:szCs w:val="18"/>
              </w:rPr>
            </w:pPr>
          </w:p>
        </w:tc>
      </w:tr>
      <w:tr w14:paraId="7659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1F7BCA87">
            <w:pPr>
              <w:jc w:val="center"/>
              <w:rPr>
                <w:sz w:val="20"/>
              </w:rPr>
            </w:pPr>
          </w:p>
        </w:tc>
        <w:tc>
          <w:tcPr>
            <w:tcW w:w="723" w:type="dxa"/>
            <w:vMerge w:val="restart"/>
            <w:noWrap w:val="0"/>
            <w:vAlign w:val="center"/>
          </w:tcPr>
          <w:p w14:paraId="5386D63E">
            <w:pPr>
              <w:jc w:val="center"/>
              <w:rPr>
                <w:sz w:val="18"/>
                <w:szCs w:val="18"/>
              </w:rPr>
            </w:pPr>
            <w:r>
              <w:rPr>
                <w:sz w:val="18"/>
                <w:szCs w:val="18"/>
              </w:rPr>
              <w:t>产出指标</w:t>
            </w:r>
          </w:p>
        </w:tc>
        <w:tc>
          <w:tcPr>
            <w:tcW w:w="759" w:type="dxa"/>
            <w:gridSpan w:val="2"/>
            <w:noWrap w:val="0"/>
            <w:vAlign w:val="center"/>
          </w:tcPr>
          <w:p w14:paraId="07F26E82">
            <w:pPr>
              <w:widowControl/>
              <w:spacing w:line="200" w:lineRule="exact"/>
              <w:jc w:val="center"/>
              <w:textAlignment w:val="center"/>
              <w:rPr>
                <w:sz w:val="18"/>
                <w:szCs w:val="18"/>
              </w:rPr>
            </w:pPr>
            <w:r>
              <w:rPr>
                <w:rFonts w:eastAsia="宋体"/>
                <w:kern w:val="0"/>
                <w:sz w:val="18"/>
                <w:szCs w:val="18"/>
              </w:rPr>
              <w:t>质量指标</w:t>
            </w:r>
          </w:p>
        </w:tc>
        <w:tc>
          <w:tcPr>
            <w:tcW w:w="2872" w:type="dxa"/>
            <w:noWrap w:val="0"/>
            <w:vAlign w:val="center"/>
          </w:tcPr>
          <w:p w14:paraId="4C8BF19B">
            <w:pPr>
              <w:widowControl/>
              <w:jc w:val="left"/>
              <w:textAlignment w:val="center"/>
              <w:rPr>
                <w:sz w:val="18"/>
                <w:szCs w:val="18"/>
              </w:rPr>
            </w:pPr>
          </w:p>
        </w:tc>
        <w:tc>
          <w:tcPr>
            <w:tcW w:w="4228" w:type="dxa"/>
            <w:gridSpan w:val="2"/>
            <w:noWrap w:val="0"/>
            <w:vAlign w:val="center"/>
          </w:tcPr>
          <w:p w14:paraId="37034C16">
            <w:pPr>
              <w:jc w:val="center"/>
              <w:rPr>
                <w:sz w:val="18"/>
                <w:szCs w:val="18"/>
              </w:rPr>
            </w:pPr>
          </w:p>
        </w:tc>
      </w:tr>
      <w:tr w14:paraId="3128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38" w:type="dxa"/>
            <w:vMerge w:val="continue"/>
            <w:noWrap w:val="0"/>
            <w:vAlign w:val="center"/>
          </w:tcPr>
          <w:p w14:paraId="4C6725BE">
            <w:pPr>
              <w:jc w:val="center"/>
              <w:rPr>
                <w:sz w:val="20"/>
              </w:rPr>
            </w:pPr>
          </w:p>
        </w:tc>
        <w:tc>
          <w:tcPr>
            <w:tcW w:w="723" w:type="dxa"/>
            <w:vMerge w:val="continue"/>
            <w:noWrap w:val="0"/>
            <w:vAlign w:val="center"/>
          </w:tcPr>
          <w:p w14:paraId="1DFD3994">
            <w:pPr>
              <w:jc w:val="center"/>
              <w:rPr>
                <w:sz w:val="18"/>
                <w:szCs w:val="18"/>
              </w:rPr>
            </w:pPr>
          </w:p>
        </w:tc>
        <w:tc>
          <w:tcPr>
            <w:tcW w:w="759" w:type="dxa"/>
            <w:gridSpan w:val="2"/>
            <w:noWrap w:val="0"/>
            <w:vAlign w:val="center"/>
          </w:tcPr>
          <w:p w14:paraId="2CD7DDB2">
            <w:pPr>
              <w:widowControl/>
              <w:spacing w:line="200" w:lineRule="exact"/>
              <w:jc w:val="center"/>
              <w:textAlignment w:val="center"/>
              <w:rPr>
                <w:sz w:val="18"/>
                <w:szCs w:val="18"/>
              </w:rPr>
            </w:pPr>
            <w:r>
              <w:rPr>
                <w:rFonts w:eastAsia="宋体"/>
                <w:kern w:val="0"/>
                <w:sz w:val="18"/>
                <w:szCs w:val="18"/>
              </w:rPr>
              <w:t>时效指标</w:t>
            </w:r>
          </w:p>
        </w:tc>
        <w:tc>
          <w:tcPr>
            <w:tcW w:w="2872" w:type="dxa"/>
            <w:noWrap w:val="0"/>
            <w:vAlign w:val="center"/>
          </w:tcPr>
          <w:p w14:paraId="414E081F">
            <w:pPr>
              <w:widowControl/>
              <w:jc w:val="left"/>
              <w:textAlignment w:val="center"/>
              <w:rPr>
                <w:rFonts w:hint="eastAsia" w:eastAsia="宋体"/>
                <w:kern w:val="0"/>
                <w:sz w:val="18"/>
                <w:szCs w:val="18"/>
              </w:rPr>
            </w:pPr>
            <w:r>
              <w:rPr>
                <w:rFonts w:hint="eastAsia" w:eastAsia="宋体"/>
                <w:kern w:val="0"/>
                <w:sz w:val="18"/>
                <w:szCs w:val="18"/>
              </w:rPr>
              <w:t>项目按时限完成</w:t>
            </w:r>
          </w:p>
          <w:p w14:paraId="2AA2D803">
            <w:pPr>
              <w:widowControl/>
              <w:jc w:val="left"/>
              <w:textAlignment w:val="center"/>
              <w:rPr>
                <w:sz w:val="18"/>
                <w:szCs w:val="18"/>
              </w:rPr>
            </w:pPr>
          </w:p>
        </w:tc>
        <w:tc>
          <w:tcPr>
            <w:tcW w:w="4228" w:type="dxa"/>
            <w:gridSpan w:val="2"/>
            <w:noWrap w:val="0"/>
            <w:vAlign w:val="center"/>
          </w:tcPr>
          <w:p w14:paraId="596EB9FD">
            <w:pPr>
              <w:jc w:val="center"/>
              <w:rPr>
                <w:sz w:val="20"/>
              </w:rPr>
            </w:pPr>
            <w:r>
              <w:rPr>
                <w:rFonts w:hint="eastAsia"/>
                <w:sz w:val="20"/>
              </w:rPr>
              <w:t>202</w:t>
            </w:r>
            <w:r>
              <w:rPr>
                <w:rFonts w:hint="eastAsia"/>
                <w:sz w:val="20"/>
                <w:lang w:val="en-US" w:eastAsia="zh-CN"/>
              </w:rPr>
              <w:t>6</w:t>
            </w:r>
            <w:r>
              <w:rPr>
                <w:rFonts w:hint="eastAsia"/>
                <w:sz w:val="20"/>
              </w:rPr>
              <w:t>年1</w:t>
            </w:r>
            <w:r>
              <w:rPr>
                <w:rFonts w:hint="eastAsia"/>
                <w:sz w:val="20"/>
                <w:lang w:eastAsia="zh-CN"/>
              </w:rPr>
              <w:t>—</w:t>
            </w:r>
            <w:r>
              <w:rPr>
                <w:rFonts w:hint="eastAsia"/>
                <w:sz w:val="20"/>
              </w:rPr>
              <w:t>12月</w:t>
            </w:r>
          </w:p>
        </w:tc>
      </w:tr>
      <w:tr w14:paraId="15C2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570868D0">
            <w:pPr>
              <w:jc w:val="center"/>
              <w:rPr>
                <w:sz w:val="20"/>
              </w:rPr>
            </w:pPr>
          </w:p>
        </w:tc>
        <w:tc>
          <w:tcPr>
            <w:tcW w:w="723" w:type="dxa"/>
            <w:noWrap w:val="0"/>
            <w:vAlign w:val="center"/>
          </w:tcPr>
          <w:p w14:paraId="14D9C4B3">
            <w:pPr>
              <w:widowControl/>
              <w:spacing w:line="200" w:lineRule="exact"/>
              <w:jc w:val="center"/>
              <w:rPr>
                <w:rFonts w:eastAsia="宋体"/>
                <w:sz w:val="18"/>
                <w:szCs w:val="18"/>
              </w:rPr>
            </w:pPr>
            <w:r>
              <w:rPr>
                <w:sz w:val="18"/>
                <w:szCs w:val="18"/>
              </w:rPr>
              <w:t>产出指标</w:t>
            </w:r>
          </w:p>
        </w:tc>
        <w:tc>
          <w:tcPr>
            <w:tcW w:w="759" w:type="dxa"/>
            <w:gridSpan w:val="2"/>
            <w:noWrap w:val="0"/>
            <w:vAlign w:val="center"/>
          </w:tcPr>
          <w:p w14:paraId="20DD4DAE">
            <w:pPr>
              <w:widowControl/>
              <w:spacing w:line="200" w:lineRule="exact"/>
              <w:jc w:val="center"/>
              <w:rPr>
                <w:rFonts w:hint="eastAsia" w:eastAsia="宋体"/>
                <w:sz w:val="18"/>
                <w:szCs w:val="18"/>
              </w:rPr>
            </w:pPr>
            <w:r>
              <w:rPr>
                <w:rFonts w:hint="eastAsia" w:eastAsia="宋体"/>
                <w:sz w:val="18"/>
                <w:szCs w:val="18"/>
              </w:rPr>
              <w:t>成本指标</w:t>
            </w:r>
          </w:p>
        </w:tc>
        <w:tc>
          <w:tcPr>
            <w:tcW w:w="2872" w:type="dxa"/>
            <w:noWrap w:val="0"/>
            <w:vAlign w:val="center"/>
          </w:tcPr>
          <w:p w14:paraId="374FB7B3">
            <w:pPr>
              <w:widowControl/>
              <w:jc w:val="left"/>
              <w:textAlignment w:val="center"/>
              <w:rPr>
                <w:rFonts w:hint="eastAsia" w:eastAsia="宋体"/>
                <w:kern w:val="0"/>
                <w:sz w:val="18"/>
                <w:szCs w:val="18"/>
              </w:rPr>
            </w:pPr>
            <w:r>
              <w:rPr>
                <w:rFonts w:hint="eastAsia" w:eastAsia="宋体"/>
                <w:kern w:val="0"/>
                <w:sz w:val="18"/>
                <w:szCs w:val="18"/>
              </w:rPr>
              <w:t>项目成本按绩效目标控制</w:t>
            </w:r>
          </w:p>
        </w:tc>
        <w:tc>
          <w:tcPr>
            <w:tcW w:w="4228" w:type="dxa"/>
            <w:gridSpan w:val="2"/>
            <w:noWrap w:val="0"/>
            <w:vAlign w:val="center"/>
          </w:tcPr>
          <w:p w14:paraId="3F836C97">
            <w:pPr>
              <w:jc w:val="center"/>
              <w:rPr>
                <w:rFonts w:hint="eastAsia" w:ascii="宋体" w:hAnsi="宋体" w:cs="宋体"/>
                <w:kern w:val="0"/>
                <w:sz w:val="20"/>
              </w:rPr>
            </w:pPr>
            <w:r>
              <w:rPr>
                <w:rFonts w:hint="eastAsia" w:ascii="宋体" w:hAnsi="宋体" w:cs="宋体"/>
                <w:kern w:val="0"/>
                <w:sz w:val="20"/>
              </w:rPr>
              <w:t>按照政策规定标准小计4</w:t>
            </w:r>
            <w:r>
              <w:rPr>
                <w:rFonts w:hint="eastAsia" w:ascii="宋体" w:hAnsi="宋体" w:cs="宋体"/>
                <w:kern w:val="0"/>
                <w:sz w:val="20"/>
                <w:lang w:val="en-US" w:eastAsia="zh-CN"/>
              </w:rPr>
              <w:t>0</w:t>
            </w:r>
            <w:r>
              <w:rPr>
                <w:rFonts w:hint="eastAsia" w:ascii="宋体" w:hAnsi="宋体" w:cs="宋体"/>
                <w:kern w:val="0"/>
                <w:sz w:val="20"/>
              </w:rPr>
              <w:t>万元</w:t>
            </w:r>
          </w:p>
        </w:tc>
      </w:tr>
      <w:tr w14:paraId="2556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262D8836">
            <w:pPr>
              <w:jc w:val="center"/>
              <w:rPr>
                <w:sz w:val="20"/>
              </w:rPr>
            </w:pPr>
          </w:p>
        </w:tc>
        <w:tc>
          <w:tcPr>
            <w:tcW w:w="723" w:type="dxa"/>
            <w:noWrap w:val="0"/>
            <w:vAlign w:val="center"/>
          </w:tcPr>
          <w:p w14:paraId="08811012">
            <w:pPr>
              <w:widowControl/>
              <w:spacing w:line="200" w:lineRule="exact"/>
              <w:jc w:val="center"/>
              <w:rPr>
                <w:rFonts w:eastAsia="宋体"/>
                <w:sz w:val="18"/>
                <w:szCs w:val="18"/>
              </w:rPr>
            </w:pPr>
            <w:r>
              <w:rPr>
                <w:sz w:val="18"/>
                <w:szCs w:val="18"/>
              </w:rPr>
              <w:t>产出指标</w:t>
            </w:r>
          </w:p>
        </w:tc>
        <w:tc>
          <w:tcPr>
            <w:tcW w:w="759" w:type="dxa"/>
            <w:gridSpan w:val="2"/>
            <w:noWrap w:val="0"/>
            <w:vAlign w:val="center"/>
          </w:tcPr>
          <w:p w14:paraId="5D5DBBE6">
            <w:pPr>
              <w:widowControl/>
              <w:spacing w:line="200" w:lineRule="exact"/>
              <w:jc w:val="center"/>
              <w:rPr>
                <w:rFonts w:eastAsia="宋体"/>
                <w:sz w:val="18"/>
                <w:szCs w:val="18"/>
              </w:rPr>
            </w:pPr>
            <w:r>
              <w:rPr>
                <w:rFonts w:hint="eastAsia" w:eastAsia="宋体"/>
                <w:sz w:val="18"/>
                <w:szCs w:val="18"/>
              </w:rPr>
              <w:t>社会效益</w:t>
            </w:r>
          </w:p>
        </w:tc>
        <w:tc>
          <w:tcPr>
            <w:tcW w:w="2872" w:type="dxa"/>
            <w:noWrap w:val="0"/>
            <w:vAlign w:val="center"/>
          </w:tcPr>
          <w:p w14:paraId="5007194A">
            <w:pPr>
              <w:widowControl/>
              <w:jc w:val="left"/>
              <w:textAlignment w:val="center"/>
              <w:rPr>
                <w:rFonts w:hint="eastAsia" w:eastAsia="宋体"/>
                <w:kern w:val="0"/>
                <w:sz w:val="18"/>
                <w:szCs w:val="18"/>
              </w:rPr>
            </w:pPr>
          </w:p>
        </w:tc>
        <w:tc>
          <w:tcPr>
            <w:tcW w:w="4228" w:type="dxa"/>
            <w:gridSpan w:val="2"/>
            <w:noWrap w:val="0"/>
            <w:vAlign w:val="center"/>
          </w:tcPr>
          <w:p w14:paraId="41998FFB">
            <w:pPr>
              <w:jc w:val="center"/>
              <w:rPr>
                <w:rFonts w:hint="eastAsia" w:ascii="宋体" w:hAnsi="宋体" w:cs="宋体"/>
                <w:kern w:val="0"/>
                <w:sz w:val="20"/>
              </w:rPr>
            </w:pPr>
          </w:p>
        </w:tc>
      </w:tr>
      <w:tr w14:paraId="3032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625DF4D">
            <w:pPr>
              <w:jc w:val="center"/>
              <w:rPr>
                <w:sz w:val="20"/>
              </w:rPr>
            </w:pPr>
          </w:p>
        </w:tc>
        <w:tc>
          <w:tcPr>
            <w:tcW w:w="723" w:type="dxa"/>
            <w:noWrap w:val="0"/>
            <w:vAlign w:val="center"/>
          </w:tcPr>
          <w:p w14:paraId="6993667F">
            <w:pPr>
              <w:widowControl/>
              <w:spacing w:line="200" w:lineRule="exact"/>
              <w:jc w:val="center"/>
              <w:rPr>
                <w:sz w:val="20"/>
              </w:rPr>
            </w:pPr>
            <w:r>
              <w:rPr>
                <w:sz w:val="20"/>
              </w:rPr>
              <w:t>产出指标</w:t>
            </w:r>
          </w:p>
        </w:tc>
        <w:tc>
          <w:tcPr>
            <w:tcW w:w="759" w:type="dxa"/>
            <w:gridSpan w:val="2"/>
            <w:noWrap w:val="0"/>
            <w:vAlign w:val="center"/>
          </w:tcPr>
          <w:p w14:paraId="42B011E7">
            <w:pPr>
              <w:widowControl/>
              <w:spacing w:line="200" w:lineRule="exact"/>
              <w:jc w:val="center"/>
              <w:rPr>
                <w:rFonts w:hint="eastAsia" w:eastAsia="宋体"/>
                <w:sz w:val="18"/>
                <w:szCs w:val="18"/>
              </w:rPr>
            </w:pPr>
            <w:r>
              <w:rPr>
                <w:rFonts w:hint="eastAsia" w:eastAsia="宋体"/>
                <w:sz w:val="18"/>
                <w:szCs w:val="18"/>
              </w:rPr>
              <w:t>可持续影响</w:t>
            </w:r>
          </w:p>
          <w:p w14:paraId="0A551CA7">
            <w:pPr>
              <w:widowControl/>
              <w:spacing w:line="200" w:lineRule="exact"/>
              <w:jc w:val="center"/>
              <w:rPr>
                <w:rFonts w:hint="eastAsia" w:eastAsia="宋体"/>
                <w:sz w:val="18"/>
                <w:szCs w:val="18"/>
              </w:rPr>
            </w:pPr>
            <w:r>
              <w:rPr>
                <w:rFonts w:hint="eastAsia" w:eastAsia="宋体"/>
                <w:sz w:val="18"/>
                <w:szCs w:val="18"/>
              </w:rPr>
              <w:t>指标</w:t>
            </w:r>
          </w:p>
        </w:tc>
        <w:tc>
          <w:tcPr>
            <w:tcW w:w="2872" w:type="dxa"/>
            <w:noWrap w:val="0"/>
            <w:vAlign w:val="center"/>
          </w:tcPr>
          <w:p w14:paraId="38B79206">
            <w:pPr>
              <w:widowControl/>
              <w:jc w:val="left"/>
              <w:textAlignment w:val="center"/>
              <w:rPr>
                <w:rFonts w:hint="eastAsia" w:eastAsia="宋体"/>
                <w:kern w:val="0"/>
                <w:sz w:val="18"/>
                <w:szCs w:val="18"/>
              </w:rPr>
            </w:pPr>
          </w:p>
        </w:tc>
        <w:tc>
          <w:tcPr>
            <w:tcW w:w="4228" w:type="dxa"/>
            <w:gridSpan w:val="2"/>
            <w:noWrap w:val="0"/>
            <w:vAlign w:val="center"/>
          </w:tcPr>
          <w:p w14:paraId="14F6F36C">
            <w:pPr>
              <w:jc w:val="center"/>
              <w:rPr>
                <w:rFonts w:hint="eastAsia" w:ascii="宋体" w:hAnsi="宋体" w:cs="宋体"/>
                <w:kern w:val="0"/>
                <w:sz w:val="20"/>
              </w:rPr>
            </w:pPr>
          </w:p>
        </w:tc>
      </w:tr>
      <w:tr w14:paraId="7668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E404C69">
            <w:pPr>
              <w:jc w:val="center"/>
              <w:rPr>
                <w:sz w:val="20"/>
              </w:rPr>
            </w:pPr>
          </w:p>
        </w:tc>
        <w:tc>
          <w:tcPr>
            <w:tcW w:w="723" w:type="dxa"/>
            <w:noWrap w:val="0"/>
            <w:vAlign w:val="center"/>
          </w:tcPr>
          <w:p w14:paraId="4F460B07">
            <w:pPr>
              <w:widowControl/>
              <w:spacing w:line="200" w:lineRule="exact"/>
              <w:jc w:val="center"/>
              <w:rPr>
                <w:rFonts w:eastAsia="宋体"/>
                <w:sz w:val="20"/>
              </w:rPr>
            </w:pPr>
            <w:r>
              <w:rPr>
                <w:sz w:val="20"/>
              </w:rPr>
              <w:t>产出指标</w:t>
            </w:r>
          </w:p>
        </w:tc>
        <w:tc>
          <w:tcPr>
            <w:tcW w:w="759" w:type="dxa"/>
            <w:gridSpan w:val="2"/>
            <w:noWrap w:val="0"/>
            <w:vAlign w:val="center"/>
          </w:tcPr>
          <w:p w14:paraId="4672B9C9">
            <w:pPr>
              <w:widowControl/>
              <w:spacing w:line="200" w:lineRule="exact"/>
              <w:jc w:val="center"/>
              <w:rPr>
                <w:rFonts w:eastAsia="宋体"/>
                <w:sz w:val="20"/>
              </w:rPr>
            </w:pPr>
            <w:r>
              <w:rPr>
                <w:rFonts w:hint="eastAsia" w:eastAsia="宋体"/>
                <w:sz w:val="20"/>
              </w:rPr>
              <w:t>生态效益</w:t>
            </w:r>
          </w:p>
        </w:tc>
        <w:tc>
          <w:tcPr>
            <w:tcW w:w="2872" w:type="dxa"/>
            <w:noWrap w:val="0"/>
            <w:vAlign w:val="center"/>
          </w:tcPr>
          <w:p w14:paraId="0006728B">
            <w:pPr>
              <w:widowControl/>
              <w:jc w:val="left"/>
              <w:textAlignment w:val="center"/>
              <w:rPr>
                <w:rFonts w:hint="eastAsia" w:eastAsia="宋体"/>
                <w:kern w:val="0"/>
                <w:sz w:val="20"/>
              </w:rPr>
            </w:pPr>
          </w:p>
        </w:tc>
        <w:tc>
          <w:tcPr>
            <w:tcW w:w="4228" w:type="dxa"/>
            <w:gridSpan w:val="2"/>
            <w:noWrap w:val="0"/>
            <w:vAlign w:val="center"/>
          </w:tcPr>
          <w:p w14:paraId="6F548DF9">
            <w:pPr>
              <w:jc w:val="center"/>
              <w:rPr>
                <w:rFonts w:hint="eastAsia" w:ascii="宋体" w:hAnsi="宋体" w:cs="宋体"/>
                <w:kern w:val="0"/>
                <w:sz w:val="20"/>
              </w:rPr>
            </w:pPr>
          </w:p>
        </w:tc>
      </w:tr>
      <w:tr w14:paraId="530D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88ED42E">
            <w:pPr>
              <w:jc w:val="center"/>
              <w:rPr>
                <w:sz w:val="20"/>
              </w:rPr>
            </w:pPr>
          </w:p>
        </w:tc>
        <w:tc>
          <w:tcPr>
            <w:tcW w:w="723" w:type="dxa"/>
            <w:vMerge w:val="restart"/>
            <w:noWrap w:val="0"/>
            <w:vAlign w:val="center"/>
          </w:tcPr>
          <w:p w14:paraId="5E8474AA">
            <w:pPr>
              <w:widowControl/>
              <w:spacing w:line="200" w:lineRule="exact"/>
              <w:jc w:val="center"/>
              <w:rPr>
                <w:rFonts w:eastAsia="宋体"/>
                <w:sz w:val="20"/>
              </w:rPr>
            </w:pPr>
            <w:r>
              <w:rPr>
                <w:rFonts w:eastAsia="宋体"/>
                <w:sz w:val="20"/>
              </w:rPr>
              <w:t>满意度指标</w:t>
            </w:r>
          </w:p>
        </w:tc>
        <w:tc>
          <w:tcPr>
            <w:tcW w:w="759" w:type="dxa"/>
            <w:gridSpan w:val="2"/>
            <w:vMerge w:val="restart"/>
            <w:noWrap w:val="0"/>
            <w:vAlign w:val="center"/>
          </w:tcPr>
          <w:p w14:paraId="6AA96B04">
            <w:pPr>
              <w:widowControl/>
              <w:spacing w:line="200" w:lineRule="exact"/>
              <w:jc w:val="center"/>
              <w:rPr>
                <w:rFonts w:eastAsia="宋体"/>
                <w:sz w:val="20"/>
              </w:rPr>
            </w:pPr>
            <w:r>
              <w:rPr>
                <w:rFonts w:eastAsia="宋体"/>
                <w:sz w:val="20"/>
              </w:rPr>
              <w:t>满意度指标</w:t>
            </w:r>
          </w:p>
        </w:tc>
        <w:tc>
          <w:tcPr>
            <w:tcW w:w="2872" w:type="dxa"/>
            <w:noWrap w:val="0"/>
            <w:vAlign w:val="center"/>
          </w:tcPr>
          <w:p w14:paraId="190911AD">
            <w:pPr>
              <w:widowControl/>
              <w:jc w:val="left"/>
              <w:textAlignment w:val="center"/>
              <w:rPr>
                <w:rFonts w:eastAsia="宋体"/>
                <w:sz w:val="20"/>
              </w:rPr>
            </w:pPr>
            <w:r>
              <w:rPr>
                <w:rFonts w:hint="eastAsia" w:eastAsia="宋体"/>
                <w:kern w:val="0"/>
                <w:sz w:val="20"/>
              </w:rPr>
              <w:t>服务对象满意度</w:t>
            </w:r>
          </w:p>
        </w:tc>
        <w:tc>
          <w:tcPr>
            <w:tcW w:w="4228" w:type="dxa"/>
            <w:gridSpan w:val="2"/>
            <w:noWrap w:val="0"/>
            <w:vAlign w:val="center"/>
          </w:tcPr>
          <w:p w14:paraId="7214117B">
            <w:pPr>
              <w:jc w:val="center"/>
              <w:rPr>
                <w:sz w:val="20"/>
              </w:rPr>
            </w:pPr>
            <w:r>
              <w:rPr>
                <w:rFonts w:hint="eastAsia" w:ascii="微软雅黑" w:hAnsi="微软雅黑" w:eastAsia="微软雅黑" w:cs="宋体"/>
                <w:kern w:val="0"/>
                <w:sz w:val="20"/>
              </w:rPr>
              <w:t>≥</w:t>
            </w:r>
            <w:r>
              <w:rPr>
                <w:rFonts w:hint="eastAsia" w:ascii="宋体" w:hAnsi="宋体" w:cs="宋体"/>
                <w:kern w:val="0"/>
                <w:sz w:val="20"/>
              </w:rPr>
              <w:t>95</w:t>
            </w:r>
          </w:p>
        </w:tc>
      </w:tr>
      <w:tr w14:paraId="13DE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22AD14D">
            <w:pPr>
              <w:jc w:val="center"/>
              <w:rPr>
                <w:sz w:val="20"/>
              </w:rPr>
            </w:pPr>
          </w:p>
        </w:tc>
        <w:tc>
          <w:tcPr>
            <w:tcW w:w="723" w:type="dxa"/>
            <w:vMerge w:val="continue"/>
            <w:noWrap w:val="0"/>
            <w:vAlign w:val="center"/>
          </w:tcPr>
          <w:p w14:paraId="672D3D8A">
            <w:pPr>
              <w:jc w:val="center"/>
              <w:rPr>
                <w:rFonts w:eastAsia="宋体"/>
                <w:sz w:val="20"/>
              </w:rPr>
            </w:pPr>
          </w:p>
        </w:tc>
        <w:tc>
          <w:tcPr>
            <w:tcW w:w="759" w:type="dxa"/>
            <w:gridSpan w:val="2"/>
            <w:vMerge w:val="continue"/>
            <w:noWrap w:val="0"/>
            <w:vAlign w:val="center"/>
          </w:tcPr>
          <w:p w14:paraId="79BDE571">
            <w:pPr>
              <w:jc w:val="center"/>
              <w:rPr>
                <w:rFonts w:eastAsia="宋体"/>
                <w:sz w:val="20"/>
              </w:rPr>
            </w:pPr>
          </w:p>
        </w:tc>
        <w:tc>
          <w:tcPr>
            <w:tcW w:w="2872" w:type="dxa"/>
            <w:noWrap w:val="0"/>
            <w:vAlign w:val="center"/>
          </w:tcPr>
          <w:p w14:paraId="253B0B06">
            <w:pPr>
              <w:widowControl/>
              <w:jc w:val="left"/>
              <w:textAlignment w:val="center"/>
              <w:rPr>
                <w:rFonts w:eastAsia="宋体"/>
                <w:sz w:val="20"/>
              </w:rPr>
            </w:pPr>
          </w:p>
        </w:tc>
        <w:tc>
          <w:tcPr>
            <w:tcW w:w="4228" w:type="dxa"/>
            <w:gridSpan w:val="2"/>
            <w:noWrap w:val="0"/>
            <w:vAlign w:val="center"/>
          </w:tcPr>
          <w:p w14:paraId="5A8B66F9">
            <w:pPr>
              <w:jc w:val="center"/>
              <w:rPr>
                <w:sz w:val="20"/>
              </w:rPr>
            </w:pPr>
          </w:p>
        </w:tc>
      </w:tr>
    </w:tbl>
    <w:p w14:paraId="7649507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烈山镇卫生院村医养老保险</w:t>
      </w:r>
    </w:p>
    <w:p w14:paraId="33AA73F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 xml:space="preserve"> 根据相关文件精神要求，保障乡村医生合理待遇。完善乡村医生养老政策；完善老年乡村医生生活保障机制，在岗乡村医生养老保险比照村干部政策执行，要支持和引导符合条件的乡村医生按规定参加职工基本养老保险。</w:t>
      </w:r>
    </w:p>
    <w:p w14:paraId="5DC73C8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（2）立项依据：《安徽省人民政府办公厅关于进一步加强乡村医生队伍建设的实施意见》皖政办</w:t>
      </w:r>
      <w:r>
        <w:rPr>
          <w:rFonts w:hint="eastAsia" w:ascii="TimesNewRoman" w:hAnsi="TimesNewRoman" w:eastAsia="仿宋_GB2312" w:cs="TimesNewRoman"/>
          <w:kern w:val="0"/>
          <w:sz w:val="32"/>
          <w:szCs w:val="32"/>
          <w:lang w:eastAsia="zh-CN"/>
        </w:rPr>
        <w:t>〔2013〕18号</w:t>
      </w:r>
      <w:r>
        <w:rPr>
          <w:rFonts w:hint="eastAsia" w:ascii="TimesNewRoman" w:hAnsi="TimesNewRoman" w:eastAsia="仿宋_GB2312" w:cs="TimesNewRoman"/>
          <w:kern w:val="0"/>
          <w:sz w:val="32"/>
          <w:szCs w:val="32"/>
        </w:rPr>
        <w:t>；《淮北市人民政府办公室关于进一步加强乡村医生队伍建设提高村卫生室服务能力的通知》淮政办秘</w:t>
      </w:r>
      <w:r>
        <w:rPr>
          <w:rFonts w:hint="eastAsia" w:ascii="TimesNewRoman" w:hAnsi="TimesNewRoman" w:eastAsia="仿宋_GB2312" w:cs="TimesNewRoman"/>
          <w:kern w:val="0"/>
          <w:sz w:val="32"/>
          <w:szCs w:val="32"/>
          <w:lang w:eastAsia="zh-CN"/>
        </w:rPr>
        <w:t>〔2013〕104号</w:t>
      </w:r>
    </w:p>
    <w:p w14:paraId="25AEB09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（3）实施主体：烈山区烈山镇卫生院</w:t>
      </w:r>
    </w:p>
    <w:p w14:paraId="7AE5A7F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年1</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12月</w:t>
      </w:r>
    </w:p>
    <w:p w14:paraId="5DAB931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 xml:space="preserve"> 确保乡村医生的合理待遇，老有所依，能更好</w:t>
      </w:r>
      <w:r>
        <w:rPr>
          <w:rFonts w:hint="eastAsia" w:ascii="TimesNewRoman" w:hAnsi="TimesNewRoman" w:eastAsia="仿宋_GB2312" w:cs="TimesNewRoman"/>
          <w:kern w:val="0"/>
          <w:sz w:val="32"/>
          <w:szCs w:val="32"/>
          <w:lang w:eastAsia="zh-CN"/>
        </w:rPr>
        <w:t>地</w:t>
      </w:r>
      <w:r>
        <w:rPr>
          <w:rFonts w:hint="eastAsia" w:ascii="TimesNewRoman" w:hAnsi="TimesNewRoman" w:eastAsia="仿宋_GB2312" w:cs="TimesNewRoman"/>
          <w:kern w:val="0"/>
          <w:sz w:val="32"/>
          <w:szCs w:val="32"/>
        </w:rPr>
        <w:t>为周边群众提供医疗服务。</w:t>
      </w:r>
    </w:p>
    <w:p w14:paraId="12CEFF6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32</w:t>
      </w:r>
      <w:r>
        <w:rPr>
          <w:rFonts w:hint="eastAsia" w:ascii="TimesNewRoman" w:hAnsi="TimesNewRoman" w:eastAsia="仿宋_GB2312" w:cs="TimesNewRoman"/>
          <w:kern w:val="0"/>
          <w:sz w:val="32"/>
          <w:szCs w:val="32"/>
        </w:rPr>
        <w:t>万元</w:t>
      </w:r>
    </w:p>
    <w:p w14:paraId="3C46FD79">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lang w:eastAsia="zh-CN"/>
        </w:rPr>
        <w:t>）绩效目标：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43ED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588C3561">
            <w:pPr>
              <w:widowControl/>
              <w:jc w:val="center"/>
              <w:textAlignment w:val="center"/>
              <w:rPr>
                <w:b/>
                <w:bCs/>
                <w:szCs w:val="32"/>
              </w:rPr>
            </w:pPr>
            <w:r>
              <w:rPr>
                <w:rFonts w:eastAsia="宋体"/>
                <w:b/>
                <w:color w:val="000000"/>
                <w:kern w:val="0"/>
                <w:sz w:val="28"/>
                <w:szCs w:val="28"/>
              </w:rPr>
              <w:t>项目支出绩效目标表</w:t>
            </w:r>
          </w:p>
        </w:tc>
      </w:tr>
      <w:tr w14:paraId="4741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659F3FA1">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2D2F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7246C7AB">
            <w:pPr>
              <w:widowControl/>
              <w:jc w:val="center"/>
              <w:textAlignment w:val="center"/>
              <w:rPr>
                <w:sz w:val="18"/>
                <w:szCs w:val="18"/>
              </w:rPr>
            </w:pPr>
            <w:r>
              <w:rPr>
                <w:rFonts w:eastAsia="宋体"/>
                <w:color w:val="000000"/>
                <w:kern w:val="0"/>
                <w:sz w:val="18"/>
                <w:szCs w:val="18"/>
              </w:rPr>
              <w:t>项目名称</w:t>
            </w:r>
          </w:p>
        </w:tc>
        <w:tc>
          <w:tcPr>
            <w:tcW w:w="7577" w:type="dxa"/>
            <w:gridSpan w:val="6"/>
            <w:noWrap w:val="0"/>
            <w:vAlign w:val="center"/>
          </w:tcPr>
          <w:p w14:paraId="1ABED4C2">
            <w:pPr>
              <w:jc w:val="center"/>
              <w:rPr>
                <w:sz w:val="18"/>
                <w:szCs w:val="18"/>
              </w:rPr>
            </w:pPr>
            <w:r>
              <w:rPr>
                <w:rFonts w:hint="eastAsia"/>
                <w:sz w:val="18"/>
                <w:szCs w:val="18"/>
              </w:rPr>
              <w:t>村医养老保险项目</w:t>
            </w:r>
          </w:p>
        </w:tc>
      </w:tr>
      <w:tr w14:paraId="6A3B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7DB4B248">
            <w:pPr>
              <w:widowControl/>
              <w:spacing w:line="200" w:lineRule="exact"/>
              <w:jc w:val="center"/>
              <w:textAlignment w:val="center"/>
              <w:rPr>
                <w:sz w:val="18"/>
                <w:szCs w:val="18"/>
              </w:rPr>
            </w:pPr>
            <w:r>
              <w:rPr>
                <w:rFonts w:eastAsia="宋体"/>
                <w:color w:val="000000"/>
                <w:kern w:val="0"/>
                <w:sz w:val="18"/>
                <w:szCs w:val="18"/>
              </w:rPr>
              <w:t>主管部门   及代码</w:t>
            </w:r>
          </w:p>
        </w:tc>
        <w:tc>
          <w:tcPr>
            <w:tcW w:w="3349" w:type="dxa"/>
            <w:gridSpan w:val="3"/>
            <w:noWrap w:val="0"/>
            <w:vAlign w:val="center"/>
          </w:tcPr>
          <w:p w14:paraId="2D4BA378">
            <w:pPr>
              <w:jc w:val="center"/>
              <w:rPr>
                <w:sz w:val="18"/>
                <w:szCs w:val="18"/>
              </w:rPr>
            </w:pPr>
            <w:r>
              <w:rPr>
                <w:rFonts w:hint="eastAsia"/>
                <w:sz w:val="18"/>
                <w:szCs w:val="18"/>
              </w:rPr>
              <w:t>烈山区</w:t>
            </w:r>
            <w:r>
              <w:rPr>
                <w:sz w:val="18"/>
                <w:szCs w:val="18"/>
              </w:rPr>
              <w:t>卫生健康委员会</w:t>
            </w:r>
          </w:p>
        </w:tc>
        <w:tc>
          <w:tcPr>
            <w:tcW w:w="1848" w:type="dxa"/>
            <w:noWrap w:val="0"/>
            <w:vAlign w:val="center"/>
          </w:tcPr>
          <w:p w14:paraId="507AD503">
            <w:pPr>
              <w:widowControl/>
              <w:jc w:val="center"/>
              <w:textAlignment w:val="center"/>
              <w:rPr>
                <w:sz w:val="18"/>
                <w:szCs w:val="18"/>
              </w:rPr>
            </w:pPr>
            <w:r>
              <w:rPr>
                <w:rFonts w:eastAsia="宋体"/>
                <w:color w:val="000000"/>
                <w:kern w:val="0"/>
                <w:sz w:val="18"/>
                <w:szCs w:val="18"/>
              </w:rPr>
              <w:t>实施单位</w:t>
            </w:r>
          </w:p>
        </w:tc>
        <w:tc>
          <w:tcPr>
            <w:tcW w:w="2380" w:type="dxa"/>
            <w:gridSpan w:val="2"/>
            <w:noWrap w:val="0"/>
            <w:vAlign w:val="center"/>
          </w:tcPr>
          <w:p w14:paraId="04B8CFE3">
            <w:pPr>
              <w:jc w:val="center"/>
              <w:rPr>
                <w:sz w:val="18"/>
                <w:szCs w:val="18"/>
              </w:rPr>
            </w:pPr>
            <w:r>
              <w:rPr>
                <w:rFonts w:hint="eastAsia"/>
                <w:sz w:val="18"/>
                <w:szCs w:val="18"/>
              </w:rPr>
              <w:t>烈山镇卫生院</w:t>
            </w:r>
          </w:p>
        </w:tc>
      </w:tr>
      <w:tr w14:paraId="26EE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62D2DBBD">
            <w:pPr>
              <w:widowControl/>
              <w:jc w:val="center"/>
              <w:textAlignment w:val="center"/>
              <w:rPr>
                <w:sz w:val="18"/>
                <w:szCs w:val="18"/>
              </w:rPr>
            </w:pPr>
            <w:r>
              <w:rPr>
                <w:rFonts w:eastAsia="宋体"/>
                <w:color w:val="000000"/>
                <w:kern w:val="0"/>
                <w:sz w:val="18"/>
                <w:szCs w:val="18"/>
              </w:rPr>
              <w:t>项目来源</w:t>
            </w:r>
          </w:p>
        </w:tc>
        <w:tc>
          <w:tcPr>
            <w:tcW w:w="3349" w:type="dxa"/>
            <w:gridSpan w:val="3"/>
            <w:noWrap w:val="0"/>
            <w:vAlign w:val="center"/>
          </w:tcPr>
          <w:p w14:paraId="52402C1A">
            <w:pPr>
              <w:jc w:val="center"/>
              <w:rPr>
                <w:sz w:val="18"/>
                <w:szCs w:val="18"/>
              </w:rPr>
            </w:pPr>
            <w:r>
              <w:rPr>
                <w:sz w:val="18"/>
                <w:szCs w:val="18"/>
              </w:rPr>
              <w:t>一般公共预算财政拨款</w:t>
            </w:r>
          </w:p>
        </w:tc>
        <w:tc>
          <w:tcPr>
            <w:tcW w:w="1848" w:type="dxa"/>
            <w:noWrap w:val="0"/>
            <w:vAlign w:val="center"/>
          </w:tcPr>
          <w:p w14:paraId="7C08765F">
            <w:pPr>
              <w:widowControl/>
              <w:jc w:val="center"/>
              <w:textAlignment w:val="center"/>
              <w:rPr>
                <w:sz w:val="18"/>
                <w:szCs w:val="18"/>
              </w:rPr>
            </w:pPr>
            <w:r>
              <w:rPr>
                <w:rFonts w:eastAsia="宋体"/>
                <w:color w:val="000000"/>
                <w:kern w:val="0"/>
                <w:sz w:val="18"/>
                <w:szCs w:val="18"/>
              </w:rPr>
              <w:t>项目期</w:t>
            </w:r>
          </w:p>
        </w:tc>
        <w:tc>
          <w:tcPr>
            <w:tcW w:w="2380" w:type="dxa"/>
            <w:gridSpan w:val="2"/>
            <w:noWrap w:val="0"/>
            <w:vAlign w:val="center"/>
          </w:tcPr>
          <w:p w14:paraId="58CDB3C6">
            <w:pPr>
              <w:jc w:val="center"/>
              <w:rPr>
                <w:sz w:val="18"/>
                <w:szCs w:val="18"/>
              </w:rPr>
            </w:pPr>
            <w:r>
              <w:rPr>
                <w:sz w:val="18"/>
                <w:szCs w:val="18"/>
              </w:rPr>
              <w:t>202</w:t>
            </w:r>
            <w:r>
              <w:rPr>
                <w:rFonts w:hint="eastAsia"/>
                <w:sz w:val="18"/>
                <w:szCs w:val="18"/>
                <w:lang w:val="en-US" w:eastAsia="zh-CN"/>
              </w:rPr>
              <w:t>6</w:t>
            </w:r>
            <w:r>
              <w:rPr>
                <w:sz w:val="18"/>
                <w:szCs w:val="18"/>
              </w:rPr>
              <w:t>年1</w:t>
            </w:r>
            <w:r>
              <w:rPr>
                <w:rFonts w:hint="eastAsia"/>
                <w:sz w:val="18"/>
                <w:szCs w:val="18"/>
                <w:lang w:eastAsia="zh-CN"/>
              </w:rPr>
              <w:t>—</w:t>
            </w:r>
            <w:r>
              <w:rPr>
                <w:sz w:val="18"/>
                <w:szCs w:val="18"/>
              </w:rPr>
              <w:t>12月</w:t>
            </w:r>
          </w:p>
        </w:tc>
      </w:tr>
      <w:tr w14:paraId="1E88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470ACB3A">
            <w:pPr>
              <w:widowControl/>
              <w:jc w:val="center"/>
              <w:textAlignment w:val="center"/>
              <w:rPr>
                <w:sz w:val="18"/>
                <w:szCs w:val="18"/>
              </w:rPr>
            </w:pPr>
            <w:r>
              <w:rPr>
                <w:rFonts w:eastAsia="宋体"/>
                <w:color w:val="000000"/>
                <w:kern w:val="0"/>
                <w:sz w:val="18"/>
                <w:szCs w:val="18"/>
              </w:rPr>
              <w:t>项目资金</w:t>
            </w:r>
            <w:r>
              <w:rPr>
                <w:rFonts w:eastAsia="宋体"/>
                <w:color w:val="000000"/>
                <w:kern w:val="0"/>
                <w:sz w:val="18"/>
                <w:szCs w:val="18"/>
              </w:rPr>
              <w:br w:type="textWrapping"/>
            </w:r>
            <w:r>
              <w:rPr>
                <w:rFonts w:eastAsia="宋体"/>
                <w:color w:val="000000"/>
                <w:kern w:val="0"/>
                <w:sz w:val="18"/>
                <w:szCs w:val="18"/>
              </w:rPr>
              <w:t>（万元）</w:t>
            </w:r>
          </w:p>
        </w:tc>
        <w:tc>
          <w:tcPr>
            <w:tcW w:w="3349" w:type="dxa"/>
            <w:gridSpan w:val="3"/>
            <w:noWrap w:val="0"/>
            <w:vAlign w:val="center"/>
          </w:tcPr>
          <w:p w14:paraId="52B6D68A">
            <w:pPr>
              <w:widowControl/>
              <w:jc w:val="left"/>
              <w:textAlignment w:val="center"/>
              <w:rPr>
                <w:sz w:val="18"/>
                <w:szCs w:val="18"/>
              </w:rPr>
            </w:pPr>
            <w:r>
              <w:rPr>
                <w:rFonts w:eastAsia="宋体"/>
                <w:color w:val="000000"/>
                <w:kern w:val="0"/>
                <w:sz w:val="18"/>
                <w:szCs w:val="18"/>
              </w:rPr>
              <w:t xml:space="preserve"> 年度资金总额：</w:t>
            </w:r>
          </w:p>
        </w:tc>
        <w:tc>
          <w:tcPr>
            <w:tcW w:w="4228" w:type="dxa"/>
            <w:gridSpan w:val="3"/>
            <w:noWrap w:val="0"/>
            <w:vAlign w:val="center"/>
          </w:tcPr>
          <w:p w14:paraId="6F9695C8">
            <w:pPr>
              <w:jc w:val="center"/>
              <w:rPr>
                <w:rFonts w:hint="default" w:eastAsiaTheme="minorEastAsia"/>
                <w:sz w:val="18"/>
                <w:szCs w:val="18"/>
                <w:lang w:val="en-US" w:eastAsia="zh-CN"/>
              </w:rPr>
            </w:pPr>
            <w:r>
              <w:rPr>
                <w:rFonts w:hint="eastAsia"/>
                <w:sz w:val="18"/>
                <w:szCs w:val="18"/>
                <w:lang w:val="en-US" w:eastAsia="zh-CN"/>
              </w:rPr>
              <w:t>32</w:t>
            </w:r>
          </w:p>
        </w:tc>
      </w:tr>
      <w:tr w14:paraId="1212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79C987F7">
            <w:pPr>
              <w:jc w:val="center"/>
              <w:rPr>
                <w:sz w:val="18"/>
                <w:szCs w:val="18"/>
              </w:rPr>
            </w:pPr>
          </w:p>
        </w:tc>
        <w:tc>
          <w:tcPr>
            <w:tcW w:w="3349" w:type="dxa"/>
            <w:gridSpan w:val="3"/>
            <w:noWrap w:val="0"/>
            <w:vAlign w:val="center"/>
          </w:tcPr>
          <w:p w14:paraId="2B6CCA2D">
            <w:pPr>
              <w:widowControl/>
              <w:jc w:val="left"/>
              <w:textAlignment w:val="center"/>
              <w:rPr>
                <w:sz w:val="18"/>
                <w:szCs w:val="18"/>
              </w:rPr>
            </w:pPr>
            <w:r>
              <w:rPr>
                <w:rFonts w:eastAsia="宋体"/>
                <w:color w:val="000000"/>
                <w:kern w:val="0"/>
                <w:sz w:val="18"/>
                <w:szCs w:val="18"/>
              </w:rPr>
              <w:t xml:space="preserve">   其中：财政拨款</w:t>
            </w:r>
          </w:p>
        </w:tc>
        <w:tc>
          <w:tcPr>
            <w:tcW w:w="4228" w:type="dxa"/>
            <w:gridSpan w:val="3"/>
            <w:noWrap w:val="0"/>
            <w:vAlign w:val="center"/>
          </w:tcPr>
          <w:p w14:paraId="566ECFE1">
            <w:pPr>
              <w:jc w:val="center"/>
              <w:rPr>
                <w:rFonts w:hint="default" w:eastAsiaTheme="minorEastAsia"/>
                <w:sz w:val="18"/>
                <w:szCs w:val="18"/>
                <w:lang w:val="en-US" w:eastAsia="zh-CN"/>
              </w:rPr>
            </w:pPr>
            <w:r>
              <w:rPr>
                <w:rFonts w:hint="eastAsia"/>
                <w:sz w:val="18"/>
                <w:szCs w:val="18"/>
                <w:lang w:val="en-US" w:eastAsia="zh-CN"/>
              </w:rPr>
              <w:t>32</w:t>
            </w:r>
          </w:p>
        </w:tc>
      </w:tr>
      <w:tr w14:paraId="7C7F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5DD1213A">
            <w:pPr>
              <w:jc w:val="center"/>
              <w:rPr>
                <w:sz w:val="18"/>
                <w:szCs w:val="18"/>
              </w:rPr>
            </w:pPr>
          </w:p>
        </w:tc>
        <w:tc>
          <w:tcPr>
            <w:tcW w:w="3349" w:type="dxa"/>
            <w:gridSpan w:val="3"/>
            <w:noWrap w:val="0"/>
            <w:vAlign w:val="center"/>
          </w:tcPr>
          <w:p w14:paraId="49AE87F1">
            <w:pPr>
              <w:widowControl/>
              <w:jc w:val="left"/>
              <w:textAlignment w:val="center"/>
              <w:rPr>
                <w:sz w:val="18"/>
                <w:szCs w:val="18"/>
              </w:rPr>
            </w:pPr>
            <w:r>
              <w:rPr>
                <w:rFonts w:eastAsia="宋体"/>
                <w:color w:val="000000"/>
                <w:kern w:val="0"/>
                <w:sz w:val="18"/>
                <w:szCs w:val="18"/>
              </w:rPr>
              <w:t xml:space="preserve">         上年结转</w:t>
            </w:r>
          </w:p>
        </w:tc>
        <w:tc>
          <w:tcPr>
            <w:tcW w:w="4228" w:type="dxa"/>
            <w:gridSpan w:val="3"/>
            <w:noWrap w:val="0"/>
            <w:vAlign w:val="center"/>
          </w:tcPr>
          <w:p w14:paraId="75066DDB">
            <w:pPr>
              <w:jc w:val="center"/>
              <w:rPr>
                <w:sz w:val="18"/>
                <w:szCs w:val="18"/>
              </w:rPr>
            </w:pPr>
            <w:r>
              <w:rPr>
                <w:sz w:val="18"/>
                <w:szCs w:val="18"/>
              </w:rPr>
              <w:t>0</w:t>
            </w:r>
          </w:p>
        </w:tc>
      </w:tr>
      <w:tr w14:paraId="5441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0FBA50D5">
            <w:pPr>
              <w:jc w:val="center"/>
              <w:rPr>
                <w:sz w:val="18"/>
                <w:szCs w:val="18"/>
              </w:rPr>
            </w:pPr>
          </w:p>
        </w:tc>
        <w:tc>
          <w:tcPr>
            <w:tcW w:w="3349" w:type="dxa"/>
            <w:gridSpan w:val="3"/>
            <w:noWrap w:val="0"/>
            <w:vAlign w:val="center"/>
          </w:tcPr>
          <w:p w14:paraId="168F0FA1">
            <w:pPr>
              <w:widowControl/>
              <w:jc w:val="left"/>
              <w:textAlignment w:val="center"/>
              <w:rPr>
                <w:sz w:val="18"/>
                <w:szCs w:val="18"/>
              </w:rPr>
            </w:pPr>
            <w:r>
              <w:rPr>
                <w:rFonts w:eastAsia="宋体"/>
                <w:color w:val="000000"/>
                <w:kern w:val="0"/>
                <w:sz w:val="18"/>
                <w:szCs w:val="18"/>
              </w:rPr>
              <w:t xml:space="preserve">         其他资金</w:t>
            </w:r>
          </w:p>
        </w:tc>
        <w:tc>
          <w:tcPr>
            <w:tcW w:w="4228" w:type="dxa"/>
            <w:gridSpan w:val="3"/>
            <w:noWrap w:val="0"/>
            <w:vAlign w:val="center"/>
          </w:tcPr>
          <w:p w14:paraId="4FE95D2B">
            <w:pPr>
              <w:jc w:val="center"/>
              <w:rPr>
                <w:sz w:val="18"/>
                <w:szCs w:val="18"/>
              </w:rPr>
            </w:pPr>
            <w:r>
              <w:rPr>
                <w:sz w:val="18"/>
                <w:szCs w:val="18"/>
              </w:rPr>
              <w:t>0</w:t>
            </w:r>
          </w:p>
        </w:tc>
      </w:tr>
      <w:tr w14:paraId="6EAB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0B3C5DE2">
            <w:pPr>
              <w:widowControl/>
              <w:spacing w:line="200" w:lineRule="exact"/>
              <w:jc w:val="center"/>
              <w:textAlignment w:val="center"/>
              <w:rPr>
                <w:sz w:val="18"/>
                <w:szCs w:val="18"/>
              </w:rPr>
            </w:pPr>
            <w:r>
              <w:rPr>
                <w:rFonts w:eastAsia="宋体"/>
                <w:color w:val="000000"/>
                <w:kern w:val="0"/>
                <w:sz w:val="18"/>
                <w:szCs w:val="18"/>
              </w:rPr>
              <w:t>年度</w:t>
            </w:r>
            <w:r>
              <w:rPr>
                <w:rFonts w:eastAsia="宋体"/>
                <w:color w:val="000000"/>
                <w:kern w:val="0"/>
                <w:sz w:val="18"/>
                <w:szCs w:val="18"/>
              </w:rPr>
              <w:br w:type="textWrapping"/>
            </w:r>
            <w:r>
              <w:rPr>
                <w:rFonts w:eastAsia="宋体"/>
                <w:color w:val="000000"/>
                <w:kern w:val="0"/>
                <w:sz w:val="18"/>
                <w:szCs w:val="18"/>
              </w:rPr>
              <w:t>目标</w:t>
            </w:r>
          </w:p>
        </w:tc>
        <w:tc>
          <w:tcPr>
            <w:tcW w:w="8345" w:type="dxa"/>
            <w:gridSpan w:val="7"/>
            <w:noWrap w:val="0"/>
            <w:vAlign w:val="center"/>
          </w:tcPr>
          <w:p w14:paraId="6AD183D3">
            <w:pPr>
              <w:jc w:val="left"/>
              <w:rPr>
                <w:rFonts w:ascii="宋体" w:hAnsi="宋体" w:eastAsia="宋体"/>
                <w:sz w:val="18"/>
                <w:szCs w:val="18"/>
              </w:rPr>
            </w:pPr>
            <w:r>
              <w:rPr>
                <w:rFonts w:hint="eastAsia"/>
                <w:sz w:val="18"/>
                <w:szCs w:val="18"/>
              </w:rPr>
              <w:t>确保乡村医生的合理待遇，老有所依，能更好</w:t>
            </w:r>
            <w:r>
              <w:rPr>
                <w:rFonts w:hint="eastAsia"/>
                <w:sz w:val="18"/>
                <w:szCs w:val="18"/>
                <w:lang w:eastAsia="zh-CN"/>
              </w:rPr>
              <w:t>地</w:t>
            </w:r>
            <w:r>
              <w:rPr>
                <w:rFonts w:hint="eastAsia"/>
                <w:sz w:val="18"/>
                <w:szCs w:val="18"/>
              </w:rPr>
              <w:t>为周边群众提供医疗服务</w:t>
            </w:r>
          </w:p>
        </w:tc>
      </w:tr>
      <w:tr w14:paraId="3751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77631120">
            <w:pPr>
              <w:widowControl/>
              <w:jc w:val="center"/>
              <w:textAlignment w:val="center"/>
              <w:rPr>
                <w:sz w:val="18"/>
                <w:szCs w:val="18"/>
              </w:rPr>
            </w:pPr>
            <w:r>
              <w:rPr>
                <w:rFonts w:eastAsia="宋体"/>
                <w:color w:val="000000"/>
                <w:kern w:val="0"/>
                <w:sz w:val="18"/>
                <w:szCs w:val="18"/>
              </w:rPr>
              <w:t>绩</w:t>
            </w:r>
            <w:r>
              <w:rPr>
                <w:rFonts w:eastAsia="宋体"/>
                <w:color w:val="000000"/>
                <w:kern w:val="0"/>
                <w:sz w:val="18"/>
                <w:szCs w:val="18"/>
              </w:rPr>
              <w:br w:type="textWrapping"/>
            </w:r>
            <w:r>
              <w:rPr>
                <w:rFonts w:eastAsia="宋体"/>
                <w:color w:val="000000"/>
                <w:kern w:val="0"/>
                <w:sz w:val="18"/>
                <w:szCs w:val="18"/>
              </w:rPr>
              <w:t>效</w:t>
            </w:r>
            <w:r>
              <w:rPr>
                <w:rFonts w:eastAsia="宋体"/>
                <w:color w:val="000000"/>
                <w:kern w:val="0"/>
                <w:sz w:val="18"/>
                <w:szCs w:val="18"/>
              </w:rPr>
              <w:br w:type="textWrapping"/>
            </w:r>
            <w:r>
              <w:rPr>
                <w:rFonts w:eastAsia="宋体"/>
                <w:color w:val="000000"/>
                <w:kern w:val="0"/>
                <w:sz w:val="18"/>
                <w:szCs w:val="18"/>
              </w:rPr>
              <w:t>指</w:t>
            </w:r>
            <w:r>
              <w:rPr>
                <w:rFonts w:eastAsia="宋体"/>
                <w:color w:val="000000"/>
                <w:kern w:val="0"/>
                <w:sz w:val="18"/>
                <w:szCs w:val="18"/>
              </w:rPr>
              <w:br w:type="textWrapping"/>
            </w:r>
            <w:r>
              <w:rPr>
                <w:rFonts w:eastAsia="宋体"/>
                <w:color w:val="000000"/>
                <w:kern w:val="0"/>
                <w:sz w:val="18"/>
                <w:szCs w:val="18"/>
              </w:rPr>
              <w:t>标</w:t>
            </w:r>
          </w:p>
        </w:tc>
        <w:tc>
          <w:tcPr>
            <w:tcW w:w="1418" w:type="dxa"/>
            <w:gridSpan w:val="2"/>
            <w:noWrap w:val="0"/>
            <w:vAlign w:val="center"/>
          </w:tcPr>
          <w:p w14:paraId="56AA5758">
            <w:pPr>
              <w:widowControl/>
              <w:spacing w:line="200" w:lineRule="exact"/>
              <w:jc w:val="center"/>
              <w:textAlignment w:val="center"/>
              <w:rPr>
                <w:sz w:val="18"/>
                <w:szCs w:val="18"/>
              </w:rPr>
            </w:pPr>
            <w:r>
              <w:rPr>
                <w:rFonts w:eastAsia="宋体"/>
                <w:color w:val="000000"/>
                <w:kern w:val="0"/>
                <w:sz w:val="18"/>
                <w:szCs w:val="18"/>
              </w:rPr>
              <w:t>一级</w:t>
            </w:r>
            <w:r>
              <w:rPr>
                <w:rFonts w:eastAsia="宋体"/>
                <w:color w:val="000000"/>
                <w:kern w:val="0"/>
                <w:sz w:val="18"/>
                <w:szCs w:val="18"/>
              </w:rPr>
              <w:br w:type="textWrapping"/>
            </w:r>
            <w:r>
              <w:rPr>
                <w:rFonts w:eastAsia="宋体"/>
                <w:color w:val="000000"/>
                <w:kern w:val="0"/>
                <w:sz w:val="18"/>
                <w:szCs w:val="18"/>
              </w:rPr>
              <w:t>指标</w:t>
            </w:r>
          </w:p>
        </w:tc>
        <w:tc>
          <w:tcPr>
            <w:tcW w:w="1276" w:type="dxa"/>
            <w:noWrap w:val="0"/>
            <w:vAlign w:val="center"/>
          </w:tcPr>
          <w:p w14:paraId="6F7CDE8D">
            <w:pPr>
              <w:widowControl/>
              <w:spacing w:line="200" w:lineRule="exact"/>
              <w:jc w:val="center"/>
              <w:textAlignment w:val="center"/>
              <w:rPr>
                <w:sz w:val="18"/>
                <w:szCs w:val="18"/>
              </w:rPr>
            </w:pPr>
            <w:r>
              <w:rPr>
                <w:rFonts w:eastAsia="宋体"/>
                <w:color w:val="000000"/>
                <w:kern w:val="0"/>
                <w:sz w:val="18"/>
                <w:szCs w:val="18"/>
              </w:rPr>
              <w:t>二级指标</w:t>
            </w:r>
          </w:p>
        </w:tc>
        <w:tc>
          <w:tcPr>
            <w:tcW w:w="3543" w:type="dxa"/>
            <w:gridSpan w:val="3"/>
            <w:noWrap w:val="0"/>
            <w:vAlign w:val="center"/>
          </w:tcPr>
          <w:p w14:paraId="5BF7C2EC">
            <w:pPr>
              <w:widowControl/>
              <w:jc w:val="center"/>
              <w:textAlignment w:val="center"/>
              <w:rPr>
                <w:sz w:val="18"/>
                <w:szCs w:val="18"/>
              </w:rPr>
            </w:pPr>
            <w:r>
              <w:rPr>
                <w:rFonts w:eastAsia="宋体"/>
                <w:color w:val="000000"/>
                <w:kern w:val="0"/>
                <w:sz w:val="18"/>
                <w:szCs w:val="18"/>
              </w:rPr>
              <w:t>三级指标</w:t>
            </w:r>
          </w:p>
        </w:tc>
        <w:tc>
          <w:tcPr>
            <w:tcW w:w="2108" w:type="dxa"/>
            <w:noWrap w:val="0"/>
            <w:vAlign w:val="center"/>
          </w:tcPr>
          <w:p w14:paraId="35417522">
            <w:pPr>
              <w:widowControl/>
              <w:jc w:val="center"/>
              <w:textAlignment w:val="center"/>
              <w:rPr>
                <w:sz w:val="18"/>
                <w:szCs w:val="18"/>
              </w:rPr>
            </w:pPr>
            <w:r>
              <w:rPr>
                <w:rFonts w:eastAsia="宋体"/>
                <w:color w:val="000000"/>
                <w:kern w:val="0"/>
                <w:sz w:val="18"/>
                <w:szCs w:val="18"/>
              </w:rPr>
              <w:t>指标值</w:t>
            </w:r>
          </w:p>
        </w:tc>
      </w:tr>
      <w:tr w14:paraId="60D2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6239E0B6">
            <w:pPr>
              <w:jc w:val="center"/>
              <w:rPr>
                <w:sz w:val="18"/>
                <w:szCs w:val="18"/>
              </w:rPr>
            </w:pPr>
          </w:p>
        </w:tc>
        <w:tc>
          <w:tcPr>
            <w:tcW w:w="1418" w:type="dxa"/>
            <w:gridSpan w:val="2"/>
            <w:noWrap w:val="0"/>
            <w:vAlign w:val="center"/>
          </w:tcPr>
          <w:p w14:paraId="5ACD1BF2">
            <w:pPr>
              <w:jc w:val="center"/>
              <w:rPr>
                <w:sz w:val="18"/>
                <w:szCs w:val="18"/>
              </w:rPr>
            </w:pPr>
            <w:r>
              <w:rPr>
                <w:sz w:val="18"/>
                <w:szCs w:val="18"/>
              </w:rPr>
              <w:t>产出指标</w:t>
            </w:r>
          </w:p>
        </w:tc>
        <w:tc>
          <w:tcPr>
            <w:tcW w:w="1276" w:type="dxa"/>
            <w:noWrap w:val="0"/>
            <w:vAlign w:val="center"/>
          </w:tcPr>
          <w:p w14:paraId="01E08484">
            <w:pPr>
              <w:widowControl/>
              <w:spacing w:line="200" w:lineRule="exact"/>
              <w:jc w:val="center"/>
              <w:textAlignment w:val="center"/>
              <w:rPr>
                <w:rFonts w:eastAsia="宋体"/>
                <w:color w:val="000000"/>
                <w:kern w:val="0"/>
                <w:sz w:val="18"/>
                <w:szCs w:val="18"/>
              </w:rPr>
            </w:pPr>
            <w:r>
              <w:rPr>
                <w:rFonts w:hint="eastAsia" w:eastAsia="宋体"/>
                <w:color w:val="000000"/>
                <w:kern w:val="0"/>
                <w:sz w:val="18"/>
                <w:szCs w:val="18"/>
              </w:rPr>
              <w:t>数量指标</w:t>
            </w:r>
          </w:p>
        </w:tc>
        <w:tc>
          <w:tcPr>
            <w:tcW w:w="3543" w:type="dxa"/>
            <w:gridSpan w:val="3"/>
            <w:noWrap w:val="0"/>
            <w:vAlign w:val="center"/>
          </w:tcPr>
          <w:p w14:paraId="2C4D11E8">
            <w:pPr>
              <w:widowControl/>
              <w:jc w:val="left"/>
              <w:textAlignment w:val="center"/>
              <w:rPr>
                <w:rFonts w:ascii="宋体" w:hAnsi="宋体" w:eastAsia="宋体"/>
                <w:color w:val="000000"/>
                <w:kern w:val="0"/>
                <w:sz w:val="18"/>
                <w:szCs w:val="18"/>
              </w:rPr>
            </w:pPr>
            <w:r>
              <w:rPr>
                <w:rFonts w:hint="eastAsia"/>
                <w:sz w:val="18"/>
                <w:szCs w:val="18"/>
              </w:rPr>
              <w:t>享受城乡居民村医人数</w:t>
            </w:r>
          </w:p>
        </w:tc>
        <w:tc>
          <w:tcPr>
            <w:tcW w:w="2108" w:type="dxa"/>
            <w:noWrap w:val="0"/>
            <w:vAlign w:val="center"/>
          </w:tcPr>
          <w:p w14:paraId="5E5AE08F">
            <w:pPr>
              <w:jc w:val="center"/>
              <w:rPr>
                <w:rFonts w:hint="eastAsia"/>
                <w:sz w:val="18"/>
                <w:szCs w:val="18"/>
              </w:rPr>
            </w:pPr>
            <w:r>
              <w:rPr>
                <w:rFonts w:hint="eastAsia"/>
                <w:sz w:val="18"/>
                <w:szCs w:val="18"/>
              </w:rPr>
              <w:t>按实际缴费人数</w:t>
            </w:r>
          </w:p>
        </w:tc>
      </w:tr>
      <w:tr w14:paraId="5AF1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2981EEFF">
            <w:pPr>
              <w:jc w:val="center"/>
              <w:rPr>
                <w:sz w:val="18"/>
                <w:szCs w:val="18"/>
              </w:rPr>
            </w:pPr>
          </w:p>
        </w:tc>
        <w:tc>
          <w:tcPr>
            <w:tcW w:w="1418" w:type="dxa"/>
            <w:gridSpan w:val="2"/>
            <w:noWrap w:val="0"/>
            <w:vAlign w:val="center"/>
          </w:tcPr>
          <w:p w14:paraId="41D243C9">
            <w:pPr>
              <w:jc w:val="center"/>
              <w:rPr>
                <w:sz w:val="18"/>
                <w:szCs w:val="18"/>
              </w:rPr>
            </w:pPr>
            <w:r>
              <w:rPr>
                <w:sz w:val="18"/>
                <w:szCs w:val="18"/>
              </w:rPr>
              <w:t>产出指标</w:t>
            </w:r>
          </w:p>
        </w:tc>
        <w:tc>
          <w:tcPr>
            <w:tcW w:w="1276" w:type="dxa"/>
            <w:noWrap w:val="0"/>
            <w:vAlign w:val="center"/>
          </w:tcPr>
          <w:p w14:paraId="7E208F4D">
            <w:pPr>
              <w:widowControl/>
              <w:spacing w:line="200" w:lineRule="exact"/>
              <w:jc w:val="center"/>
              <w:textAlignment w:val="center"/>
              <w:rPr>
                <w:rFonts w:eastAsia="宋体"/>
                <w:color w:val="000000"/>
                <w:kern w:val="0"/>
                <w:sz w:val="18"/>
                <w:szCs w:val="18"/>
              </w:rPr>
            </w:pPr>
            <w:r>
              <w:rPr>
                <w:rFonts w:hint="eastAsia" w:eastAsia="宋体"/>
                <w:color w:val="000000"/>
                <w:kern w:val="0"/>
                <w:sz w:val="18"/>
                <w:szCs w:val="18"/>
              </w:rPr>
              <w:t>数量指标</w:t>
            </w:r>
          </w:p>
        </w:tc>
        <w:tc>
          <w:tcPr>
            <w:tcW w:w="3543" w:type="dxa"/>
            <w:gridSpan w:val="3"/>
            <w:noWrap w:val="0"/>
            <w:vAlign w:val="center"/>
          </w:tcPr>
          <w:p w14:paraId="29E127B6">
            <w:pPr>
              <w:widowControl/>
              <w:jc w:val="left"/>
              <w:textAlignment w:val="center"/>
              <w:rPr>
                <w:rFonts w:hint="eastAsia"/>
                <w:sz w:val="18"/>
                <w:szCs w:val="18"/>
              </w:rPr>
            </w:pPr>
            <w:r>
              <w:rPr>
                <w:rFonts w:hint="eastAsia"/>
                <w:sz w:val="18"/>
                <w:szCs w:val="18"/>
              </w:rPr>
              <w:t>享受城镇居民村医人数</w:t>
            </w:r>
          </w:p>
        </w:tc>
        <w:tc>
          <w:tcPr>
            <w:tcW w:w="2108" w:type="dxa"/>
            <w:noWrap w:val="0"/>
            <w:vAlign w:val="center"/>
          </w:tcPr>
          <w:p w14:paraId="6FE053D2">
            <w:pPr>
              <w:jc w:val="center"/>
              <w:rPr>
                <w:rFonts w:hint="eastAsia"/>
                <w:sz w:val="18"/>
                <w:szCs w:val="18"/>
              </w:rPr>
            </w:pPr>
            <w:r>
              <w:rPr>
                <w:rFonts w:hint="eastAsia"/>
                <w:sz w:val="18"/>
                <w:szCs w:val="18"/>
              </w:rPr>
              <w:t>按实际缴费人数</w:t>
            </w:r>
          </w:p>
        </w:tc>
      </w:tr>
      <w:tr w14:paraId="7780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509A3EE6">
            <w:pPr>
              <w:jc w:val="center"/>
              <w:rPr>
                <w:sz w:val="18"/>
                <w:szCs w:val="18"/>
              </w:rPr>
            </w:pPr>
          </w:p>
        </w:tc>
        <w:tc>
          <w:tcPr>
            <w:tcW w:w="1418" w:type="dxa"/>
            <w:gridSpan w:val="2"/>
            <w:vMerge w:val="restart"/>
            <w:noWrap w:val="0"/>
            <w:vAlign w:val="center"/>
          </w:tcPr>
          <w:p w14:paraId="400C13EA">
            <w:pPr>
              <w:jc w:val="center"/>
              <w:rPr>
                <w:sz w:val="18"/>
                <w:szCs w:val="18"/>
              </w:rPr>
            </w:pPr>
            <w:r>
              <w:rPr>
                <w:sz w:val="18"/>
                <w:szCs w:val="18"/>
              </w:rPr>
              <w:t>产出指标</w:t>
            </w:r>
          </w:p>
        </w:tc>
        <w:tc>
          <w:tcPr>
            <w:tcW w:w="1276" w:type="dxa"/>
            <w:noWrap w:val="0"/>
            <w:vAlign w:val="center"/>
          </w:tcPr>
          <w:p w14:paraId="7493BFF7">
            <w:pPr>
              <w:widowControl/>
              <w:spacing w:line="200" w:lineRule="exact"/>
              <w:jc w:val="center"/>
              <w:textAlignment w:val="center"/>
              <w:rPr>
                <w:sz w:val="18"/>
                <w:szCs w:val="18"/>
              </w:rPr>
            </w:pPr>
            <w:r>
              <w:rPr>
                <w:rFonts w:eastAsia="宋体"/>
                <w:color w:val="000000"/>
                <w:kern w:val="0"/>
                <w:sz w:val="18"/>
                <w:szCs w:val="18"/>
              </w:rPr>
              <w:t>质量指标</w:t>
            </w:r>
          </w:p>
        </w:tc>
        <w:tc>
          <w:tcPr>
            <w:tcW w:w="3543" w:type="dxa"/>
            <w:gridSpan w:val="3"/>
            <w:noWrap w:val="0"/>
            <w:vAlign w:val="center"/>
          </w:tcPr>
          <w:p w14:paraId="7D0077A3">
            <w:pPr>
              <w:widowControl/>
              <w:jc w:val="left"/>
              <w:textAlignment w:val="center"/>
              <w:rPr>
                <w:sz w:val="18"/>
                <w:szCs w:val="18"/>
              </w:rPr>
            </w:pPr>
            <w:r>
              <w:rPr>
                <w:rFonts w:hint="eastAsia" w:cs="Arial"/>
                <w:sz w:val="18"/>
                <w:szCs w:val="18"/>
              </w:rPr>
              <w:t>完善乡村医生养老待遇，</w:t>
            </w:r>
            <w:r>
              <w:rPr>
                <w:rFonts w:hint="eastAsia"/>
                <w:sz w:val="18"/>
                <w:szCs w:val="18"/>
              </w:rPr>
              <w:t>老有所依，能更好</w:t>
            </w:r>
            <w:r>
              <w:rPr>
                <w:rFonts w:hint="eastAsia"/>
                <w:sz w:val="18"/>
                <w:szCs w:val="18"/>
                <w:lang w:eastAsia="zh-CN"/>
              </w:rPr>
              <w:t>地</w:t>
            </w:r>
            <w:r>
              <w:rPr>
                <w:rFonts w:hint="eastAsia"/>
                <w:sz w:val="18"/>
                <w:szCs w:val="18"/>
              </w:rPr>
              <w:t>为周边老百姓提供医疗服务</w:t>
            </w:r>
          </w:p>
        </w:tc>
        <w:tc>
          <w:tcPr>
            <w:tcW w:w="2108" w:type="dxa"/>
            <w:noWrap w:val="0"/>
            <w:vAlign w:val="center"/>
          </w:tcPr>
          <w:p w14:paraId="73098706">
            <w:pPr>
              <w:jc w:val="center"/>
              <w:rPr>
                <w:sz w:val="18"/>
                <w:szCs w:val="18"/>
              </w:rPr>
            </w:pPr>
            <w:r>
              <w:rPr>
                <w:rFonts w:hint="eastAsia"/>
                <w:sz w:val="18"/>
                <w:szCs w:val="18"/>
              </w:rPr>
              <w:t>不断提升</w:t>
            </w:r>
          </w:p>
        </w:tc>
      </w:tr>
      <w:tr w14:paraId="50CC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1345D378">
            <w:pPr>
              <w:jc w:val="center"/>
              <w:rPr>
                <w:sz w:val="18"/>
                <w:szCs w:val="18"/>
              </w:rPr>
            </w:pPr>
          </w:p>
        </w:tc>
        <w:tc>
          <w:tcPr>
            <w:tcW w:w="1418" w:type="dxa"/>
            <w:gridSpan w:val="2"/>
            <w:vMerge w:val="continue"/>
            <w:noWrap w:val="0"/>
            <w:vAlign w:val="center"/>
          </w:tcPr>
          <w:p w14:paraId="6E980D95">
            <w:pPr>
              <w:jc w:val="center"/>
              <w:rPr>
                <w:sz w:val="18"/>
                <w:szCs w:val="18"/>
              </w:rPr>
            </w:pPr>
          </w:p>
        </w:tc>
        <w:tc>
          <w:tcPr>
            <w:tcW w:w="1276" w:type="dxa"/>
            <w:noWrap w:val="0"/>
            <w:vAlign w:val="center"/>
          </w:tcPr>
          <w:p w14:paraId="12B5F688">
            <w:pPr>
              <w:widowControl/>
              <w:spacing w:line="200" w:lineRule="exact"/>
              <w:jc w:val="center"/>
              <w:textAlignment w:val="center"/>
              <w:rPr>
                <w:sz w:val="18"/>
                <w:szCs w:val="18"/>
              </w:rPr>
            </w:pPr>
            <w:r>
              <w:rPr>
                <w:rFonts w:eastAsia="宋体"/>
                <w:color w:val="000000"/>
                <w:kern w:val="0"/>
                <w:sz w:val="18"/>
                <w:szCs w:val="18"/>
              </w:rPr>
              <w:t>时效指标</w:t>
            </w:r>
          </w:p>
        </w:tc>
        <w:tc>
          <w:tcPr>
            <w:tcW w:w="3543" w:type="dxa"/>
            <w:gridSpan w:val="3"/>
            <w:noWrap w:val="0"/>
            <w:vAlign w:val="center"/>
          </w:tcPr>
          <w:p w14:paraId="52EAB6F8">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项目按时限完成</w:t>
            </w:r>
          </w:p>
          <w:p w14:paraId="4C6698F4">
            <w:pPr>
              <w:widowControl/>
              <w:jc w:val="left"/>
              <w:textAlignment w:val="center"/>
              <w:rPr>
                <w:sz w:val="18"/>
                <w:szCs w:val="18"/>
              </w:rPr>
            </w:pPr>
          </w:p>
        </w:tc>
        <w:tc>
          <w:tcPr>
            <w:tcW w:w="2108" w:type="dxa"/>
            <w:noWrap w:val="0"/>
            <w:vAlign w:val="center"/>
          </w:tcPr>
          <w:p w14:paraId="71D5358D">
            <w:pPr>
              <w:jc w:val="center"/>
              <w:rPr>
                <w:sz w:val="18"/>
                <w:szCs w:val="18"/>
              </w:rPr>
            </w:pPr>
            <w:r>
              <w:rPr>
                <w:rFonts w:hint="eastAsia"/>
                <w:sz w:val="18"/>
                <w:szCs w:val="18"/>
              </w:rPr>
              <w:t>202</w:t>
            </w:r>
            <w:r>
              <w:rPr>
                <w:rFonts w:hint="eastAsia"/>
                <w:sz w:val="18"/>
                <w:szCs w:val="18"/>
                <w:lang w:val="en-US" w:eastAsia="zh-CN"/>
              </w:rPr>
              <w:t>6</w:t>
            </w:r>
            <w:r>
              <w:rPr>
                <w:rFonts w:hint="eastAsia"/>
                <w:sz w:val="18"/>
                <w:szCs w:val="18"/>
              </w:rPr>
              <w:t>年1</w:t>
            </w:r>
            <w:r>
              <w:rPr>
                <w:rFonts w:hint="eastAsia"/>
                <w:sz w:val="18"/>
                <w:szCs w:val="18"/>
                <w:lang w:eastAsia="zh-CN"/>
              </w:rPr>
              <w:t>—</w:t>
            </w:r>
            <w:r>
              <w:rPr>
                <w:rFonts w:hint="eastAsia"/>
                <w:sz w:val="18"/>
                <w:szCs w:val="18"/>
              </w:rPr>
              <w:t>12月</w:t>
            </w:r>
          </w:p>
        </w:tc>
      </w:tr>
      <w:tr w14:paraId="67BA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007C64C6">
            <w:pPr>
              <w:jc w:val="center"/>
              <w:rPr>
                <w:sz w:val="18"/>
                <w:szCs w:val="18"/>
              </w:rPr>
            </w:pPr>
          </w:p>
        </w:tc>
        <w:tc>
          <w:tcPr>
            <w:tcW w:w="1418" w:type="dxa"/>
            <w:gridSpan w:val="2"/>
            <w:noWrap w:val="0"/>
            <w:vAlign w:val="center"/>
          </w:tcPr>
          <w:p w14:paraId="615E3AF9">
            <w:pPr>
              <w:widowControl/>
              <w:spacing w:line="200" w:lineRule="exact"/>
              <w:jc w:val="center"/>
              <w:rPr>
                <w:rFonts w:eastAsia="宋体"/>
                <w:sz w:val="18"/>
                <w:szCs w:val="18"/>
              </w:rPr>
            </w:pPr>
            <w:r>
              <w:rPr>
                <w:sz w:val="18"/>
                <w:szCs w:val="18"/>
              </w:rPr>
              <w:t>产出指标</w:t>
            </w:r>
          </w:p>
        </w:tc>
        <w:tc>
          <w:tcPr>
            <w:tcW w:w="1276" w:type="dxa"/>
            <w:noWrap w:val="0"/>
            <w:vAlign w:val="center"/>
          </w:tcPr>
          <w:p w14:paraId="2F7461C1">
            <w:pPr>
              <w:widowControl/>
              <w:spacing w:line="200" w:lineRule="exact"/>
              <w:jc w:val="center"/>
              <w:rPr>
                <w:rFonts w:hint="eastAsia" w:eastAsia="宋体"/>
                <w:sz w:val="18"/>
                <w:szCs w:val="18"/>
              </w:rPr>
            </w:pPr>
            <w:r>
              <w:rPr>
                <w:rFonts w:hint="eastAsia" w:eastAsia="宋体"/>
                <w:sz w:val="18"/>
                <w:szCs w:val="18"/>
              </w:rPr>
              <w:t>成本指标</w:t>
            </w:r>
          </w:p>
        </w:tc>
        <w:tc>
          <w:tcPr>
            <w:tcW w:w="3543" w:type="dxa"/>
            <w:gridSpan w:val="3"/>
            <w:noWrap w:val="0"/>
            <w:vAlign w:val="center"/>
          </w:tcPr>
          <w:p w14:paraId="2CE460DC">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项目成本按绩效目标控制</w:t>
            </w:r>
          </w:p>
        </w:tc>
        <w:tc>
          <w:tcPr>
            <w:tcW w:w="2108" w:type="dxa"/>
            <w:noWrap w:val="0"/>
            <w:vAlign w:val="center"/>
          </w:tcPr>
          <w:p w14:paraId="7E8BA999">
            <w:pPr>
              <w:jc w:val="center"/>
              <w:rPr>
                <w:rFonts w:hint="eastAsia" w:ascii="宋体" w:hAnsi="宋体" w:cs="宋体"/>
                <w:color w:val="000000"/>
                <w:kern w:val="0"/>
                <w:sz w:val="18"/>
                <w:szCs w:val="18"/>
              </w:rPr>
            </w:pPr>
            <w:r>
              <w:rPr>
                <w:rFonts w:hint="eastAsia" w:ascii="宋体" w:hAnsi="宋体" w:cs="宋体"/>
                <w:color w:val="000000"/>
                <w:kern w:val="0"/>
                <w:sz w:val="18"/>
                <w:szCs w:val="18"/>
              </w:rPr>
              <w:t>按照政策规定标准小计</w:t>
            </w:r>
            <w:r>
              <w:rPr>
                <w:rFonts w:hint="eastAsia" w:ascii="宋体" w:hAnsi="宋体" w:cs="宋体"/>
                <w:color w:val="000000"/>
                <w:kern w:val="0"/>
                <w:sz w:val="18"/>
                <w:szCs w:val="18"/>
                <w:lang w:val="en-US" w:eastAsia="zh-CN"/>
              </w:rPr>
              <w:t>32</w:t>
            </w:r>
            <w:r>
              <w:rPr>
                <w:rFonts w:hint="eastAsia" w:ascii="宋体" w:hAnsi="宋体" w:cs="宋体"/>
                <w:color w:val="000000"/>
                <w:kern w:val="0"/>
                <w:sz w:val="18"/>
                <w:szCs w:val="18"/>
              </w:rPr>
              <w:t>万元</w:t>
            </w:r>
          </w:p>
        </w:tc>
      </w:tr>
      <w:tr w14:paraId="2233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5FB9B0E7">
            <w:pPr>
              <w:jc w:val="center"/>
              <w:rPr>
                <w:sz w:val="18"/>
                <w:szCs w:val="18"/>
              </w:rPr>
            </w:pPr>
          </w:p>
        </w:tc>
        <w:tc>
          <w:tcPr>
            <w:tcW w:w="1418" w:type="dxa"/>
            <w:gridSpan w:val="2"/>
            <w:noWrap w:val="0"/>
            <w:vAlign w:val="center"/>
          </w:tcPr>
          <w:p w14:paraId="27C1FCAC">
            <w:pPr>
              <w:widowControl/>
              <w:spacing w:line="200" w:lineRule="exact"/>
              <w:jc w:val="center"/>
              <w:rPr>
                <w:rFonts w:eastAsia="宋体"/>
                <w:sz w:val="18"/>
                <w:szCs w:val="18"/>
              </w:rPr>
            </w:pPr>
            <w:r>
              <w:rPr>
                <w:sz w:val="18"/>
                <w:szCs w:val="18"/>
              </w:rPr>
              <w:t>产出指标</w:t>
            </w:r>
          </w:p>
        </w:tc>
        <w:tc>
          <w:tcPr>
            <w:tcW w:w="1276" w:type="dxa"/>
            <w:noWrap w:val="0"/>
            <w:vAlign w:val="center"/>
          </w:tcPr>
          <w:p w14:paraId="421F140C">
            <w:pPr>
              <w:widowControl/>
              <w:spacing w:line="200" w:lineRule="exact"/>
              <w:jc w:val="center"/>
              <w:rPr>
                <w:rFonts w:eastAsia="宋体"/>
                <w:sz w:val="18"/>
                <w:szCs w:val="18"/>
              </w:rPr>
            </w:pPr>
            <w:r>
              <w:rPr>
                <w:rFonts w:hint="eastAsia" w:eastAsia="宋体"/>
                <w:sz w:val="18"/>
                <w:szCs w:val="18"/>
              </w:rPr>
              <w:t>社会效益</w:t>
            </w:r>
          </w:p>
        </w:tc>
        <w:tc>
          <w:tcPr>
            <w:tcW w:w="3543" w:type="dxa"/>
            <w:gridSpan w:val="3"/>
            <w:noWrap w:val="0"/>
            <w:vAlign w:val="center"/>
          </w:tcPr>
          <w:p w14:paraId="728703B5">
            <w:pPr>
              <w:widowControl/>
              <w:jc w:val="left"/>
              <w:textAlignment w:val="center"/>
              <w:rPr>
                <w:rFonts w:hint="eastAsia" w:eastAsia="宋体"/>
                <w:color w:val="000000"/>
                <w:kern w:val="0"/>
                <w:sz w:val="18"/>
                <w:szCs w:val="18"/>
              </w:rPr>
            </w:pPr>
            <w:r>
              <w:rPr>
                <w:rFonts w:hint="eastAsia" w:cs="Arial"/>
                <w:sz w:val="18"/>
                <w:szCs w:val="18"/>
              </w:rPr>
              <w:t>吸引更多的人才到村医队伍去</w:t>
            </w:r>
          </w:p>
        </w:tc>
        <w:tc>
          <w:tcPr>
            <w:tcW w:w="2108" w:type="dxa"/>
            <w:noWrap w:val="0"/>
            <w:vAlign w:val="center"/>
          </w:tcPr>
          <w:p w14:paraId="47E0E686">
            <w:pPr>
              <w:jc w:val="center"/>
              <w:rPr>
                <w:rFonts w:hint="eastAsia" w:ascii="宋体" w:hAnsi="宋体" w:cs="宋体"/>
                <w:color w:val="000000"/>
                <w:kern w:val="0"/>
                <w:sz w:val="18"/>
                <w:szCs w:val="18"/>
              </w:rPr>
            </w:pPr>
            <w:r>
              <w:rPr>
                <w:rFonts w:hint="eastAsia" w:ascii="宋体" w:hAnsi="宋体" w:cs="宋体"/>
                <w:color w:val="000000"/>
                <w:kern w:val="0"/>
                <w:sz w:val="18"/>
                <w:szCs w:val="18"/>
              </w:rPr>
              <w:t>引进人才</w:t>
            </w:r>
          </w:p>
        </w:tc>
      </w:tr>
      <w:tr w14:paraId="1827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3D8E6E35">
            <w:pPr>
              <w:jc w:val="center"/>
              <w:rPr>
                <w:sz w:val="18"/>
                <w:szCs w:val="18"/>
              </w:rPr>
            </w:pPr>
          </w:p>
        </w:tc>
        <w:tc>
          <w:tcPr>
            <w:tcW w:w="1418" w:type="dxa"/>
            <w:gridSpan w:val="2"/>
            <w:noWrap w:val="0"/>
            <w:vAlign w:val="center"/>
          </w:tcPr>
          <w:p w14:paraId="75D78E56">
            <w:pPr>
              <w:widowControl/>
              <w:spacing w:line="200" w:lineRule="exact"/>
              <w:jc w:val="center"/>
              <w:rPr>
                <w:sz w:val="18"/>
                <w:szCs w:val="18"/>
              </w:rPr>
            </w:pPr>
            <w:r>
              <w:rPr>
                <w:sz w:val="18"/>
                <w:szCs w:val="18"/>
              </w:rPr>
              <w:t>产出指标</w:t>
            </w:r>
          </w:p>
        </w:tc>
        <w:tc>
          <w:tcPr>
            <w:tcW w:w="1276" w:type="dxa"/>
            <w:noWrap w:val="0"/>
            <w:vAlign w:val="center"/>
          </w:tcPr>
          <w:p w14:paraId="73AA9EF7">
            <w:pPr>
              <w:widowControl/>
              <w:spacing w:line="200" w:lineRule="exact"/>
              <w:jc w:val="center"/>
              <w:rPr>
                <w:rFonts w:hint="eastAsia" w:eastAsia="宋体"/>
                <w:sz w:val="18"/>
                <w:szCs w:val="18"/>
              </w:rPr>
            </w:pPr>
            <w:r>
              <w:rPr>
                <w:rFonts w:hint="eastAsia" w:eastAsia="宋体"/>
                <w:sz w:val="18"/>
                <w:szCs w:val="18"/>
              </w:rPr>
              <w:t>可持续影响</w:t>
            </w:r>
          </w:p>
          <w:p w14:paraId="03AEBE14">
            <w:pPr>
              <w:widowControl/>
              <w:spacing w:line="200" w:lineRule="exact"/>
              <w:jc w:val="center"/>
              <w:rPr>
                <w:rFonts w:hint="eastAsia" w:eastAsia="宋体"/>
                <w:sz w:val="18"/>
                <w:szCs w:val="18"/>
              </w:rPr>
            </w:pPr>
            <w:r>
              <w:rPr>
                <w:rFonts w:hint="eastAsia" w:eastAsia="宋体"/>
                <w:sz w:val="18"/>
                <w:szCs w:val="18"/>
              </w:rPr>
              <w:t>指标</w:t>
            </w:r>
          </w:p>
        </w:tc>
        <w:tc>
          <w:tcPr>
            <w:tcW w:w="3543" w:type="dxa"/>
            <w:gridSpan w:val="3"/>
            <w:noWrap w:val="0"/>
            <w:vAlign w:val="center"/>
          </w:tcPr>
          <w:p w14:paraId="72A76F59">
            <w:pPr>
              <w:widowControl/>
              <w:jc w:val="left"/>
              <w:textAlignment w:val="center"/>
              <w:rPr>
                <w:rFonts w:hint="eastAsia" w:eastAsia="宋体"/>
                <w:color w:val="000000"/>
                <w:kern w:val="0"/>
                <w:sz w:val="18"/>
                <w:szCs w:val="18"/>
              </w:rPr>
            </w:pPr>
            <w:r>
              <w:rPr>
                <w:rFonts w:hint="eastAsia"/>
                <w:sz w:val="18"/>
                <w:szCs w:val="18"/>
              </w:rPr>
              <w:t>村医老有所依</w:t>
            </w:r>
          </w:p>
        </w:tc>
        <w:tc>
          <w:tcPr>
            <w:tcW w:w="2108" w:type="dxa"/>
            <w:noWrap w:val="0"/>
            <w:vAlign w:val="center"/>
          </w:tcPr>
          <w:p w14:paraId="1DE2D637">
            <w:pPr>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r>
      <w:tr w14:paraId="19A2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93BC0FF">
            <w:pPr>
              <w:jc w:val="center"/>
              <w:rPr>
                <w:sz w:val="18"/>
                <w:szCs w:val="18"/>
              </w:rPr>
            </w:pPr>
          </w:p>
        </w:tc>
        <w:tc>
          <w:tcPr>
            <w:tcW w:w="1418" w:type="dxa"/>
            <w:gridSpan w:val="2"/>
            <w:noWrap w:val="0"/>
            <w:vAlign w:val="center"/>
          </w:tcPr>
          <w:p w14:paraId="09C5E8EB">
            <w:pPr>
              <w:widowControl/>
              <w:spacing w:line="200" w:lineRule="exact"/>
              <w:jc w:val="center"/>
              <w:rPr>
                <w:rFonts w:eastAsia="宋体"/>
                <w:sz w:val="18"/>
                <w:szCs w:val="18"/>
              </w:rPr>
            </w:pPr>
            <w:r>
              <w:rPr>
                <w:sz w:val="18"/>
                <w:szCs w:val="18"/>
              </w:rPr>
              <w:t>产出指标</w:t>
            </w:r>
          </w:p>
        </w:tc>
        <w:tc>
          <w:tcPr>
            <w:tcW w:w="1276" w:type="dxa"/>
            <w:noWrap w:val="0"/>
            <w:vAlign w:val="center"/>
          </w:tcPr>
          <w:p w14:paraId="2DAF9953">
            <w:pPr>
              <w:widowControl/>
              <w:spacing w:line="200" w:lineRule="exact"/>
              <w:jc w:val="center"/>
              <w:rPr>
                <w:rFonts w:eastAsia="宋体"/>
                <w:sz w:val="18"/>
                <w:szCs w:val="18"/>
              </w:rPr>
            </w:pPr>
            <w:r>
              <w:rPr>
                <w:rFonts w:hint="eastAsia" w:eastAsia="宋体"/>
                <w:sz w:val="18"/>
                <w:szCs w:val="18"/>
              </w:rPr>
              <w:t>生态效益</w:t>
            </w:r>
          </w:p>
        </w:tc>
        <w:tc>
          <w:tcPr>
            <w:tcW w:w="3543" w:type="dxa"/>
            <w:gridSpan w:val="3"/>
            <w:noWrap w:val="0"/>
            <w:vAlign w:val="center"/>
          </w:tcPr>
          <w:p w14:paraId="211C1027">
            <w:pPr>
              <w:widowControl/>
              <w:jc w:val="left"/>
              <w:textAlignment w:val="center"/>
              <w:rPr>
                <w:rFonts w:hint="eastAsia" w:eastAsia="宋体"/>
                <w:color w:val="000000"/>
                <w:kern w:val="0"/>
                <w:sz w:val="18"/>
                <w:szCs w:val="18"/>
              </w:rPr>
            </w:pPr>
          </w:p>
        </w:tc>
        <w:tc>
          <w:tcPr>
            <w:tcW w:w="2108" w:type="dxa"/>
            <w:noWrap w:val="0"/>
            <w:vAlign w:val="center"/>
          </w:tcPr>
          <w:p w14:paraId="6B0070D6">
            <w:pPr>
              <w:jc w:val="center"/>
              <w:rPr>
                <w:rFonts w:hint="eastAsia" w:ascii="宋体" w:hAnsi="宋体" w:cs="宋体"/>
                <w:color w:val="000000"/>
                <w:kern w:val="0"/>
                <w:sz w:val="18"/>
                <w:szCs w:val="18"/>
              </w:rPr>
            </w:pPr>
          </w:p>
        </w:tc>
      </w:tr>
      <w:tr w14:paraId="55CE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11B4EB9E">
            <w:pPr>
              <w:jc w:val="center"/>
              <w:rPr>
                <w:sz w:val="18"/>
                <w:szCs w:val="18"/>
              </w:rPr>
            </w:pPr>
          </w:p>
        </w:tc>
        <w:tc>
          <w:tcPr>
            <w:tcW w:w="1418" w:type="dxa"/>
            <w:gridSpan w:val="2"/>
            <w:vMerge w:val="restart"/>
            <w:noWrap w:val="0"/>
            <w:vAlign w:val="center"/>
          </w:tcPr>
          <w:p w14:paraId="718E592C">
            <w:pPr>
              <w:widowControl/>
              <w:spacing w:line="200" w:lineRule="exact"/>
              <w:jc w:val="center"/>
              <w:rPr>
                <w:rFonts w:eastAsia="宋体"/>
                <w:sz w:val="18"/>
                <w:szCs w:val="18"/>
              </w:rPr>
            </w:pPr>
            <w:r>
              <w:rPr>
                <w:rFonts w:eastAsia="宋体"/>
                <w:sz w:val="18"/>
                <w:szCs w:val="18"/>
              </w:rPr>
              <w:t>满意度指标</w:t>
            </w:r>
          </w:p>
        </w:tc>
        <w:tc>
          <w:tcPr>
            <w:tcW w:w="1276" w:type="dxa"/>
            <w:vMerge w:val="restart"/>
            <w:noWrap w:val="0"/>
            <w:vAlign w:val="center"/>
          </w:tcPr>
          <w:p w14:paraId="69D26C38">
            <w:pPr>
              <w:widowControl/>
              <w:spacing w:line="200" w:lineRule="exact"/>
              <w:jc w:val="center"/>
              <w:rPr>
                <w:rFonts w:eastAsia="宋体"/>
                <w:sz w:val="18"/>
                <w:szCs w:val="18"/>
              </w:rPr>
            </w:pPr>
            <w:r>
              <w:rPr>
                <w:rFonts w:eastAsia="宋体"/>
                <w:sz w:val="18"/>
                <w:szCs w:val="18"/>
              </w:rPr>
              <w:t>满意度指标</w:t>
            </w:r>
          </w:p>
        </w:tc>
        <w:tc>
          <w:tcPr>
            <w:tcW w:w="3543" w:type="dxa"/>
            <w:gridSpan w:val="3"/>
            <w:noWrap w:val="0"/>
            <w:vAlign w:val="center"/>
          </w:tcPr>
          <w:p w14:paraId="1A9B7F91">
            <w:pPr>
              <w:widowControl/>
              <w:jc w:val="left"/>
              <w:textAlignment w:val="center"/>
              <w:rPr>
                <w:rFonts w:eastAsia="宋体"/>
                <w:sz w:val="18"/>
                <w:szCs w:val="18"/>
              </w:rPr>
            </w:pPr>
            <w:r>
              <w:rPr>
                <w:rFonts w:hint="eastAsia" w:eastAsia="宋体"/>
                <w:color w:val="000000"/>
                <w:kern w:val="0"/>
                <w:sz w:val="18"/>
                <w:szCs w:val="18"/>
              </w:rPr>
              <w:t>服务对象满意度</w:t>
            </w:r>
          </w:p>
        </w:tc>
        <w:tc>
          <w:tcPr>
            <w:tcW w:w="2108" w:type="dxa"/>
            <w:noWrap w:val="0"/>
            <w:vAlign w:val="center"/>
          </w:tcPr>
          <w:p w14:paraId="5D35BE57">
            <w:pPr>
              <w:jc w:val="center"/>
              <w:rPr>
                <w:sz w:val="18"/>
                <w:szCs w:val="18"/>
              </w:rPr>
            </w:pPr>
            <w:r>
              <w:rPr>
                <w:rFonts w:hint="eastAsia" w:ascii="微软雅黑" w:hAnsi="微软雅黑" w:eastAsia="微软雅黑" w:cs="宋体"/>
                <w:color w:val="000000"/>
                <w:kern w:val="0"/>
                <w:sz w:val="18"/>
                <w:szCs w:val="18"/>
              </w:rPr>
              <w:t>≥</w:t>
            </w:r>
            <w:r>
              <w:rPr>
                <w:rFonts w:hint="eastAsia" w:ascii="宋体" w:hAnsi="宋体" w:cs="宋体"/>
                <w:color w:val="000000"/>
                <w:kern w:val="0"/>
                <w:sz w:val="18"/>
                <w:szCs w:val="18"/>
              </w:rPr>
              <w:t>95</w:t>
            </w:r>
          </w:p>
        </w:tc>
      </w:tr>
      <w:tr w14:paraId="4085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25E430F4">
            <w:pPr>
              <w:jc w:val="center"/>
              <w:rPr>
                <w:sz w:val="18"/>
                <w:szCs w:val="18"/>
              </w:rPr>
            </w:pPr>
          </w:p>
        </w:tc>
        <w:tc>
          <w:tcPr>
            <w:tcW w:w="1418" w:type="dxa"/>
            <w:gridSpan w:val="2"/>
            <w:vMerge w:val="continue"/>
            <w:noWrap w:val="0"/>
            <w:vAlign w:val="center"/>
          </w:tcPr>
          <w:p w14:paraId="19AEEB27">
            <w:pPr>
              <w:jc w:val="center"/>
              <w:rPr>
                <w:rFonts w:eastAsia="宋体"/>
                <w:sz w:val="18"/>
                <w:szCs w:val="18"/>
              </w:rPr>
            </w:pPr>
          </w:p>
        </w:tc>
        <w:tc>
          <w:tcPr>
            <w:tcW w:w="1276" w:type="dxa"/>
            <w:vMerge w:val="continue"/>
            <w:noWrap w:val="0"/>
            <w:vAlign w:val="center"/>
          </w:tcPr>
          <w:p w14:paraId="27755922">
            <w:pPr>
              <w:jc w:val="center"/>
              <w:rPr>
                <w:rFonts w:eastAsia="宋体"/>
                <w:sz w:val="18"/>
                <w:szCs w:val="18"/>
              </w:rPr>
            </w:pPr>
          </w:p>
        </w:tc>
        <w:tc>
          <w:tcPr>
            <w:tcW w:w="3543" w:type="dxa"/>
            <w:gridSpan w:val="3"/>
            <w:noWrap w:val="0"/>
            <w:vAlign w:val="center"/>
          </w:tcPr>
          <w:p w14:paraId="5F9569D2">
            <w:pPr>
              <w:widowControl/>
              <w:jc w:val="left"/>
              <w:textAlignment w:val="center"/>
              <w:rPr>
                <w:rFonts w:eastAsia="宋体"/>
                <w:sz w:val="18"/>
                <w:szCs w:val="18"/>
              </w:rPr>
            </w:pPr>
            <w:r>
              <w:rPr>
                <w:rFonts w:hint="eastAsia" w:cs="Arial"/>
                <w:sz w:val="18"/>
                <w:szCs w:val="18"/>
              </w:rPr>
              <w:t>村医对养老保险工作的满意度</w:t>
            </w:r>
          </w:p>
        </w:tc>
        <w:tc>
          <w:tcPr>
            <w:tcW w:w="2108" w:type="dxa"/>
            <w:noWrap w:val="0"/>
            <w:vAlign w:val="center"/>
          </w:tcPr>
          <w:p w14:paraId="4D88B6AF">
            <w:pPr>
              <w:jc w:val="center"/>
              <w:rPr>
                <w:sz w:val="18"/>
                <w:szCs w:val="18"/>
              </w:rPr>
            </w:pPr>
            <w:r>
              <w:rPr>
                <w:rFonts w:hint="eastAsia"/>
                <w:sz w:val="18"/>
                <w:szCs w:val="18"/>
              </w:rPr>
              <w:t>满意</w:t>
            </w:r>
          </w:p>
        </w:tc>
      </w:tr>
    </w:tbl>
    <w:p w14:paraId="3383DED1">
      <w:pPr>
        <w:numPr>
          <w:ilvl w:val="0"/>
          <w:numId w:val="2"/>
        </w:numPr>
        <w:adjustRightInd w:val="0"/>
        <w:snapToGrid w:val="0"/>
        <w:spacing w:line="580" w:lineRule="exact"/>
        <w:ind w:firstLine="640" w:firstLineChars="200"/>
        <w:rPr>
          <w:rFonts w:hint="eastAsia" w:ascii="TimesNewRoman" w:hAnsi="TimesNewRoman" w:eastAsia="仿宋_GB2312" w:cs="TimesNewRoman"/>
          <w:b w:val="0"/>
          <w:bCs/>
          <w:sz w:val="32"/>
          <w:szCs w:val="32"/>
          <w:lang w:val="en-US" w:eastAsia="zh-CN"/>
        </w:rPr>
      </w:pPr>
      <w:r>
        <w:rPr>
          <w:rFonts w:hint="eastAsia" w:ascii="TimesNewRoman" w:hAnsi="TimesNewRoman" w:eastAsia="仿宋_GB2312" w:cs="TimesNewRoman"/>
          <w:b w:val="0"/>
          <w:bCs/>
          <w:sz w:val="32"/>
          <w:szCs w:val="32"/>
          <w:lang w:val="en-US" w:eastAsia="zh-CN"/>
        </w:rPr>
        <w:t>烈山镇卫生院村卫生室运行经费</w:t>
      </w:r>
    </w:p>
    <w:p w14:paraId="2174E8BC">
      <w:pPr>
        <w:numPr>
          <w:ilvl w:val="0"/>
          <w:numId w:val="0"/>
        </w:numPr>
        <w:adjustRightInd w:val="0"/>
        <w:snapToGrid w:val="0"/>
        <w:spacing w:line="580" w:lineRule="exact"/>
        <w:rPr>
          <w:rFonts w:hint="eastAsia" w:ascii="TimesNewRoman" w:hAnsi="TimesNewRoman" w:eastAsia="仿宋_GB2312" w:cs="TimesNewRoman"/>
          <w:b w:val="0"/>
          <w:bCs/>
          <w:sz w:val="32"/>
          <w:szCs w:val="32"/>
          <w:lang w:val="en-US" w:eastAsia="zh-CN"/>
        </w:rPr>
      </w:pPr>
      <w:r>
        <w:rPr>
          <w:rFonts w:hint="eastAsia" w:ascii="TimesNewRoman" w:hAnsi="TimesNewRoman" w:eastAsia="仿宋_GB2312" w:cs="TimesNewRoman"/>
          <w:b w:val="0"/>
          <w:bCs/>
          <w:sz w:val="32"/>
          <w:szCs w:val="32"/>
          <w:lang w:val="en-US" w:eastAsia="zh-CN"/>
        </w:rPr>
        <w:t xml:space="preserve"> （1）项目概述： 根据相关文件精神要求，落实村卫生室运行补助经费，县（区）财政负责对村卫生室日常运行发生的水电费、网络使用费等公用支出给予适当补助，原则上每个村卫生室每年补助金额不低于6000元，村卫生室用水、用电执行当地居民用水、用电价格。</w:t>
      </w:r>
    </w:p>
    <w:p w14:paraId="151DA58A">
      <w:pPr>
        <w:numPr>
          <w:ilvl w:val="0"/>
          <w:numId w:val="0"/>
        </w:numPr>
        <w:adjustRightInd w:val="0"/>
        <w:snapToGrid w:val="0"/>
        <w:spacing w:line="580" w:lineRule="exact"/>
        <w:ind w:firstLine="320" w:firstLineChars="100"/>
        <w:rPr>
          <w:rFonts w:hint="eastAsia" w:ascii="TimesNewRoman" w:hAnsi="TimesNewRoman" w:eastAsia="仿宋_GB2312" w:cs="TimesNewRoman"/>
          <w:b w:val="0"/>
          <w:bCs/>
          <w:sz w:val="32"/>
          <w:szCs w:val="32"/>
          <w:lang w:val="en-US" w:eastAsia="zh-CN"/>
        </w:rPr>
      </w:pPr>
      <w:r>
        <w:rPr>
          <w:rFonts w:hint="eastAsia" w:ascii="TimesNewRoman" w:hAnsi="TimesNewRoman" w:eastAsia="仿宋_GB2312" w:cs="TimesNewRoman"/>
          <w:b w:val="0"/>
          <w:bCs/>
          <w:sz w:val="32"/>
          <w:szCs w:val="32"/>
          <w:lang w:val="en-US" w:eastAsia="zh-CN"/>
        </w:rPr>
        <w:t>（2）立项依据：《安徽省人民政府办公厅关于进一步完善基层医疗机构和村卫生室运行机制的意见》皖政办〔2013〕21号。</w:t>
      </w:r>
    </w:p>
    <w:p w14:paraId="1028F418">
      <w:pPr>
        <w:numPr>
          <w:ilvl w:val="0"/>
          <w:numId w:val="0"/>
        </w:numPr>
        <w:adjustRightInd w:val="0"/>
        <w:snapToGrid w:val="0"/>
        <w:spacing w:line="580" w:lineRule="exact"/>
        <w:ind w:firstLine="320" w:firstLineChars="100"/>
        <w:rPr>
          <w:rFonts w:hint="eastAsia" w:ascii="TimesNewRoman" w:hAnsi="TimesNewRoman" w:eastAsia="仿宋_GB2312" w:cs="TimesNewRoman"/>
          <w:b w:val="0"/>
          <w:bCs/>
          <w:sz w:val="32"/>
          <w:szCs w:val="32"/>
          <w:lang w:val="en-US" w:eastAsia="zh-CN"/>
        </w:rPr>
      </w:pPr>
      <w:r>
        <w:rPr>
          <w:rFonts w:hint="eastAsia" w:ascii="TimesNewRoman" w:hAnsi="TimesNewRoman" w:eastAsia="仿宋_GB2312" w:cs="TimesNewRoman"/>
          <w:b w:val="0"/>
          <w:bCs/>
          <w:sz w:val="32"/>
          <w:szCs w:val="32"/>
          <w:lang w:val="en-US" w:eastAsia="zh-CN"/>
        </w:rPr>
        <w:t>（3）实施主体：烈山区烈山镇卫生院</w:t>
      </w:r>
    </w:p>
    <w:p w14:paraId="5DAB6BA9">
      <w:pPr>
        <w:numPr>
          <w:ilvl w:val="0"/>
          <w:numId w:val="0"/>
        </w:numPr>
        <w:adjustRightInd w:val="0"/>
        <w:snapToGrid w:val="0"/>
        <w:spacing w:line="580" w:lineRule="exact"/>
        <w:ind w:firstLine="320" w:firstLineChars="100"/>
        <w:rPr>
          <w:rFonts w:hint="eastAsia" w:ascii="TimesNewRoman" w:hAnsi="TimesNewRoman" w:eastAsia="仿宋_GB2312" w:cs="TimesNewRoman"/>
          <w:b w:val="0"/>
          <w:bCs/>
          <w:sz w:val="32"/>
          <w:szCs w:val="32"/>
          <w:lang w:val="en-US" w:eastAsia="zh-CN"/>
        </w:rPr>
      </w:pPr>
      <w:r>
        <w:rPr>
          <w:rFonts w:hint="eastAsia" w:ascii="TimesNewRoman" w:hAnsi="TimesNewRoman" w:eastAsia="仿宋_GB2312" w:cs="TimesNewRoman"/>
          <w:b w:val="0"/>
          <w:bCs/>
          <w:sz w:val="32"/>
          <w:szCs w:val="32"/>
          <w:lang w:val="en-US" w:eastAsia="zh-CN"/>
        </w:rPr>
        <w:t>（4）起止时间：2026年1—12月</w:t>
      </w:r>
    </w:p>
    <w:p w14:paraId="4B583427">
      <w:pPr>
        <w:numPr>
          <w:ilvl w:val="0"/>
          <w:numId w:val="0"/>
        </w:numPr>
        <w:adjustRightInd w:val="0"/>
        <w:snapToGrid w:val="0"/>
        <w:spacing w:line="580" w:lineRule="exact"/>
        <w:ind w:firstLine="320" w:firstLineChars="100"/>
        <w:rPr>
          <w:rFonts w:hint="eastAsia" w:ascii="TimesNewRoman" w:hAnsi="TimesNewRoman" w:eastAsia="仿宋_GB2312" w:cs="TimesNewRoman"/>
          <w:b w:val="0"/>
          <w:bCs/>
          <w:sz w:val="32"/>
          <w:szCs w:val="32"/>
          <w:lang w:val="en-US" w:eastAsia="zh-CN"/>
        </w:rPr>
      </w:pPr>
      <w:r>
        <w:rPr>
          <w:rFonts w:hint="eastAsia" w:ascii="TimesNewRoman" w:hAnsi="TimesNewRoman" w:eastAsia="仿宋_GB2312" w:cs="TimesNewRoman"/>
          <w:b w:val="0"/>
          <w:bCs/>
          <w:sz w:val="32"/>
          <w:szCs w:val="32"/>
          <w:lang w:val="en-US" w:eastAsia="zh-CN"/>
        </w:rPr>
        <w:t>（5）项目内容： 确保各村卫生室正常运行，更好地为周边群众提供医疗服务</w:t>
      </w:r>
    </w:p>
    <w:p w14:paraId="2324C93D">
      <w:pPr>
        <w:numPr>
          <w:ilvl w:val="0"/>
          <w:numId w:val="0"/>
        </w:numPr>
        <w:adjustRightInd w:val="0"/>
        <w:snapToGrid w:val="0"/>
        <w:spacing w:line="580" w:lineRule="exact"/>
        <w:ind w:firstLine="320" w:firstLineChars="100"/>
        <w:rPr>
          <w:rFonts w:hint="eastAsia" w:ascii="TimesNewRoman" w:hAnsi="TimesNewRoman" w:eastAsia="仿宋_GB2312" w:cs="TimesNewRoman"/>
          <w:b w:val="0"/>
          <w:bCs/>
          <w:sz w:val="32"/>
          <w:szCs w:val="32"/>
          <w:lang w:val="en-US" w:eastAsia="zh-CN"/>
        </w:rPr>
      </w:pPr>
      <w:r>
        <w:rPr>
          <w:rFonts w:hint="eastAsia" w:ascii="TimesNewRoman" w:hAnsi="TimesNewRoman" w:eastAsia="仿宋_GB2312" w:cs="TimesNewRoman"/>
          <w:b w:val="0"/>
          <w:bCs/>
          <w:sz w:val="32"/>
          <w:szCs w:val="32"/>
          <w:lang w:val="en-US" w:eastAsia="zh-CN"/>
        </w:rPr>
        <w:t>（6）年度预算安排：8.4万元</w:t>
      </w:r>
    </w:p>
    <w:p w14:paraId="4419E726">
      <w:pPr>
        <w:numPr>
          <w:ilvl w:val="0"/>
          <w:numId w:val="0"/>
        </w:numPr>
        <w:adjustRightInd w:val="0"/>
        <w:snapToGrid w:val="0"/>
        <w:spacing w:line="580" w:lineRule="exact"/>
        <w:ind w:firstLine="320" w:firstLineChars="100"/>
        <w:rPr>
          <w:rFonts w:hint="eastAsia" w:ascii="TimesNewRoman" w:hAnsi="TimesNewRoman" w:eastAsia="仿宋_GB2312" w:cs="TimesNewRoman"/>
          <w:b w:val="0"/>
          <w:bCs/>
          <w:sz w:val="32"/>
          <w:szCs w:val="32"/>
          <w:lang w:val="en-US" w:eastAsia="zh-CN"/>
        </w:rPr>
      </w:pPr>
      <w:r>
        <w:rPr>
          <w:rFonts w:hint="eastAsia" w:ascii="TimesNewRoman" w:hAnsi="TimesNewRoman" w:eastAsia="仿宋_GB2312" w:cs="TimesNewRoman"/>
          <w:b w:val="0"/>
          <w:bCs/>
          <w:sz w:val="32"/>
          <w:szCs w:val="32"/>
          <w:lang w:val="en-US" w:eastAsia="zh-CN"/>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079F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3C07C622">
            <w:pPr>
              <w:widowControl/>
              <w:jc w:val="center"/>
              <w:textAlignment w:val="center"/>
              <w:rPr>
                <w:rFonts w:hint="eastAsia" w:eastAsia="宋体"/>
                <w:b/>
                <w:color w:val="000000"/>
                <w:kern w:val="0"/>
                <w:sz w:val="28"/>
                <w:szCs w:val="28"/>
              </w:rPr>
            </w:pPr>
          </w:p>
          <w:p w14:paraId="123D807A">
            <w:pPr>
              <w:widowControl/>
              <w:jc w:val="center"/>
              <w:textAlignment w:val="center"/>
              <w:rPr>
                <w:rFonts w:hint="eastAsia" w:eastAsia="宋体"/>
                <w:b/>
                <w:color w:val="000000"/>
                <w:kern w:val="0"/>
                <w:sz w:val="28"/>
                <w:szCs w:val="28"/>
              </w:rPr>
            </w:pPr>
          </w:p>
          <w:p w14:paraId="3E6FD0CE">
            <w:pPr>
              <w:widowControl/>
              <w:jc w:val="center"/>
              <w:textAlignment w:val="center"/>
              <w:rPr>
                <w:b/>
                <w:bCs/>
                <w:szCs w:val="32"/>
              </w:rPr>
            </w:pPr>
            <w:r>
              <w:rPr>
                <w:rFonts w:eastAsia="宋体"/>
                <w:b/>
                <w:color w:val="000000"/>
                <w:kern w:val="0"/>
                <w:sz w:val="28"/>
                <w:szCs w:val="28"/>
              </w:rPr>
              <w:t>项目支出绩效目标表</w:t>
            </w:r>
          </w:p>
        </w:tc>
      </w:tr>
      <w:tr w14:paraId="52AF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1858ECE4">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6003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1B61EE02">
            <w:pPr>
              <w:widowControl/>
              <w:jc w:val="center"/>
              <w:textAlignment w:val="center"/>
              <w:rPr>
                <w:rFonts w:hint="eastAsia" w:ascii="仿宋_GB2312"/>
                <w:sz w:val="18"/>
                <w:szCs w:val="18"/>
              </w:rPr>
            </w:pPr>
            <w:r>
              <w:rPr>
                <w:rFonts w:hint="eastAsia" w:ascii="仿宋_GB2312"/>
                <w:color w:val="000000"/>
                <w:kern w:val="0"/>
                <w:sz w:val="18"/>
                <w:szCs w:val="18"/>
              </w:rPr>
              <w:t>项目名称</w:t>
            </w:r>
          </w:p>
        </w:tc>
        <w:tc>
          <w:tcPr>
            <w:tcW w:w="7577" w:type="dxa"/>
            <w:gridSpan w:val="6"/>
            <w:noWrap w:val="0"/>
            <w:vAlign w:val="center"/>
          </w:tcPr>
          <w:p w14:paraId="65A9A961">
            <w:pPr>
              <w:jc w:val="center"/>
              <w:rPr>
                <w:rFonts w:hint="eastAsia" w:ascii="仿宋_GB2312"/>
                <w:sz w:val="18"/>
                <w:szCs w:val="18"/>
              </w:rPr>
            </w:pPr>
            <w:r>
              <w:rPr>
                <w:rFonts w:hint="eastAsia" w:ascii="仿宋_GB2312"/>
                <w:sz w:val="18"/>
                <w:szCs w:val="18"/>
              </w:rPr>
              <w:t>村卫生室运行项目</w:t>
            </w:r>
          </w:p>
        </w:tc>
      </w:tr>
      <w:tr w14:paraId="585F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1E6D78AB">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主管部门   及代码</w:t>
            </w:r>
          </w:p>
        </w:tc>
        <w:tc>
          <w:tcPr>
            <w:tcW w:w="3349" w:type="dxa"/>
            <w:gridSpan w:val="3"/>
            <w:noWrap w:val="0"/>
            <w:vAlign w:val="center"/>
          </w:tcPr>
          <w:p w14:paraId="0D54997D">
            <w:pPr>
              <w:jc w:val="center"/>
              <w:rPr>
                <w:rFonts w:hint="eastAsia" w:ascii="仿宋_GB2312"/>
                <w:sz w:val="18"/>
                <w:szCs w:val="18"/>
              </w:rPr>
            </w:pPr>
            <w:r>
              <w:rPr>
                <w:rFonts w:hint="eastAsia" w:ascii="仿宋_GB2312"/>
                <w:sz w:val="18"/>
                <w:szCs w:val="18"/>
              </w:rPr>
              <w:t>烈山区卫生健康委员会</w:t>
            </w:r>
          </w:p>
        </w:tc>
        <w:tc>
          <w:tcPr>
            <w:tcW w:w="1848" w:type="dxa"/>
            <w:noWrap w:val="0"/>
            <w:vAlign w:val="center"/>
          </w:tcPr>
          <w:p w14:paraId="2D57DA61">
            <w:pPr>
              <w:widowControl/>
              <w:jc w:val="center"/>
              <w:textAlignment w:val="center"/>
              <w:rPr>
                <w:rFonts w:hint="eastAsia" w:ascii="仿宋_GB2312"/>
                <w:sz w:val="18"/>
                <w:szCs w:val="18"/>
              </w:rPr>
            </w:pPr>
            <w:r>
              <w:rPr>
                <w:rFonts w:hint="eastAsia" w:ascii="仿宋_GB2312"/>
                <w:color w:val="000000"/>
                <w:kern w:val="0"/>
                <w:sz w:val="18"/>
                <w:szCs w:val="18"/>
              </w:rPr>
              <w:t>实施单位</w:t>
            </w:r>
          </w:p>
        </w:tc>
        <w:tc>
          <w:tcPr>
            <w:tcW w:w="2380" w:type="dxa"/>
            <w:gridSpan w:val="2"/>
            <w:noWrap w:val="0"/>
            <w:vAlign w:val="center"/>
          </w:tcPr>
          <w:p w14:paraId="79A2E194">
            <w:pPr>
              <w:jc w:val="center"/>
              <w:rPr>
                <w:rFonts w:hint="eastAsia" w:ascii="仿宋_GB2312"/>
                <w:sz w:val="18"/>
                <w:szCs w:val="18"/>
              </w:rPr>
            </w:pPr>
            <w:r>
              <w:rPr>
                <w:rFonts w:hint="eastAsia" w:ascii="仿宋_GB2312"/>
                <w:sz w:val="18"/>
                <w:szCs w:val="18"/>
              </w:rPr>
              <w:t>烈山镇卫生院</w:t>
            </w:r>
          </w:p>
        </w:tc>
      </w:tr>
      <w:tr w14:paraId="7DC6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6EDA89BD">
            <w:pPr>
              <w:widowControl/>
              <w:jc w:val="center"/>
              <w:textAlignment w:val="center"/>
              <w:rPr>
                <w:rFonts w:hint="eastAsia" w:ascii="仿宋_GB2312"/>
                <w:sz w:val="18"/>
                <w:szCs w:val="18"/>
              </w:rPr>
            </w:pPr>
            <w:r>
              <w:rPr>
                <w:rFonts w:hint="eastAsia" w:ascii="仿宋_GB2312"/>
                <w:color w:val="000000"/>
                <w:kern w:val="0"/>
                <w:sz w:val="18"/>
                <w:szCs w:val="18"/>
              </w:rPr>
              <w:t>项目来源</w:t>
            </w:r>
          </w:p>
        </w:tc>
        <w:tc>
          <w:tcPr>
            <w:tcW w:w="3349" w:type="dxa"/>
            <w:gridSpan w:val="3"/>
            <w:noWrap w:val="0"/>
            <w:vAlign w:val="center"/>
          </w:tcPr>
          <w:p w14:paraId="4395F164">
            <w:pPr>
              <w:jc w:val="center"/>
              <w:rPr>
                <w:rFonts w:hint="eastAsia" w:ascii="仿宋_GB2312"/>
                <w:sz w:val="18"/>
                <w:szCs w:val="18"/>
              </w:rPr>
            </w:pPr>
            <w:r>
              <w:rPr>
                <w:rFonts w:hint="eastAsia" w:ascii="仿宋_GB2312"/>
                <w:sz w:val="18"/>
                <w:szCs w:val="18"/>
              </w:rPr>
              <w:t>一般公共预算财政拨款</w:t>
            </w:r>
          </w:p>
        </w:tc>
        <w:tc>
          <w:tcPr>
            <w:tcW w:w="1848" w:type="dxa"/>
            <w:noWrap w:val="0"/>
            <w:vAlign w:val="center"/>
          </w:tcPr>
          <w:p w14:paraId="28A13EA0">
            <w:pPr>
              <w:widowControl/>
              <w:jc w:val="center"/>
              <w:textAlignment w:val="center"/>
              <w:rPr>
                <w:rFonts w:hint="eastAsia" w:ascii="仿宋_GB2312"/>
                <w:sz w:val="18"/>
                <w:szCs w:val="18"/>
              </w:rPr>
            </w:pPr>
            <w:r>
              <w:rPr>
                <w:rFonts w:hint="eastAsia" w:ascii="仿宋_GB2312"/>
                <w:color w:val="000000"/>
                <w:kern w:val="0"/>
                <w:sz w:val="18"/>
                <w:szCs w:val="18"/>
              </w:rPr>
              <w:t>项目期</w:t>
            </w:r>
          </w:p>
        </w:tc>
        <w:tc>
          <w:tcPr>
            <w:tcW w:w="2380" w:type="dxa"/>
            <w:gridSpan w:val="2"/>
            <w:noWrap w:val="0"/>
            <w:vAlign w:val="center"/>
          </w:tcPr>
          <w:p w14:paraId="4504ED5B">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6</w:t>
            </w:r>
            <w:r>
              <w:rPr>
                <w:rFonts w:hint="eastAsia" w:ascii="仿宋_GB2312"/>
                <w:sz w:val="18"/>
                <w:szCs w:val="18"/>
              </w:rPr>
              <w:t>年1</w:t>
            </w:r>
            <w:r>
              <w:rPr>
                <w:rFonts w:hint="eastAsia" w:ascii="仿宋_GB2312"/>
                <w:sz w:val="18"/>
                <w:szCs w:val="18"/>
                <w:lang w:eastAsia="zh-CN"/>
              </w:rPr>
              <w:t>—</w:t>
            </w:r>
            <w:r>
              <w:rPr>
                <w:rFonts w:hint="eastAsia" w:ascii="仿宋_GB2312"/>
                <w:sz w:val="18"/>
                <w:szCs w:val="18"/>
              </w:rPr>
              <w:t>12月</w:t>
            </w:r>
          </w:p>
        </w:tc>
      </w:tr>
      <w:tr w14:paraId="4E15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2C0A8DA4">
            <w:pPr>
              <w:widowControl/>
              <w:jc w:val="center"/>
              <w:textAlignment w:val="center"/>
              <w:rPr>
                <w:rFonts w:hint="eastAsia" w:ascii="仿宋_GB2312"/>
                <w:sz w:val="18"/>
                <w:szCs w:val="18"/>
              </w:rPr>
            </w:pPr>
            <w:r>
              <w:rPr>
                <w:rFonts w:hint="eastAsia" w:ascii="仿宋_GB2312"/>
                <w:color w:val="000000"/>
                <w:kern w:val="0"/>
                <w:sz w:val="18"/>
                <w:szCs w:val="18"/>
              </w:rPr>
              <w:t>项目资金</w:t>
            </w:r>
            <w:r>
              <w:rPr>
                <w:rFonts w:hint="eastAsia" w:ascii="仿宋_GB2312"/>
                <w:color w:val="000000"/>
                <w:kern w:val="0"/>
                <w:sz w:val="18"/>
                <w:szCs w:val="18"/>
              </w:rPr>
              <w:br w:type="textWrapping"/>
            </w:r>
            <w:r>
              <w:rPr>
                <w:rFonts w:hint="eastAsia" w:ascii="仿宋_GB2312"/>
                <w:color w:val="000000"/>
                <w:kern w:val="0"/>
                <w:sz w:val="18"/>
                <w:szCs w:val="18"/>
              </w:rPr>
              <w:t>（万元）</w:t>
            </w:r>
          </w:p>
        </w:tc>
        <w:tc>
          <w:tcPr>
            <w:tcW w:w="3349" w:type="dxa"/>
            <w:gridSpan w:val="3"/>
            <w:noWrap w:val="0"/>
            <w:vAlign w:val="center"/>
          </w:tcPr>
          <w:p w14:paraId="2452AA36">
            <w:pPr>
              <w:widowControl/>
              <w:jc w:val="left"/>
              <w:textAlignment w:val="center"/>
              <w:rPr>
                <w:rFonts w:hint="eastAsia" w:ascii="仿宋_GB2312"/>
                <w:sz w:val="18"/>
                <w:szCs w:val="18"/>
              </w:rPr>
            </w:pPr>
            <w:r>
              <w:rPr>
                <w:rFonts w:hint="eastAsia" w:ascii="仿宋_GB2312"/>
                <w:color w:val="000000"/>
                <w:kern w:val="0"/>
                <w:sz w:val="18"/>
                <w:szCs w:val="18"/>
              </w:rPr>
              <w:t xml:space="preserve"> 年度资金总额：</w:t>
            </w:r>
          </w:p>
        </w:tc>
        <w:tc>
          <w:tcPr>
            <w:tcW w:w="4228" w:type="dxa"/>
            <w:gridSpan w:val="3"/>
            <w:noWrap w:val="0"/>
            <w:vAlign w:val="center"/>
          </w:tcPr>
          <w:p w14:paraId="157DD7F6">
            <w:pPr>
              <w:jc w:val="center"/>
              <w:rPr>
                <w:rFonts w:ascii="仿宋_GB2312"/>
                <w:sz w:val="18"/>
                <w:szCs w:val="18"/>
              </w:rPr>
            </w:pPr>
            <w:r>
              <w:rPr>
                <w:rFonts w:hint="eastAsia" w:ascii="仿宋_GB2312"/>
                <w:sz w:val="18"/>
                <w:szCs w:val="18"/>
              </w:rPr>
              <w:t>8.4</w:t>
            </w:r>
          </w:p>
        </w:tc>
      </w:tr>
      <w:tr w14:paraId="2992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45A2B70F">
            <w:pPr>
              <w:jc w:val="center"/>
              <w:rPr>
                <w:rFonts w:hint="eastAsia" w:ascii="仿宋_GB2312"/>
                <w:sz w:val="18"/>
                <w:szCs w:val="18"/>
              </w:rPr>
            </w:pPr>
          </w:p>
        </w:tc>
        <w:tc>
          <w:tcPr>
            <w:tcW w:w="3349" w:type="dxa"/>
            <w:gridSpan w:val="3"/>
            <w:noWrap w:val="0"/>
            <w:vAlign w:val="center"/>
          </w:tcPr>
          <w:p w14:paraId="210F4928">
            <w:pPr>
              <w:widowControl/>
              <w:jc w:val="left"/>
              <w:textAlignment w:val="center"/>
              <w:rPr>
                <w:rFonts w:hint="eastAsia" w:ascii="仿宋_GB2312"/>
                <w:sz w:val="18"/>
                <w:szCs w:val="18"/>
              </w:rPr>
            </w:pPr>
            <w:r>
              <w:rPr>
                <w:rFonts w:hint="eastAsia" w:ascii="仿宋_GB2312"/>
                <w:color w:val="000000"/>
                <w:kern w:val="0"/>
                <w:sz w:val="18"/>
                <w:szCs w:val="18"/>
              </w:rPr>
              <w:t xml:space="preserve">   其中：财政拨款</w:t>
            </w:r>
          </w:p>
        </w:tc>
        <w:tc>
          <w:tcPr>
            <w:tcW w:w="4228" w:type="dxa"/>
            <w:gridSpan w:val="3"/>
            <w:noWrap w:val="0"/>
            <w:vAlign w:val="center"/>
          </w:tcPr>
          <w:p w14:paraId="770AB499">
            <w:pPr>
              <w:jc w:val="center"/>
              <w:rPr>
                <w:rFonts w:ascii="仿宋_GB2312"/>
                <w:sz w:val="18"/>
                <w:szCs w:val="18"/>
              </w:rPr>
            </w:pPr>
            <w:r>
              <w:rPr>
                <w:rFonts w:hint="eastAsia" w:ascii="仿宋_GB2312"/>
                <w:sz w:val="18"/>
                <w:szCs w:val="18"/>
              </w:rPr>
              <w:t>8.4</w:t>
            </w:r>
          </w:p>
        </w:tc>
      </w:tr>
      <w:tr w14:paraId="33E9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0380C115">
            <w:pPr>
              <w:jc w:val="center"/>
              <w:rPr>
                <w:rFonts w:hint="eastAsia" w:ascii="仿宋_GB2312"/>
                <w:sz w:val="18"/>
                <w:szCs w:val="18"/>
              </w:rPr>
            </w:pPr>
          </w:p>
        </w:tc>
        <w:tc>
          <w:tcPr>
            <w:tcW w:w="3349" w:type="dxa"/>
            <w:gridSpan w:val="3"/>
            <w:noWrap w:val="0"/>
            <w:vAlign w:val="center"/>
          </w:tcPr>
          <w:p w14:paraId="3A1B6DDA">
            <w:pPr>
              <w:widowControl/>
              <w:jc w:val="left"/>
              <w:textAlignment w:val="center"/>
              <w:rPr>
                <w:rFonts w:hint="eastAsia" w:ascii="仿宋_GB2312"/>
                <w:sz w:val="18"/>
                <w:szCs w:val="18"/>
              </w:rPr>
            </w:pPr>
            <w:r>
              <w:rPr>
                <w:rFonts w:hint="eastAsia" w:ascii="仿宋_GB2312"/>
                <w:color w:val="000000"/>
                <w:kern w:val="0"/>
                <w:sz w:val="18"/>
                <w:szCs w:val="18"/>
              </w:rPr>
              <w:t xml:space="preserve">         上年结转</w:t>
            </w:r>
          </w:p>
        </w:tc>
        <w:tc>
          <w:tcPr>
            <w:tcW w:w="4228" w:type="dxa"/>
            <w:gridSpan w:val="3"/>
            <w:noWrap w:val="0"/>
            <w:vAlign w:val="center"/>
          </w:tcPr>
          <w:p w14:paraId="407E5BDF">
            <w:pPr>
              <w:jc w:val="center"/>
              <w:rPr>
                <w:rFonts w:hint="eastAsia" w:ascii="仿宋_GB2312"/>
                <w:sz w:val="18"/>
                <w:szCs w:val="18"/>
              </w:rPr>
            </w:pPr>
            <w:r>
              <w:rPr>
                <w:rFonts w:hint="eastAsia" w:ascii="仿宋_GB2312"/>
                <w:sz w:val="18"/>
                <w:szCs w:val="18"/>
              </w:rPr>
              <w:t>0</w:t>
            </w:r>
          </w:p>
        </w:tc>
      </w:tr>
      <w:tr w14:paraId="40AC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753D4B52">
            <w:pPr>
              <w:jc w:val="center"/>
              <w:rPr>
                <w:rFonts w:hint="eastAsia" w:ascii="仿宋_GB2312"/>
                <w:sz w:val="18"/>
                <w:szCs w:val="18"/>
              </w:rPr>
            </w:pPr>
          </w:p>
        </w:tc>
        <w:tc>
          <w:tcPr>
            <w:tcW w:w="3349" w:type="dxa"/>
            <w:gridSpan w:val="3"/>
            <w:noWrap w:val="0"/>
            <w:vAlign w:val="center"/>
          </w:tcPr>
          <w:p w14:paraId="27C873F9">
            <w:pPr>
              <w:widowControl/>
              <w:jc w:val="left"/>
              <w:textAlignment w:val="center"/>
              <w:rPr>
                <w:rFonts w:hint="eastAsia" w:ascii="仿宋_GB2312"/>
                <w:sz w:val="18"/>
                <w:szCs w:val="18"/>
              </w:rPr>
            </w:pPr>
            <w:r>
              <w:rPr>
                <w:rFonts w:hint="eastAsia" w:ascii="仿宋_GB2312"/>
                <w:color w:val="000000"/>
                <w:kern w:val="0"/>
                <w:sz w:val="18"/>
                <w:szCs w:val="18"/>
              </w:rPr>
              <w:t xml:space="preserve">         其他资金</w:t>
            </w:r>
          </w:p>
        </w:tc>
        <w:tc>
          <w:tcPr>
            <w:tcW w:w="4228" w:type="dxa"/>
            <w:gridSpan w:val="3"/>
            <w:noWrap w:val="0"/>
            <w:vAlign w:val="center"/>
          </w:tcPr>
          <w:p w14:paraId="6C0EA41C">
            <w:pPr>
              <w:jc w:val="center"/>
              <w:rPr>
                <w:rFonts w:hint="eastAsia" w:ascii="仿宋_GB2312"/>
                <w:sz w:val="18"/>
                <w:szCs w:val="18"/>
              </w:rPr>
            </w:pPr>
            <w:r>
              <w:rPr>
                <w:rFonts w:hint="eastAsia" w:ascii="仿宋_GB2312"/>
                <w:sz w:val="18"/>
                <w:szCs w:val="18"/>
              </w:rPr>
              <w:t>0</w:t>
            </w:r>
          </w:p>
        </w:tc>
      </w:tr>
      <w:tr w14:paraId="428E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09BCC0D8">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年度</w:t>
            </w:r>
            <w:r>
              <w:rPr>
                <w:rFonts w:hint="eastAsia" w:ascii="仿宋_GB2312"/>
                <w:color w:val="000000"/>
                <w:kern w:val="0"/>
                <w:sz w:val="18"/>
                <w:szCs w:val="18"/>
              </w:rPr>
              <w:br w:type="textWrapping"/>
            </w:r>
            <w:r>
              <w:rPr>
                <w:rFonts w:hint="eastAsia" w:ascii="仿宋_GB2312"/>
                <w:color w:val="000000"/>
                <w:kern w:val="0"/>
                <w:sz w:val="18"/>
                <w:szCs w:val="18"/>
              </w:rPr>
              <w:t>目标</w:t>
            </w:r>
          </w:p>
        </w:tc>
        <w:tc>
          <w:tcPr>
            <w:tcW w:w="8345" w:type="dxa"/>
            <w:gridSpan w:val="7"/>
            <w:noWrap w:val="0"/>
            <w:vAlign w:val="center"/>
          </w:tcPr>
          <w:p w14:paraId="50027FCC">
            <w:pPr>
              <w:jc w:val="left"/>
              <w:rPr>
                <w:rFonts w:hint="eastAsia" w:ascii="仿宋_GB2312" w:hAnsi="宋体"/>
                <w:sz w:val="18"/>
                <w:szCs w:val="18"/>
              </w:rPr>
            </w:pPr>
            <w:r>
              <w:rPr>
                <w:rFonts w:hint="eastAsia" w:ascii="仿宋_GB2312"/>
                <w:sz w:val="18"/>
                <w:szCs w:val="18"/>
              </w:rPr>
              <w:t>确保各村卫生室正常运行，更好地为周边群众提供医疗服务</w:t>
            </w:r>
          </w:p>
        </w:tc>
      </w:tr>
      <w:tr w14:paraId="25E7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26C38445">
            <w:pPr>
              <w:widowControl/>
              <w:jc w:val="center"/>
              <w:textAlignment w:val="center"/>
              <w:rPr>
                <w:rFonts w:hint="eastAsia" w:ascii="仿宋_GB2312"/>
                <w:sz w:val="18"/>
                <w:szCs w:val="18"/>
              </w:rPr>
            </w:pPr>
            <w:r>
              <w:rPr>
                <w:rFonts w:hint="eastAsia" w:ascii="仿宋_GB2312"/>
                <w:color w:val="000000"/>
                <w:kern w:val="0"/>
                <w:sz w:val="18"/>
                <w:szCs w:val="18"/>
              </w:rPr>
              <w:t>绩</w:t>
            </w:r>
            <w:r>
              <w:rPr>
                <w:rFonts w:hint="eastAsia" w:ascii="仿宋_GB2312"/>
                <w:color w:val="000000"/>
                <w:kern w:val="0"/>
                <w:sz w:val="18"/>
                <w:szCs w:val="18"/>
              </w:rPr>
              <w:br w:type="textWrapping"/>
            </w:r>
            <w:r>
              <w:rPr>
                <w:rFonts w:hint="eastAsia" w:ascii="仿宋_GB2312"/>
                <w:color w:val="000000"/>
                <w:kern w:val="0"/>
                <w:sz w:val="18"/>
                <w:szCs w:val="18"/>
              </w:rPr>
              <w:t>效</w:t>
            </w:r>
            <w:r>
              <w:rPr>
                <w:rFonts w:hint="eastAsia" w:ascii="仿宋_GB2312"/>
                <w:color w:val="000000"/>
                <w:kern w:val="0"/>
                <w:sz w:val="18"/>
                <w:szCs w:val="18"/>
              </w:rPr>
              <w:br w:type="textWrapping"/>
            </w:r>
            <w:r>
              <w:rPr>
                <w:rFonts w:hint="eastAsia" w:ascii="仿宋_GB2312"/>
                <w:color w:val="000000"/>
                <w:kern w:val="0"/>
                <w:sz w:val="18"/>
                <w:szCs w:val="18"/>
              </w:rPr>
              <w:t>指</w:t>
            </w:r>
            <w:r>
              <w:rPr>
                <w:rFonts w:hint="eastAsia" w:ascii="仿宋_GB2312"/>
                <w:color w:val="000000"/>
                <w:kern w:val="0"/>
                <w:sz w:val="18"/>
                <w:szCs w:val="18"/>
              </w:rPr>
              <w:br w:type="textWrapping"/>
            </w:r>
            <w:r>
              <w:rPr>
                <w:rFonts w:hint="eastAsia" w:ascii="仿宋_GB2312"/>
                <w:color w:val="000000"/>
                <w:kern w:val="0"/>
                <w:sz w:val="18"/>
                <w:szCs w:val="18"/>
              </w:rPr>
              <w:t>标</w:t>
            </w:r>
          </w:p>
        </w:tc>
        <w:tc>
          <w:tcPr>
            <w:tcW w:w="1418" w:type="dxa"/>
            <w:gridSpan w:val="2"/>
            <w:noWrap w:val="0"/>
            <w:vAlign w:val="center"/>
          </w:tcPr>
          <w:p w14:paraId="2F81560E">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一级</w:t>
            </w:r>
            <w:r>
              <w:rPr>
                <w:rFonts w:hint="eastAsia" w:ascii="仿宋_GB2312"/>
                <w:color w:val="000000"/>
                <w:kern w:val="0"/>
                <w:sz w:val="18"/>
                <w:szCs w:val="18"/>
              </w:rPr>
              <w:br w:type="textWrapping"/>
            </w:r>
            <w:r>
              <w:rPr>
                <w:rFonts w:hint="eastAsia" w:ascii="仿宋_GB2312"/>
                <w:color w:val="000000"/>
                <w:kern w:val="0"/>
                <w:sz w:val="18"/>
                <w:szCs w:val="18"/>
              </w:rPr>
              <w:t>指标</w:t>
            </w:r>
          </w:p>
        </w:tc>
        <w:tc>
          <w:tcPr>
            <w:tcW w:w="1276" w:type="dxa"/>
            <w:noWrap w:val="0"/>
            <w:vAlign w:val="center"/>
          </w:tcPr>
          <w:p w14:paraId="094C2D4B">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二级指标</w:t>
            </w:r>
          </w:p>
        </w:tc>
        <w:tc>
          <w:tcPr>
            <w:tcW w:w="3543" w:type="dxa"/>
            <w:gridSpan w:val="3"/>
            <w:noWrap w:val="0"/>
            <w:vAlign w:val="center"/>
          </w:tcPr>
          <w:p w14:paraId="487F52BF">
            <w:pPr>
              <w:widowControl/>
              <w:jc w:val="center"/>
              <w:textAlignment w:val="center"/>
              <w:rPr>
                <w:rFonts w:hint="eastAsia" w:ascii="仿宋_GB2312"/>
                <w:sz w:val="18"/>
                <w:szCs w:val="18"/>
              </w:rPr>
            </w:pPr>
            <w:r>
              <w:rPr>
                <w:rFonts w:hint="eastAsia" w:ascii="仿宋_GB2312"/>
                <w:color w:val="000000"/>
                <w:kern w:val="0"/>
                <w:sz w:val="18"/>
                <w:szCs w:val="18"/>
              </w:rPr>
              <w:t>三级指标</w:t>
            </w:r>
          </w:p>
        </w:tc>
        <w:tc>
          <w:tcPr>
            <w:tcW w:w="2108" w:type="dxa"/>
            <w:noWrap w:val="0"/>
            <w:vAlign w:val="center"/>
          </w:tcPr>
          <w:p w14:paraId="2E3492B2">
            <w:pPr>
              <w:widowControl/>
              <w:jc w:val="center"/>
              <w:textAlignment w:val="center"/>
              <w:rPr>
                <w:rFonts w:hint="eastAsia" w:ascii="仿宋_GB2312"/>
                <w:sz w:val="18"/>
                <w:szCs w:val="18"/>
              </w:rPr>
            </w:pPr>
            <w:r>
              <w:rPr>
                <w:rFonts w:hint="eastAsia" w:ascii="仿宋_GB2312"/>
                <w:color w:val="000000"/>
                <w:kern w:val="0"/>
                <w:sz w:val="18"/>
                <w:szCs w:val="18"/>
              </w:rPr>
              <w:t>指标值</w:t>
            </w:r>
          </w:p>
        </w:tc>
      </w:tr>
      <w:tr w14:paraId="4012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34A53C59">
            <w:pPr>
              <w:jc w:val="center"/>
              <w:rPr>
                <w:rFonts w:hint="eastAsia" w:ascii="仿宋_GB2312"/>
                <w:sz w:val="18"/>
                <w:szCs w:val="18"/>
              </w:rPr>
            </w:pPr>
          </w:p>
        </w:tc>
        <w:tc>
          <w:tcPr>
            <w:tcW w:w="1418" w:type="dxa"/>
            <w:gridSpan w:val="2"/>
            <w:noWrap w:val="0"/>
            <w:vAlign w:val="center"/>
          </w:tcPr>
          <w:p w14:paraId="1D0336F2">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3E150C95">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tc>
        <w:tc>
          <w:tcPr>
            <w:tcW w:w="3543" w:type="dxa"/>
            <w:gridSpan w:val="3"/>
            <w:noWrap w:val="0"/>
            <w:vAlign w:val="center"/>
          </w:tcPr>
          <w:p w14:paraId="6925B093">
            <w:pPr>
              <w:widowControl/>
              <w:jc w:val="left"/>
              <w:textAlignment w:val="center"/>
              <w:rPr>
                <w:rFonts w:hint="eastAsia" w:ascii="仿宋_GB2312" w:hAnsi="宋体"/>
                <w:color w:val="000000"/>
                <w:kern w:val="0"/>
                <w:sz w:val="18"/>
                <w:szCs w:val="18"/>
              </w:rPr>
            </w:pPr>
            <w:r>
              <w:rPr>
                <w:rFonts w:hint="eastAsia" w:ascii="仿宋_GB2312"/>
                <w:sz w:val="18"/>
                <w:szCs w:val="18"/>
              </w:rPr>
              <w:t>村卫生室运行补助个数</w:t>
            </w:r>
          </w:p>
        </w:tc>
        <w:tc>
          <w:tcPr>
            <w:tcW w:w="2108" w:type="dxa"/>
            <w:noWrap w:val="0"/>
            <w:vAlign w:val="center"/>
          </w:tcPr>
          <w:p w14:paraId="7A91580F">
            <w:pPr>
              <w:jc w:val="center"/>
              <w:rPr>
                <w:rFonts w:hint="eastAsia" w:ascii="仿宋_GB2312"/>
                <w:sz w:val="18"/>
                <w:szCs w:val="18"/>
              </w:rPr>
            </w:pPr>
            <w:r>
              <w:rPr>
                <w:rFonts w:hint="eastAsia" w:ascii="仿宋_GB2312"/>
                <w:sz w:val="18"/>
                <w:szCs w:val="18"/>
              </w:rPr>
              <w:t>14个</w:t>
            </w:r>
          </w:p>
        </w:tc>
      </w:tr>
      <w:tr w14:paraId="03FC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1678AA06">
            <w:pPr>
              <w:jc w:val="center"/>
              <w:rPr>
                <w:rFonts w:hint="eastAsia" w:ascii="仿宋_GB2312"/>
                <w:sz w:val="18"/>
                <w:szCs w:val="18"/>
              </w:rPr>
            </w:pPr>
          </w:p>
        </w:tc>
        <w:tc>
          <w:tcPr>
            <w:tcW w:w="1418" w:type="dxa"/>
            <w:gridSpan w:val="2"/>
            <w:noWrap w:val="0"/>
            <w:vAlign w:val="center"/>
          </w:tcPr>
          <w:p w14:paraId="355FBD56">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40FE678A">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tc>
        <w:tc>
          <w:tcPr>
            <w:tcW w:w="3543" w:type="dxa"/>
            <w:gridSpan w:val="3"/>
            <w:noWrap w:val="0"/>
            <w:vAlign w:val="center"/>
          </w:tcPr>
          <w:p w14:paraId="1BB5E7CA">
            <w:pPr>
              <w:widowControl/>
              <w:jc w:val="left"/>
              <w:textAlignment w:val="center"/>
              <w:rPr>
                <w:rFonts w:hint="eastAsia" w:ascii="仿宋_GB2312"/>
                <w:sz w:val="18"/>
                <w:szCs w:val="18"/>
              </w:rPr>
            </w:pPr>
            <w:r>
              <w:rPr>
                <w:rFonts w:hint="eastAsia" w:ascii="仿宋_GB2312"/>
                <w:sz w:val="18"/>
                <w:szCs w:val="18"/>
              </w:rPr>
              <w:t>完成率</w:t>
            </w:r>
          </w:p>
        </w:tc>
        <w:tc>
          <w:tcPr>
            <w:tcW w:w="2108" w:type="dxa"/>
            <w:noWrap w:val="0"/>
            <w:vAlign w:val="center"/>
          </w:tcPr>
          <w:p w14:paraId="2CCA73F3">
            <w:pPr>
              <w:jc w:val="center"/>
              <w:rPr>
                <w:rFonts w:hint="eastAsia" w:ascii="仿宋_GB2312"/>
                <w:sz w:val="18"/>
                <w:szCs w:val="18"/>
              </w:rPr>
            </w:pPr>
            <w:r>
              <w:rPr>
                <w:rFonts w:hint="eastAsia" w:ascii="仿宋_GB2312"/>
                <w:sz w:val="18"/>
                <w:szCs w:val="18"/>
              </w:rPr>
              <w:t>100%</w:t>
            </w:r>
          </w:p>
        </w:tc>
      </w:tr>
      <w:tr w14:paraId="5735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62D39362">
            <w:pPr>
              <w:jc w:val="center"/>
              <w:rPr>
                <w:rFonts w:hint="eastAsia" w:ascii="仿宋_GB2312"/>
                <w:sz w:val="18"/>
                <w:szCs w:val="18"/>
              </w:rPr>
            </w:pPr>
          </w:p>
        </w:tc>
        <w:tc>
          <w:tcPr>
            <w:tcW w:w="1418" w:type="dxa"/>
            <w:gridSpan w:val="2"/>
            <w:vMerge w:val="restart"/>
            <w:noWrap w:val="0"/>
            <w:vAlign w:val="center"/>
          </w:tcPr>
          <w:p w14:paraId="416E095D">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23C3732">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质量指标</w:t>
            </w:r>
          </w:p>
        </w:tc>
        <w:tc>
          <w:tcPr>
            <w:tcW w:w="3543" w:type="dxa"/>
            <w:gridSpan w:val="3"/>
            <w:noWrap w:val="0"/>
            <w:vAlign w:val="center"/>
          </w:tcPr>
          <w:p w14:paraId="409E1E5C">
            <w:pPr>
              <w:widowControl/>
              <w:jc w:val="left"/>
              <w:textAlignment w:val="center"/>
              <w:rPr>
                <w:rFonts w:hint="eastAsia" w:ascii="仿宋_GB2312"/>
                <w:sz w:val="18"/>
                <w:szCs w:val="18"/>
              </w:rPr>
            </w:pPr>
            <w:r>
              <w:rPr>
                <w:rFonts w:hint="eastAsia" w:ascii="仿宋_GB2312"/>
                <w:sz w:val="18"/>
                <w:szCs w:val="18"/>
              </w:rPr>
              <w:t>村卫生室运行补助经费发放到位率%</w:t>
            </w:r>
          </w:p>
        </w:tc>
        <w:tc>
          <w:tcPr>
            <w:tcW w:w="2108" w:type="dxa"/>
            <w:noWrap w:val="0"/>
            <w:vAlign w:val="center"/>
          </w:tcPr>
          <w:p w14:paraId="5F28C1DE">
            <w:pPr>
              <w:jc w:val="center"/>
              <w:rPr>
                <w:rFonts w:hint="eastAsia" w:ascii="仿宋_GB2312"/>
                <w:sz w:val="18"/>
                <w:szCs w:val="18"/>
              </w:rPr>
            </w:pPr>
            <w:r>
              <w:rPr>
                <w:rFonts w:hint="eastAsia" w:ascii="仿宋_GB2312"/>
                <w:sz w:val="18"/>
                <w:szCs w:val="18"/>
              </w:rPr>
              <w:t>100%</w:t>
            </w:r>
          </w:p>
        </w:tc>
      </w:tr>
      <w:tr w14:paraId="2285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57ADF996">
            <w:pPr>
              <w:jc w:val="center"/>
              <w:rPr>
                <w:rFonts w:hint="eastAsia" w:ascii="仿宋_GB2312"/>
                <w:sz w:val="18"/>
                <w:szCs w:val="18"/>
              </w:rPr>
            </w:pPr>
          </w:p>
        </w:tc>
        <w:tc>
          <w:tcPr>
            <w:tcW w:w="1418" w:type="dxa"/>
            <w:gridSpan w:val="2"/>
            <w:vMerge w:val="continue"/>
            <w:noWrap w:val="0"/>
            <w:vAlign w:val="center"/>
          </w:tcPr>
          <w:p w14:paraId="1AC35967">
            <w:pPr>
              <w:jc w:val="center"/>
              <w:rPr>
                <w:rFonts w:hint="eastAsia" w:ascii="仿宋_GB2312"/>
                <w:sz w:val="18"/>
                <w:szCs w:val="18"/>
              </w:rPr>
            </w:pPr>
          </w:p>
        </w:tc>
        <w:tc>
          <w:tcPr>
            <w:tcW w:w="1276" w:type="dxa"/>
            <w:noWrap w:val="0"/>
            <w:vAlign w:val="center"/>
          </w:tcPr>
          <w:p w14:paraId="51669972">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时效指标</w:t>
            </w:r>
          </w:p>
        </w:tc>
        <w:tc>
          <w:tcPr>
            <w:tcW w:w="3543" w:type="dxa"/>
            <w:gridSpan w:val="3"/>
            <w:noWrap w:val="0"/>
            <w:vAlign w:val="center"/>
          </w:tcPr>
          <w:p w14:paraId="45497291">
            <w:pPr>
              <w:widowControl/>
              <w:jc w:val="left"/>
              <w:textAlignment w:val="center"/>
              <w:rPr>
                <w:rFonts w:hint="eastAsia" w:ascii="仿宋_GB2312"/>
                <w:color w:val="000000"/>
                <w:kern w:val="0"/>
                <w:sz w:val="18"/>
                <w:szCs w:val="18"/>
              </w:rPr>
            </w:pPr>
            <w:r>
              <w:rPr>
                <w:rFonts w:hint="eastAsia" w:ascii="仿宋_GB2312"/>
                <w:color w:val="000000"/>
                <w:kern w:val="0"/>
                <w:sz w:val="18"/>
                <w:szCs w:val="18"/>
              </w:rPr>
              <w:t>项目按时限完成</w:t>
            </w:r>
          </w:p>
          <w:p w14:paraId="2CF7736C">
            <w:pPr>
              <w:widowControl/>
              <w:jc w:val="left"/>
              <w:textAlignment w:val="center"/>
              <w:rPr>
                <w:rFonts w:hint="eastAsia" w:ascii="仿宋_GB2312"/>
                <w:sz w:val="18"/>
                <w:szCs w:val="18"/>
              </w:rPr>
            </w:pPr>
          </w:p>
        </w:tc>
        <w:tc>
          <w:tcPr>
            <w:tcW w:w="2108" w:type="dxa"/>
            <w:noWrap w:val="0"/>
            <w:vAlign w:val="center"/>
          </w:tcPr>
          <w:p w14:paraId="59540E7F">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6</w:t>
            </w:r>
            <w:r>
              <w:rPr>
                <w:rFonts w:hint="eastAsia" w:ascii="仿宋_GB2312"/>
                <w:sz w:val="18"/>
                <w:szCs w:val="18"/>
              </w:rPr>
              <w:t>年1</w:t>
            </w:r>
            <w:r>
              <w:rPr>
                <w:rFonts w:hint="eastAsia" w:ascii="仿宋_GB2312"/>
                <w:sz w:val="18"/>
                <w:szCs w:val="18"/>
                <w:lang w:eastAsia="zh-CN"/>
              </w:rPr>
              <w:t>—</w:t>
            </w:r>
            <w:r>
              <w:rPr>
                <w:rFonts w:hint="eastAsia" w:ascii="仿宋_GB2312"/>
                <w:sz w:val="18"/>
                <w:szCs w:val="18"/>
              </w:rPr>
              <w:t>12月</w:t>
            </w:r>
          </w:p>
        </w:tc>
      </w:tr>
      <w:tr w14:paraId="6B19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43008C9B">
            <w:pPr>
              <w:jc w:val="center"/>
              <w:rPr>
                <w:rFonts w:hint="eastAsia" w:ascii="仿宋_GB2312"/>
                <w:sz w:val="18"/>
                <w:szCs w:val="18"/>
              </w:rPr>
            </w:pPr>
          </w:p>
        </w:tc>
        <w:tc>
          <w:tcPr>
            <w:tcW w:w="1418" w:type="dxa"/>
            <w:gridSpan w:val="2"/>
            <w:noWrap w:val="0"/>
            <w:vAlign w:val="center"/>
          </w:tcPr>
          <w:p w14:paraId="3FCEF1F6">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C14AA98">
            <w:pPr>
              <w:widowControl/>
              <w:spacing w:line="200" w:lineRule="exact"/>
              <w:jc w:val="center"/>
              <w:rPr>
                <w:rFonts w:hint="eastAsia" w:ascii="仿宋_GB2312"/>
                <w:sz w:val="18"/>
                <w:szCs w:val="18"/>
              </w:rPr>
            </w:pPr>
            <w:r>
              <w:rPr>
                <w:rFonts w:hint="eastAsia" w:ascii="仿宋_GB2312"/>
                <w:sz w:val="18"/>
                <w:szCs w:val="18"/>
              </w:rPr>
              <w:t>成本指标</w:t>
            </w:r>
          </w:p>
        </w:tc>
        <w:tc>
          <w:tcPr>
            <w:tcW w:w="3543" w:type="dxa"/>
            <w:gridSpan w:val="3"/>
            <w:noWrap w:val="0"/>
            <w:vAlign w:val="center"/>
          </w:tcPr>
          <w:p w14:paraId="167B708C">
            <w:pPr>
              <w:widowControl/>
              <w:jc w:val="left"/>
              <w:textAlignment w:val="center"/>
              <w:rPr>
                <w:rFonts w:hint="eastAsia" w:ascii="仿宋_GB2312"/>
                <w:color w:val="000000"/>
                <w:kern w:val="0"/>
                <w:sz w:val="18"/>
                <w:szCs w:val="18"/>
              </w:rPr>
            </w:pPr>
            <w:r>
              <w:rPr>
                <w:rFonts w:hint="eastAsia" w:ascii="仿宋_GB2312"/>
                <w:color w:val="000000"/>
                <w:kern w:val="0"/>
                <w:sz w:val="18"/>
                <w:szCs w:val="18"/>
              </w:rPr>
              <w:t>项目成本按绩效目标控制</w:t>
            </w:r>
          </w:p>
        </w:tc>
        <w:tc>
          <w:tcPr>
            <w:tcW w:w="2108" w:type="dxa"/>
            <w:noWrap w:val="0"/>
            <w:vAlign w:val="center"/>
          </w:tcPr>
          <w:p w14:paraId="466DDDC5">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按照政策规定标准小计8.4万元</w:t>
            </w:r>
          </w:p>
        </w:tc>
      </w:tr>
      <w:tr w14:paraId="43D3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44854980">
            <w:pPr>
              <w:jc w:val="center"/>
              <w:rPr>
                <w:rFonts w:hint="eastAsia" w:ascii="仿宋_GB2312"/>
                <w:sz w:val="18"/>
                <w:szCs w:val="18"/>
              </w:rPr>
            </w:pPr>
          </w:p>
        </w:tc>
        <w:tc>
          <w:tcPr>
            <w:tcW w:w="1418" w:type="dxa"/>
            <w:gridSpan w:val="2"/>
            <w:noWrap w:val="0"/>
            <w:vAlign w:val="center"/>
          </w:tcPr>
          <w:p w14:paraId="3A8B29A7">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3A178A9E">
            <w:pPr>
              <w:widowControl/>
              <w:spacing w:line="200" w:lineRule="exact"/>
              <w:jc w:val="center"/>
              <w:rPr>
                <w:rFonts w:hint="eastAsia" w:ascii="仿宋_GB2312"/>
                <w:sz w:val="18"/>
                <w:szCs w:val="18"/>
              </w:rPr>
            </w:pPr>
            <w:r>
              <w:rPr>
                <w:rFonts w:hint="eastAsia" w:ascii="仿宋_GB2312"/>
                <w:sz w:val="18"/>
                <w:szCs w:val="18"/>
              </w:rPr>
              <w:t>社会效益</w:t>
            </w:r>
          </w:p>
        </w:tc>
        <w:tc>
          <w:tcPr>
            <w:tcW w:w="3543" w:type="dxa"/>
            <w:gridSpan w:val="3"/>
            <w:noWrap w:val="0"/>
            <w:vAlign w:val="center"/>
          </w:tcPr>
          <w:p w14:paraId="030E6022">
            <w:pPr>
              <w:widowControl/>
              <w:jc w:val="left"/>
              <w:textAlignment w:val="center"/>
              <w:rPr>
                <w:rFonts w:hint="eastAsia" w:ascii="仿宋_GB2312"/>
                <w:color w:val="000000"/>
                <w:kern w:val="0"/>
                <w:sz w:val="18"/>
                <w:szCs w:val="18"/>
              </w:rPr>
            </w:pPr>
            <w:r>
              <w:rPr>
                <w:rFonts w:hint="eastAsia" w:ascii="仿宋_GB2312"/>
                <w:sz w:val="18"/>
                <w:szCs w:val="18"/>
              </w:rPr>
              <w:t>各村卫生室正常运行，更好地为周边群众提供医疗服务</w:t>
            </w:r>
          </w:p>
        </w:tc>
        <w:tc>
          <w:tcPr>
            <w:tcW w:w="2108" w:type="dxa"/>
            <w:noWrap w:val="0"/>
            <w:vAlign w:val="center"/>
          </w:tcPr>
          <w:p w14:paraId="5B732F43">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长期正常运行</w:t>
            </w:r>
          </w:p>
        </w:tc>
      </w:tr>
      <w:tr w14:paraId="2EDB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65FB3B73">
            <w:pPr>
              <w:jc w:val="center"/>
              <w:rPr>
                <w:rFonts w:hint="eastAsia" w:ascii="仿宋_GB2312"/>
                <w:sz w:val="18"/>
                <w:szCs w:val="18"/>
              </w:rPr>
            </w:pPr>
          </w:p>
        </w:tc>
        <w:tc>
          <w:tcPr>
            <w:tcW w:w="1418" w:type="dxa"/>
            <w:gridSpan w:val="2"/>
            <w:noWrap w:val="0"/>
            <w:vAlign w:val="center"/>
          </w:tcPr>
          <w:p w14:paraId="3874688B">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FA0F507">
            <w:pPr>
              <w:widowControl/>
              <w:spacing w:line="200" w:lineRule="exact"/>
              <w:jc w:val="center"/>
              <w:rPr>
                <w:rFonts w:hint="eastAsia" w:ascii="仿宋_GB2312"/>
                <w:sz w:val="18"/>
                <w:szCs w:val="18"/>
              </w:rPr>
            </w:pPr>
            <w:r>
              <w:rPr>
                <w:rFonts w:hint="eastAsia" w:ascii="仿宋_GB2312"/>
                <w:sz w:val="18"/>
                <w:szCs w:val="18"/>
              </w:rPr>
              <w:t>可持续影响</w:t>
            </w:r>
          </w:p>
          <w:p w14:paraId="71847832">
            <w:pPr>
              <w:widowControl/>
              <w:spacing w:line="200" w:lineRule="exact"/>
              <w:jc w:val="center"/>
              <w:rPr>
                <w:rFonts w:hint="eastAsia" w:ascii="仿宋_GB2312"/>
                <w:sz w:val="18"/>
                <w:szCs w:val="18"/>
              </w:rPr>
            </w:pPr>
            <w:r>
              <w:rPr>
                <w:rFonts w:hint="eastAsia" w:ascii="仿宋_GB2312"/>
                <w:sz w:val="18"/>
                <w:szCs w:val="18"/>
              </w:rPr>
              <w:t>指标</w:t>
            </w:r>
          </w:p>
        </w:tc>
        <w:tc>
          <w:tcPr>
            <w:tcW w:w="3543" w:type="dxa"/>
            <w:gridSpan w:val="3"/>
            <w:noWrap w:val="0"/>
            <w:vAlign w:val="center"/>
          </w:tcPr>
          <w:p w14:paraId="13726F1B">
            <w:pPr>
              <w:widowControl/>
              <w:jc w:val="left"/>
              <w:textAlignment w:val="center"/>
              <w:rPr>
                <w:rFonts w:hint="eastAsia" w:ascii="仿宋_GB2312"/>
                <w:color w:val="000000"/>
                <w:kern w:val="0"/>
                <w:sz w:val="18"/>
                <w:szCs w:val="18"/>
              </w:rPr>
            </w:pPr>
            <w:r>
              <w:rPr>
                <w:rFonts w:hint="eastAsia" w:ascii="仿宋_GB2312"/>
                <w:sz w:val="18"/>
                <w:szCs w:val="18"/>
              </w:rPr>
              <w:t>基层医疗服务水平</w:t>
            </w:r>
          </w:p>
        </w:tc>
        <w:tc>
          <w:tcPr>
            <w:tcW w:w="2108" w:type="dxa"/>
            <w:noWrap w:val="0"/>
            <w:vAlign w:val="center"/>
          </w:tcPr>
          <w:p w14:paraId="7FA08B79">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长期正常运转</w:t>
            </w:r>
          </w:p>
        </w:tc>
      </w:tr>
      <w:tr w14:paraId="57E0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2D8A4EB8">
            <w:pPr>
              <w:jc w:val="center"/>
              <w:rPr>
                <w:rFonts w:hint="eastAsia" w:ascii="仿宋_GB2312"/>
                <w:sz w:val="18"/>
                <w:szCs w:val="18"/>
              </w:rPr>
            </w:pPr>
          </w:p>
        </w:tc>
        <w:tc>
          <w:tcPr>
            <w:tcW w:w="1418" w:type="dxa"/>
            <w:gridSpan w:val="2"/>
            <w:noWrap w:val="0"/>
            <w:vAlign w:val="center"/>
          </w:tcPr>
          <w:p w14:paraId="7552D7DE">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4C44ECC">
            <w:pPr>
              <w:widowControl/>
              <w:spacing w:line="200" w:lineRule="exact"/>
              <w:jc w:val="center"/>
              <w:rPr>
                <w:rFonts w:hint="eastAsia" w:ascii="仿宋_GB2312"/>
                <w:sz w:val="18"/>
                <w:szCs w:val="18"/>
              </w:rPr>
            </w:pPr>
            <w:r>
              <w:rPr>
                <w:rFonts w:hint="eastAsia" w:ascii="仿宋_GB2312"/>
                <w:sz w:val="18"/>
                <w:szCs w:val="18"/>
              </w:rPr>
              <w:t>生态效益</w:t>
            </w:r>
          </w:p>
        </w:tc>
        <w:tc>
          <w:tcPr>
            <w:tcW w:w="3543" w:type="dxa"/>
            <w:gridSpan w:val="3"/>
            <w:noWrap w:val="0"/>
            <w:vAlign w:val="center"/>
          </w:tcPr>
          <w:p w14:paraId="765EDA0F">
            <w:pPr>
              <w:widowControl/>
              <w:jc w:val="left"/>
              <w:textAlignment w:val="center"/>
              <w:rPr>
                <w:rFonts w:hint="eastAsia" w:ascii="仿宋_GB2312"/>
                <w:color w:val="000000"/>
                <w:kern w:val="0"/>
                <w:sz w:val="18"/>
                <w:szCs w:val="18"/>
              </w:rPr>
            </w:pPr>
          </w:p>
        </w:tc>
        <w:tc>
          <w:tcPr>
            <w:tcW w:w="2108" w:type="dxa"/>
            <w:noWrap w:val="0"/>
            <w:vAlign w:val="center"/>
          </w:tcPr>
          <w:p w14:paraId="4FAFAC28">
            <w:pPr>
              <w:jc w:val="center"/>
              <w:rPr>
                <w:rFonts w:hint="eastAsia" w:ascii="仿宋_GB2312" w:hAnsi="宋体" w:cs="宋体"/>
                <w:color w:val="000000"/>
                <w:kern w:val="0"/>
                <w:sz w:val="18"/>
                <w:szCs w:val="18"/>
              </w:rPr>
            </w:pPr>
          </w:p>
        </w:tc>
      </w:tr>
      <w:tr w14:paraId="6F6D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467E09EC">
            <w:pPr>
              <w:jc w:val="center"/>
              <w:rPr>
                <w:rFonts w:hint="eastAsia" w:ascii="仿宋_GB2312"/>
                <w:sz w:val="18"/>
                <w:szCs w:val="18"/>
              </w:rPr>
            </w:pPr>
          </w:p>
        </w:tc>
        <w:tc>
          <w:tcPr>
            <w:tcW w:w="1418" w:type="dxa"/>
            <w:gridSpan w:val="2"/>
            <w:vMerge w:val="restart"/>
            <w:noWrap w:val="0"/>
            <w:vAlign w:val="center"/>
          </w:tcPr>
          <w:p w14:paraId="22268494">
            <w:pPr>
              <w:widowControl/>
              <w:spacing w:line="200" w:lineRule="exact"/>
              <w:jc w:val="center"/>
              <w:rPr>
                <w:rFonts w:hint="eastAsia" w:ascii="仿宋_GB2312"/>
                <w:sz w:val="18"/>
                <w:szCs w:val="18"/>
              </w:rPr>
            </w:pPr>
            <w:r>
              <w:rPr>
                <w:rFonts w:hint="eastAsia" w:ascii="仿宋_GB2312"/>
                <w:sz w:val="18"/>
                <w:szCs w:val="18"/>
              </w:rPr>
              <w:t>满意度指标</w:t>
            </w:r>
          </w:p>
        </w:tc>
        <w:tc>
          <w:tcPr>
            <w:tcW w:w="1276" w:type="dxa"/>
            <w:vMerge w:val="restart"/>
            <w:noWrap w:val="0"/>
            <w:vAlign w:val="center"/>
          </w:tcPr>
          <w:p w14:paraId="0DA87F8A">
            <w:pPr>
              <w:widowControl/>
              <w:spacing w:line="200" w:lineRule="exact"/>
              <w:jc w:val="center"/>
              <w:rPr>
                <w:rFonts w:hint="eastAsia" w:ascii="仿宋_GB2312"/>
                <w:sz w:val="18"/>
                <w:szCs w:val="18"/>
              </w:rPr>
            </w:pPr>
            <w:r>
              <w:rPr>
                <w:rFonts w:hint="eastAsia" w:ascii="仿宋_GB2312"/>
                <w:sz w:val="18"/>
                <w:szCs w:val="18"/>
              </w:rPr>
              <w:t>满意度指标</w:t>
            </w:r>
          </w:p>
        </w:tc>
        <w:tc>
          <w:tcPr>
            <w:tcW w:w="3543" w:type="dxa"/>
            <w:gridSpan w:val="3"/>
            <w:noWrap w:val="0"/>
            <w:vAlign w:val="center"/>
          </w:tcPr>
          <w:p w14:paraId="5C01765B">
            <w:pPr>
              <w:widowControl/>
              <w:jc w:val="left"/>
              <w:textAlignment w:val="center"/>
              <w:rPr>
                <w:rFonts w:hint="eastAsia" w:ascii="仿宋_GB2312"/>
                <w:sz w:val="18"/>
                <w:szCs w:val="18"/>
              </w:rPr>
            </w:pPr>
            <w:r>
              <w:rPr>
                <w:rFonts w:hint="eastAsia" w:ascii="仿宋_GB2312"/>
                <w:sz w:val="18"/>
                <w:szCs w:val="18"/>
              </w:rPr>
              <w:t>群众对医务人员工作的满意度</w:t>
            </w:r>
          </w:p>
        </w:tc>
        <w:tc>
          <w:tcPr>
            <w:tcW w:w="2108" w:type="dxa"/>
            <w:noWrap w:val="0"/>
            <w:vAlign w:val="center"/>
          </w:tcPr>
          <w:p w14:paraId="69BE84A7">
            <w:pPr>
              <w:jc w:val="center"/>
              <w:rPr>
                <w:rFonts w:hint="eastAsia" w:ascii="仿宋_GB2312"/>
                <w:sz w:val="18"/>
                <w:szCs w:val="18"/>
              </w:rPr>
            </w:pPr>
            <w:r>
              <w:rPr>
                <w:rFonts w:hint="eastAsia" w:ascii="仿宋_GB2312" w:hAnsi="微软雅黑" w:cs="宋体"/>
                <w:color w:val="000000"/>
                <w:kern w:val="0"/>
                <w:sz w:val="18"/>
                <w:szCs w:val="18"/>
              </w:rPr>
              <w:t>≥</w:t>
            </w:r>
            <w:r>
              <w:rPr>
                <w:rFonts w:hint="eastAsia" w:ascii="仿宋_GB2312" w:hAnsi="宋体" w:cs="宋体"/>
                <w:color w:val="000000"/>
                <w:kern w:val="0"/>
                <w:sz w:val="18"/>
                <w:szCs w:val="18"/>
              </w:rPr>
              <w:t>95</w:t>
            </w:r>
          </w:p>
        </w:tc>
      </w:tr>
      <w:tr w14:paraId="2116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5A260EE3">
            <w:pPr>
              <w:jc w:val="center"/>
              <w:rPr>
                <w:rFonts w:hint="eastAsia" w:ascii="仿宋_GB2312"/>
                <w:sz w:val="18"/>
                <w:szCs w:val="18"/>
              </w:rPr>
            </w:pPr>
          </w:p>
        </w:tc>
        <w:tc>
          <w:tcPr>
            <w:tcW w:w="1418" w:type="dxa"/>
            <w:gridSpan w:val="2"/>
            <w:vMerge w:val="continue"/>
            <w:noWrap w:val="0"/>
            <w:vAlign w:val="center"/>
          </w:tcPr>
          <w:p w14:paraId="6C7213B5">
            <w:pPr>
              <w:jc w:val="center"/>
              <w:rPr>
                <w:rFonts w:hint="eastAsia" w:ascii="仿宋_GB2312"/>
                <w:sz w:val="18"/>
                <w:szCs w:val="18"/>
              </w:rPr>
            </w:pPr>
          </w:p>
        </w:tc>
        <w:tc>
          <w:tcPr>
            <w:tcW w:w="1276" w:type="dxa"/>
            <w:vMerge w:val="continue"/>
            <w:noWrap w:val="0"/>
            <w:vAlign w:val="center"/>
          </w:tcPr>
          <w:p w14:paraId="218465EB">
            <w:pPr>
              <w:jc w:val="center"/>
              <w:rPr>
                <w:rFonts w:hint="eastAsia" w:ascii="仿宋_GB2312"/>
                <w:sz w:val="18"/>
                <w:szCs w:val="18"/>
              </w:rPr>
            </w:pPr>
          </w:p>
        </w:tc>
        <w:tc>
          <w:tcPr>
            <w:tcW w:w="3543" w:type="dxa"/>
            <w:gridSpan w:val="3"/>
            <w:noWrap w:val="0"/>
            <w:vAlign w:val="center"/>
          </w:tcPr>
          <w:p w14:paraId="3878B740">
            <w:pPr>
              <w:widowControl/>
              <w:jc w:val="left"/>
              <w:textAlignment w:val="center"/>
              <w:rPr>
                <w:rFonts w:hint="eastAsia" w:ascii="仿宋_GB2312"/>
                <w:sz w:val="18"/>
                <w:szCs w:val="18"/>
              </w:rPr>
            </w:pPr>
            <w:r>
              <w:rPr>
                <w:rFonts w:hint="eastAsia" w:ascii="仿宋_GB2312"/>
                <w:sz w:val="18"/>
                <w:szCs w:val="18"/>
              </w:rPr>
              <w:t>患者对医疗服务水平的满意度</w:t>
            </w:r>
          </w:p>
        </w:tc>
        <w:tc>
          <w:tcPr>
            <w:tcW w:w="2108" w:type="dxa"/>
            <w:noWrap w:val="0"/>
            <w:vAlign w:val="center"/>
          </w:tcPr>
          <w:p w14:paraId="0C5E583E">
            <w:pPr>
              <w:jc w:val="center"/>
              <w:rPr>
                <w:rFonts w:hint="eastAsia" w:ascii="仿宋_GB2312"/>
                <w:sz w:val="18"/>
                <w:szCs w:val="18"/>
              </w:rPr>
            </w:pPr>
            <w:r>
              <w:rPr>
                <w:rFonts w:hint="eastAsia" w:ascii="仿宋_GB2312" w:hAnsi="微软雅黑" w:cs="宋体"/>
                <w:color w:val="000000"/>
                <w:kern w:val="0"/>
                <w:sz w:val="18"/>
                <w:szCs w:val="18"/>
              </w:rPr>
              <w:t>≥</w:t>
            </w:r>
            <w:r>
              <w:rPr>
                <w:rFonts w:hint="eastAsia" w:ascii="仿宋_GB2312" w:hAnsi="宋体" w:cs="宋体"/>
                <w:color w:val="000000"/>
                <w:kern w:val="0"/>
                <w:sz w:val="18"/>
                <w:szCs w:val="18"/>
              </w:rPr>
              <w:t>95</w:t>
            </w:r>
          </w:p>
        </w:tc>
      </w:tr>
    </w:tbl>
    <w:p w14:paraId="05F5493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5263E51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烈山区烈山镇卫生院</w:t>
      </w:r>
      <w:r>
        <w:rPr>
          <w:rFonts w:hint="eastAsia" w:ascii="TimesNewRoman" w:hAnsi="TimesNewRoman" w:eastAsia="仿宋_GB2312" w:cs="TimesNewRoman"/>
          <w:kern w:val="0"/>
          <w:sz w:val="32"/>
          <w:szCs w:val="32"/>
        </w:rPr>
        <w:t>为非参照公务员法管理的事业单位，按照部门预算机关运行经费口径，</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年无机关运行经费财政拨款预算。</w:t>
      </w:r>
    </w:p>
    <w:p w14:paraId="6EA7107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046CEA9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烈山区烈山镇卫生院2026</w:t>
      </w:r>
      <w:r>
        <w:rPr>
          <w:rFonts w:hint="eastAsia" w:ascii="TimesNewRoman" w:hAnsi="TimesNewRoman" w:eastAsia="仿宋_GB2312" w:cs="TimesNewRoman"/>
          <w:kern w:val="0"/>
          <w:sz w:val="32"/>
          <w:szCs w:val="32"/>
        </w:rPr>
        <w:t>年政府采购预算</w:t>
      </w:r>
      <w:r>
        <w:rPr>
          <w:rFonts w:hint="eastAsia" w:ascii="TimesNewRoman" w:hAnsi="TimesNewRoman" w:eastAsia="仿宋_GB2312" w:cs="TimesNewRoman"/>
          <w:kern w:val="0"/>
          <w:sz w:val="32"/>
          <w:szCs w:val="32"/>
          <w:lang w:val="en-US" w:eastAsia="zh-CN"/>
        </w:rPr>
        <w:t>106.04</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106.04</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08BF91D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47E93E0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年12月31日，淮北市</w:t>
      </w:r>
      <w:r>
        <w:rPr>
          <w:rFonts w:hint="eastAsia" w:ascii="TimesNewRoman" w:hAnsi="TimesNewRoman" w:eastAsia="仿宋_GB2312" w:cs="TimesNewRoman"/>
          <w:kern w:val="0"/>
          <w:sz w:val="32"/>
          <w:szCs w:val="32"/>
          <w:lang w:eastAsia="zh-CN"/>
        </w:rPr>
        <w:t>烈山区烈山镇卫生院</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辆，其中：其他用车</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4140A97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年部门预算安排购置公务用车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5D8C7C0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5C58666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年，淮北市</w:t>
      </w:r>
      <w:r>
        <w:rPr>
          <w:rFonts w:hint="eastAsia" w:ascii="TimesNewRoman" w:hAnsi="TimesNewRoman" w:eastAsia="仿宋_GB2312" w:cs="TimesNewRoman"/>
          <w:kern w:val="0"/>
          <w:sz w:val="32"/>
          <w:szCs w:val="32"/>
          <w:lang w:eastAsia="zh-CN"/>
        </w:rPr>
        <w:t>烈山区烈山镇卫生院</w:t>
      </w:r>
      <w:r>
        <w:rPr>
          <w:rFonts w:hint="eastAsia" w:ascii="TimesNewRoman" w:hAnsi="TimesNewRoman" w:eastAsia="仿宋_GB2312" w:cs="TimesNewRoman"/>
          <w:color w:val="auto"/>
          <w:kern w:val="0"/>
          <w:sz w:val="32"/>
          <w:szCs w:val="32"/>
          <w:lang w:val="en-US" w:eastAsia="zh-CN"/>
        </w:rPr>
        <w:t>3</w:t>
      </w:r>
      <w:r>
        <w:rPr>
          <w:rFonts w:hint="eastAsia" w:ascii="TimesNewRoman" w:hAnsi="TimesNewRoman" w:eastAsia="仿宋_GB2312" w:cs="TimesNewRoman"/>
          <w:color w:val="auto"/>
          <w:kern w:val="0"/>
          <w:sz w:val="32"/>
          <w:szCs w:val="32"/>
        </w:rPr>
        <w:t>个</w:t>
      </w:r>
      <w:r>
        <w:rPr>
          <w:rFonts w:hint="eastAsia" w:ascii="TimesNewRoman" w:hAnsi="TimesNewRoman" w:eastAsia="仿宋_GB2312" w:cs="TimesNewRoman"/>
          <w:kern w:val="0"/>
          <w:sz w:val="32"/>
          <w:szCs w:val="32"/>
        </w:rPr>
        <w:t>项目实行了绩效目标管理，涉及一般公共预算当年财政拨款</w:t>
      </w:r>
      <w:r>
        <w:rPr>
          <w:rFonts w:hint="eastAsia" w:ascii="TimesNewRoman" w:hAnsi="TimesNewRoman" w:eastAsia="仿宋_GB2312" w:cs="TimesNewRoman"/>
          <w:kern w:val="0"/>
          <w:sz w:val="32"/>
          <w:szCs w:val="32"/>
          <w:lang w:val="en-US" w:eastAsia="zh-CN"/>
        </w:rPr>
        <w:t>80.38</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2D1D0CF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3728C04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BCA923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5200ECC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23F2C0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5211D9A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1A68509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6C83B29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4BB977B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67E9138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b/>
          <w:sz w:val="32"/>
          <w:szCs w:val="32"/>
          <w:lang w:eastAsia="zh-CN"/>
        </w:rPr>
        <w:t>指</w:t>
      </w:r>
      <w:r>
        <w:rPr>
          <w:rFonts w:hint="eastAsia" w:ascii="TimesNewRoman" w:hAnsi="TimesNewRoman" w:eastAsia="仿宋_GB2312" w:cs="TimesNewRoman"/>
          <w:sz w:val="32"/>
          <w:szCs w:val="32"/>
        </w:rPr>
        <w:t>除基本支出之外的支出，主要用于完成特定的工作任务和事业发展目标。</w:t>
      </w:r>
    </w:p>
    <w:p w14:paraId="68E9307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十、机关运行经费</w:t>
      </w:r>
      <w:r>
        <w:rPr>
          <w:rFonts w:hint="eastAsia" w:ascii="TimesNewRoman" w:hAnsi="TimesNewRoman" w:eastAsia="仿宋_GB2312" w:cs="TimesNewRoman"/>
          <w:b/>
          <w:sz w:val="32"/>
          <w:szCs w:val="32"/>
          <w:lang w:eastAsia="zh-CN"/>
        </w:rPr>
        <w:t>：</w:t>
      </w:r>
      <w:r>
        <w:rPr>
          <w:rFonts w:hint="eastAsia" w:ascii="TimesNewRoman" w:hAnsi="TimesNewRoman" w:eastAsia="仿宋_GB2312" w:cs="TimesNewRoman"/>
          <w:b/>
          <w:sz w:val="32"/>
          <w:szCs w:val="32"/>
        </w:rPr>
        <w:t xml:space="preserve">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2F94510"/>
    <w:p w14:paraId="41413573"/>
    <w:p w14:paraId="1350273F"/>
    <w:p w14:paraId="4A5DCC18"/>
    <w:p w14:paraId="077E160D"/>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1676A"/>
    <w:multiLevelType w:val="singleLevel"/>
    <w:tmpl w:val="61A1676A"/>
    <w:lvl w:ilvl="0" w:tentative="0">
      <w:start w:val="12"/>
      <w:numFmt w:val="chineseCounting"/>
      <w:suff w:val="nothing"/>
      <w:lvlText w:val="%1、"/>
      <w:lvlJc w:val="left"/>
      <w:rPr>
        <w:rFonts w:hint="eastAsia"/>
      </w:rPr>
    </w:lvl>
  </w:abstractNum>
  <w:abstractNum w:abstractNumId="1">
    <w:nsid w:val="7EAE155D"/>
    <w:multiLevelType w:val="singleLevel"/>
    <w:tmpl w:val="7EAE155D"/>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1317A3A"/>
    <w:rsid w:val="013C58A6"/>
    <w:rsid w:val="04AD2804"/>
    <w:rsid w:val="0680550C"/>
    <w:rsid w:val="069B1336"/>
    <w:rsid w:val="080D68F1"/>
    <w:rsid w:val="082D21D3"/>
    <w:rsid w:val="08F021BD"/>
    <w:rsid w:val="08F90B8D"/>
    <w:rsid w:val="0A0D0E47"/>
    <w:rsid w:val="0ACF403A"/>
    <w:rsid w:val="0C654F6B"/>
    <w:rsid w:val="0CE95111"/>
    <w:rsid w:val="0D4A6698"/>
    <w:rsid w:val="0D512091"/>
    <w:rsid w:val="0D9D62C2"/>
    <w:rsid w:val="0E56479E"/>
    <w:rsid w:val="1087470D"/>
    <w:rsid w:val="1088295E"/>
    <w:rsid w:val="10F70CB9"/>
    <w:rsid w:val="11085182"/>
    <w:rsid w:val="13A52762"/>
    <w:rsid w:val="13DA4490"/>
    <w:rsid w:val="13E76F96"/>
    <w:rsid w:val="158D75C6"/>
    <w:rsid w:val="16941272"/>
    <w:rsid w:val="175406E1"/>
    <w:rsid w:val="186F65AB"/>
    <w:rsid w:val="18AE6BDF"/>
    <w:rsid w:val="1A400CFD"/>
    <w:rsid w:val="1A6D1DE9"/>
    <w:rsid w:val="1AD27C6F"/>
    <w:rsid w:val="1C4E2785"/>
    <w:rsid w:val="1C56155A"/>
    <w:rsid w:val="1C7E39FE"/>
    <w:rsid w:val="1CDE6D2B"/>
    <w:rsid w:val="1DDE5179"/>
    <w:rsid w:val="1E890F8D"/>
    <w:rsid w:val="1FAA65AA"/>
    <w:rsid w:val="20051ABD"/>
    <w:rsid w:val="234E00AF"/>
    <w:rsid w:val="239041F6"/>
    <w:rsid w:val="23D2079E"/>
    <w:rsid w:val="24496C08"/>
    <w:rsid w:val="25F413E1"/>
    <w:rsid w:val="262407BE"/>
    <w:rsid w:val="28FF27F3"/>
    <w:rsid w:val="29081365"/>
    <w:rsid w:val="29A179EA"/>
    <w:rsid w:val="2A481CFC"/>
    <w:rsid w:val="2A907FC6"/>
    <w:rsid w:val="2AEA62BD"/>
    <w:rsid w:val="2B730DE7"/>
    <w:rsid w:val="2BAD0C2F"/>
    <w:rsid w:val="2E5458C3"/>
    <w:rsid w:val="2F7321CD"/>
    <w:rsid w:val="3181603B"/>
    <w:rsid w:val="319C0B45"/>
    <w:rsid w:val="31BF4B30"/>
    <w:rsid w:val="31CB1F89"/>
    <w:rsid w:val="31F618CA"/>
    <w:rsid w:val="34B7243C"/>
    <w:rsid w:val="35223149"/>
    <w:rsid w:val="356279A2"/>
    <w:rsid w:val="37893954"/>
    <w:rsid w:val="37FB2842"/>
    <w:rsid w:val="386D5023"/>
    <w:rsid w:val="38936601"/>
    <w:rsid w:val="38A5656B"/>
    <w:rsid w:val="38E40B68"/>
    <w:rsid w:val="39204F51"/>
    <w:rsid w:val="394750CB"/>
    <w:rsid w:val="397A13EA"/>
    <w:rsid w:val="3CBA010B"/>
    <w:rsid w:val="3DEB2C72"/>
    <w:rsid w:val="3E947A87"/>
    <w:rsid w:val="3EAD3BA7"/>
    <w:rsid w:val="3F0B0729"/>
    <w:rsid w:val="3FFC1590"/>
    <w:rsid w:val="40556AC9"/>
    <w:rsid w:val="4068375B"/>
    <w:rsid w:val="408B52A3"/>
    <w:rsid w:val="41055DF9"/>
    <w:rsid w:val="41CF4659"/>
    <w:rsid w:val="41E55C2A"/>
    <w:rsid w:val="421C3C9E"/>
    <w:rsid w:val="427723B9"/>
    <w:rsid w:val="42946D79"/>
    <w:rsid w:val="42CD6DEA"/>
    <w:rsid w:val="431249B7"/>
    <w:rsid w:val="451837F4"/>
    <w:rsid w:val="455B57E8"/>
    <w:rsid w:val="46893028"/>
    <w:rsid w:val="46AA4114"/>
    <w:rsid w:val="46BF1967"/>
    <w:rsid w:val="47A67974"/>
    <w:rsid w:val="47DB7B19"/>
    <w:rsid w:val="4829252D"/>
    <w:rsid w:val="48CC06FB"/>
    <w:rsid w:val="49D13490"/>
    <w:rsid w:val="4C771B75"/>
    <w:rsid w:val="4CCD0A1D"/>
    <w:rsid w:val="4D2A2136"/>
    <w:rsid w:val="4DCD50A1"/>
    <w:rsid w:val="4DE35714"/>
    <w:rsid w:val="4E0E4458"/>
    <w:rsid w:val="4E55397A"/>
    <w:rsid w:val="4E996124"/>
    <w:rsid w:val="4EEF015C"/>
    <w:rsid w:val="5067010A"/>
    <w:rsid w:val="51E87745"/>
    <w:rsid w:val="52A37C23"/>
    <w:rsid w:val="53874D93"/>
    <w:rsid w:val="55D32512"/>
    <w:rsid w:val="55E97700"/>
    <w:rsid w:val="560E354A"/>
    <w:rsid w:val="578B019D"/>
    <w:rsid w:val="5887411E"/>
    <w:rsid w:val="59680605"/>
    <w:rsid w:val="59E56370"/>
    <w:rsid w:val="5A224DC2"/>
    <w:rsid w:val="5A820063"/>
    <w:rsid w:val="5C4B310C"/>
    <w:rsid w:val="5C741C2D"/>
    <w:rsid w:val="5C7B0A50"/>
    <w:rsid w:val="5CB92EFC"/>
    <w:rsid w:val="5DD230AF"/>
    <w:rsid w:val="5E4A0E97"/>
    <w:rsid w:val="5FD67D35"/>
    <w:rsid w:val="627668F2"/>
    <w:rsid w:val="62B24F88"/>
    <w:rsid w:val="635B58F5"/>
    <w:rsid w:val="637D586B"/>
    <w:rsid w:val="64DC2070"/>
    <w:rsid w:val="65504C7D"/>
    <w:rsid w:val="65583637"/>
    <w:rsid w:val="65D604E0"/>
    <w:rsid w:val="670A169B"/>
    <w:rsid w:val="670F0ED0"/>
    <w:rsid w:val="672B6398"/>
    <w:rsid w:val="67343CC9"/>
    <w:rsid w:val="68892A22"/>
    <w:rsid w:val="697C2D44"/>
    <w:rsid w:val="698010F0"/>
    <w:rsid w:val="6A0445F0"/>
    <w:rsid w:val="6B246DE4"/>
    <w:rsid w:val="6B3F7361"/>
    <w:rsid w:val="6B7439F8"/>
    <w:rsid w:val="6C353FEF"/>
    <w:rsid w:val="6C8303FE"/>
    <w:rsid w:val="6EA0666A"/>
    <w:rsid w:val="713734FD"/>
    <w:rsid w:val="73661E78"/>
    <w:rsid w:val="73E22F70"/>
    <w:rsid w:val="7437359C"/>
    <w:rsid w:val="743D707D"/>
    <w:rsid w:val="74894804"/>
    <w:rsid w:val="74BF622A"/>
    <w:rsid w:val="76607443"/>
    <w:rsid w:val="78D86ADA"/>
    <w:rsid w:val="790243F1"/>
    <w:rsid w:val="79840FA7"/>
    <w:rsid w:val="799D236B"/>
    <w:rsid w:val="79C6119F"/>
    <w:rsid w:val="7C561BE3"/>
    <w:rsid w:val="7C606689"/>
    <w:rsid w:val="7CFB5D27"/>
    <w:rsid w:val="7D1A0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b074d1c4-e4ae-4104-9890-97f226418642</errorID>
      <errorWord>3 、2026</errorWord>
      <group>L1_AI</group>
      <groupName>深度校对</groupName>
      <ability>L2_AI_Title</ability>
      <abilityName>标题检查</abilityName>
      <candidateList>
        <item>3. 2026</item>
      </candidateList>
      <explain>标题顺序错误，请检查标题顺序是否合理。</explain>
      <paraID>2AB5B4E2</paraID>
      <start>0</start>
      <end>7</end>
      <status>modified</status>
      <modifiedWord>3. 2026</modifiedWord>
      <trackRevisions>false</trackRevisions>
    </reviewItem>
    <reviewItem>
      <errorID>fd9f3ebd-29dd-461e-93aa-34196c00d7c8</errorID>
      <errorWord>人才</errorWord>
      <group>L1_AI</group>
      <groupName>深度校对</groupName>
      <ability>L2_AI_Word</ability>
      <abilityName>字词纠错</abilityName>
      <candidateList>
        <item> 人才</item>
      </candidateList>
      <explain/>
      <paraID>6A64A338</paraID>
      <start>2</start>
      <end>5</end>
      <status>modified</status>
      <modifiedWord> 人才</modifiedWord>
      <trackRevisions>false</trackRevisions>
    </reviewItem>
    <reviewItem>
      <errorID>94a4d090-c2f3-4842-b62a-430feba052c1</errorID>
      <errorWord> </errorWord>
      <group>L1_AI</group>
      <groupName>深度校对</groupName>
      <ability>L2_AI_Punc</ability>
      <abilityName>标点纠错</abilityName>
      <candidateList>
        <item>：</item>
      </candidateList>
      <explain/>
      <paraID>6A64A338</paraID>
      <start>7</start>
      <end>8</end>
      <status>modified</status>
      <modifiedWord>：</modifiedWord>
      <trackRevisions>false</trackRevisions>
    </reviewItem>
    <reviewItem>
      <errorID>c745af98-d689-4cb2-8c3f-2e7c74a18c78</errorID>
      <errorWord>推行</errorWord>
      <group>L1_AI</group>
      <groupName>深度校对</groupName>
      <ability>L2_AI_Word</ability>
      <abilityName>字词纠错</abilityName>
      <candidateList>
        <item> 推行</item>
      </candidateList>
      <explain/>
      <paraID>55746E5F</paraID>
      <start>2</start>
      <end>5</end>
      <status>modified</status>
      <modifiedWord> 推行</modifiedWord>
      <trackRevisions>false</trackRevisions>
    </reviewItem>
    <reviewItem>
      <errorID>ba4d424b-5c86-4ce6-9bf8-9ea7522960f1</errorID>
      <errorWord> </errorWord>
      <group>L1_AI</group>
      <groupName>深度校对</groupName>
      <ability>L2_AI_Punc</ability>
      <abilityName>标点纠错</abilityName>
      <candidateList>
        <item>：</item>
      </candidateList>
      <explain/>
      <paraID>55746E5F</paraID>
      <start>13</start>
      <end>14</end>
      <status>modified</status>
      <modifiedWord>：</modifiedWord>
      <trackRevisions>false</trackRevisions>
    </reviewItem>
    <reviewItem>
      <errorID>7298f486-cde4-4f1c-bcbc-a92dcf5b6970</errorID>
      <errorWord>党建</errorWord>
      <group>L1_AI</group>
      <groupName>深度校对</groupName>
      <ability>L2_AI_Word</ability>
      <abilityName>字词纠错</abilityName>
      <candidateList>
        <item> 党建</item>
      </candidateList>
      <explain/>
      <paraID> BA6BEF6</paraID>
      <start>2</start>
      <end>5</end>
      <status>modified</status>
      <modifiedWord> 党建</modifiedWord>
      <trackRevisions>false</trackRevisions>
    </reviewItem>
    <reviewItem>
      <errorID>eeed3743-229a-4e12-9536-7232de69d47b</errorID>
      <errorWord>加强</errorWord>
      <group>L1_AI</group>
      <groupName>深度校对</groupName>
      <ability>L2_AI_Word</ability>
      <abilityName>字词纠错</abilityName>
      <candidateList>
        <item> 加强</item>
      </candidateList>
      <explain/>
      <paraID>6CFFAFDF</paraID>
      <start>2</start>
      <end>5</end>
      <status>modified</status>
      <modifiedWord> 加强</modifiedWord>
      <trackRevisions>false</trackRevisions>
    </reviewItem>
    <reviewItem>
      <errorID>e58d3cf2-e62a-4396-be61-5d49720954ea</errorID>
      <errorWord>在在</errorWord>
      <group>L1_AI</group>
      <groupName>深度校对</groupName>
      <ability>L2_AI_Word</ability>
      <abilityName>字词纠错</abilityName>
      <candidateList>
        <item>在</item>
      </candidateList>
      <explain/>
      <paraID>38C64D7A</paraID>
      <start>71</start>
      <end>72</end>
      <status>modified</status>
      <modifiedWord>在</modifiedWord>
      <trackRevisions>false</trackRevisions>
    </reviewItem>
    <reviewItem>
      <errorID>d3c4a62b-6d0f-4e23-8c25-aa639d52156e</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2CE0ECAC</paraID>
      <start>15</start>
      <end>18</end>
      <status>ignored</status>
      <modifiedWord/>
      <trackRevisions>false</trackRevisions>
    </reviewItem>
  </reviewItems>
  <config/>
</contractReview>
</file>

<file path=customXml/itemProps1.xml><?xml version="1.0" encoding="utf-8"?>
<ds:datastoreItem xmlns:ds="http://schemas.openxmlformats.org/officeDocument/2006/customXml" ds:itemID="{60b5f0af-077c-404d-8e8f-ed8fe79c0f17}">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5419</Words>
  <Characters>6178</Characters>
  <Lines>46</Lines>
  <Paragraphs>13</Paragraphs>
  <TotalTime>24</TotalTime>
  <ScaleCrop>false</ScaleCrop>
  <LinksUpToDate>false</LinksUpToDate>
  <CharactersWithSpaces>6301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陪我去流浪s</cp:lastModifiedBy>
  <dcterms:modified xsi:type="dcterms:W3CDTF">2026-02-27T07:30:24Z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eyJoZGlkIjoiNWRjZWI2MzI4NGEyYjI4ZTdiMTQzZGY4Y2EwOTZjZDgiLCJ1c2VySWQiOiIxMDQxNTEzMzM1In0=</vt:lpwstr>
  </property>
  <property fmtid="{D5CDD505-2E9C-101B-9397-08002B2CF9AE}" pid="3" name="KSOProductBuildVer">
    <vt:lpwstr>2052-12.1.0.25225</vt:lpwstr>
  </property>
  <property fmtid="{D5CDD505-2E9C-101B-9397-08002B2CF9AE}" pid="4" name="ICV">
    <vt:lpwstr>92DBA82AFAC345F6B011932C965340A3_12</vt:lpwstr>
  </property>
</Properties>
</file>